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4BFD" w14:textId="7DDB77CA" w:rsidR="00062D2C" w:rsidRPr="00062D2C" w:rsidRDefault="00062D2C" w:rsidP="00062D2C">
      <w:pPr>
        <w:pStyle w:val="Header"/>
        <w:rPr>
          <w:b/>
          <w:noProof/>
          <w:sz w:val="44"/>
          <w:szCs w:val="44"/>
          <w:lang w:val="fr-FR" w:eastAsia="en-GB"/>
        </w:rPr>
      </w:pPr>
      <w:r>
        <w:rPr>
          <w:noProof/>
          <w:lang w:val="en-GB" w:eastAsia="en-GB"/>
        </w:rPr>
        <w:drawing>
          <wp:inline distT="0" distB="0" distL="0" distR="0" wp14:anchorId="100CE874" wp14:editId="5A3E5ED0">
            <wp:extent cx="598287" cy="6858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32" cy="74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D2C">
        <w:rPr>
          <w:lang w:val="fr-FR"/>
        </w:rPr>
        <w:t xml:space="preserve">   </w:t>
      </w:r>
      <w:r w:rsidR="00D07EDF">
        <w:rPr>
          <w:lang w:val="fr-FR"/>
        </w:rPr>
        <w:t xml:space="preserve">                              </w:t>
      </w:r>
      <w:r w:rsidRPr="00062D2C">
        <w:rPr>
          <w:lang w:val="fr-FR"/>
        </w:rPr>
        <w:t xml:space="preserve">              </w:t>
      </w:r>
      <w:r>
        <w:rPr>
          <w:noProof/>
          <w:lang w:val="en-GB" w:eastAsia="en-GB"/>
        </w:rPr>
        <w:drawing>
          <wp:inline distT="0" distB="0" distL="0" distR="0" wp14:anchorId="25C84601" wp14:editId="0F32522F">
            <wp:extent cx="1200380" cy="701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99" cy="717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7EDF">
        <w:rPr>
          <w:lang w:val="fr-FR"/>
        </w:rPr>
        <w:t xml:space="preserve">                             </w:t>
      </w:r>
      <w:r w:rsidRPr="00062D2C">
        <w:rPr>
          <w:lang w:val="fr-FR"/>
        </w:rPr>
        <w:t xml:space="preserve">                     </w:t>
      </w:r>
      <w:r w:rsidRPr="00480EDA">
        <w:rPr>
          <w:b/>
          <w:noProof/>
          <w:sz w:val="44"/>
          <w:szCs w:val="44"/>
          <w:lang w:val="en-GB" w:eastAsia="en-GB"/>
        </w:rPr>
        <w:drawing>
          <wp:inline distT="0" distB="0" distL="0" distR="0" wp14:anchorId="188782EF" wp14:editId="21B6C499">
            <wp:extent cx="1139430" cy="586703"/>
            <wp:effectExtent l="0" t="0" r="3810" b="4445"/>
            <wp:docPr id="1" name="Picture 1" descr="C:\Users\User\Desktop\Logo_AMIE_2024_55e_FOND_BLAN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AMIE_2024_55e_FOND_BLANC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08" cy="6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7FDC" w14:textId="335330CC" w:rsidR="00062D2C" w:rsidRDefault="00062D2C" w:rsidP="00D07EDF">
      <w:pPr>
        <w:pBdr>
          <w:bottom w:val="single" w:sz="4" w:space="1" w:color="auto"/>
        </w:pBdr>
        <w:spacing w:line="240" w:lineRule="auto"/>
        <w:ind w:left="-142"/>
        <w:jc w:val="both"/>
        <w:rPr>
          <w:rFonts w:asciiTheme="majorHAnsi" w:hAnsiTheme="majorHAnsi" w:cs="Calibri"/>
          <w:b/>
          <w:bCs/>
          <w:sz w:val="24"/>
          <w:szCs w:val="24"/>
          <w:lang w:val="fr-FR"/>
        </w:rPr>
      </w:pPr>
      <w:r>
        <w:rPr>
          <w:rFonts w:asciiTheme="majorHAnsi" w:hAnsiTheme="majorHAnsi" w:cs="Calibri"/>
          <w:b/>
          <w:bCs/>
          <w:sz w:val="24"/>
          <w:szCs w:val="24"/>
          <w:lang w:val="fr-FR"/>
        </w:rPr>
        <w:t xml:space="preserve">                                                                          </w:t>
      </w:r>
    </w:p>
    <w:p w14:paraId="242F23D8" w14:textId="4AEE6165" w:rsidR="0073360D" w:rsidRPr="00515E01" w:rsidRDefault="0073360D" w:rsidP="0073360D">
      <w:pPr>
        <w:pBdr>
          <w:bottom w:val="single" w:sz="4" w:space="1" w:color="auto"/>
        </w:pBd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15E01">
        <w:rPr>
          <w:rFonts w:ascii="Times New Roman" w:hAnsi="Times New Roman"/>
          <w:b/>
          <w:bCs/>
          <w:sz w:val="24"/>
          <w:szCs w:val="24"/>
          <w:lang w:val="fr-FR"/>
        </w:rPr>
        <w:t xml:space="preserve">TERMES DE REFERENCE POUR </w:t>
      </w:r>
      <w:r w:rsidR="009C5780" w:rsidRPr="00515E01">
        <w:rPr>
          <w:rFonts w:ascii="Times New Roman" w:hAnsi="Times New Roman"/>
          <w:b/>
          <w:bCs/>
          <w:sz w:val="24"/>
          <w:szCs w:val="24"/>
          <w:lang w:val="fr-FR"/>
        </w:rPr>
        <w:t xml:space="preserve">LES TRAVAUX </w:t>
      </w:r>
      <w:r w:rsidR="00062D2C">
        <w:rPr>
          <w:rFonts w:ascii="Times New Roman" w:hAnsi="Times New Roman"/>
          <w:b/>
          <w:bCs/>
          <w:sz w:val="24"/>
          <w:szCs w:val="24"/>
          <w:lang w:val="fr-FR"/>
        </w:rPr>
        <w:t>D’INSTALLATION DES PANNEAUX SOLAIRES</w:t>
      </w:r>
    </w:p>
    <w:p w14:paraId="0418A810" w14:textId="77777777" w:rsidR="001D5BEE" w:rsidRPr="00515E01" w:rsidRDefault="001D5BEE" w:rsidP="00FD6F90">
      <w:pPr>
        <w:pStyle w:val="NoSpacing"/>
        <w:rPr>
          <w:lang w:val="fr-FR"/>
        </w:rPr>
      </w:pPr>
    </w:p>
    <w:p w14:paraId="760E25C5" w14:textId="07382DE3" w:rsidR="00795C60" w:rsidRPr="00515E01" w:rsidRDefault="00795C60" w:rsidP="00795C60">
      <w:pPr>
        <w:pStyle w:val="NoSpacing"/>
        <w:spacing w:line="276" w:lineRule="auto"/>
        <w:rPr>
          <w:lang w:val="fr-FR"/>
        </w:rPr>
      </w:pPr>
      <w:r w:rsidRPr="00515E01">
        <w:rPr>
          <w:b/>
          <w:lang w:val="fr-FR"/>
        </w:rPr>
        <w:t>Titre du Projet</w:t>
      </w:r>
      <w:r w:rsidRPr="00515E01">
        <w:rPr>
          <w:b/>
          <w:lang w:val="fr-FR"/>
        </w:rPr>
        <w:tab/>
        <w:t>:</w:t>
      </w:r>
      <w:r w:rsidRPr="00515E01">
        <w:rPr>
          <w:b/>
          <w:lang w:val="fr-FR"/>
        </w:rPr>
        <w:tab/>
      </w:r>
      <w:r w:rsidRPr="00515E01">
        <w:rPr>
          <w:lang w:val="fr-FR"/>
        </w:rPr>
        <w:t xml:space="preserve">Santé et Droits Sexuels et Reproductifs au Rwanda (SDSR-Rwanda) </w:t>
      </w:r>
    </w:p>
    <w:p w14:paraId="17CBFDBD" w14:textId="6300C3FE" w:rsidR="00795C60" w:rsidRPr="00515E01" w:rsidRDefault="00795C60" w:rsidP="00795C60">
      <w:pPr>
        <w:pStyle w:val="NoSpacing"/>
        <w:spacing w:line="276" w:lineRule="auto"/>
        <w:rPr>
          <w:lang w:val="fr-FR"/>
        </w:rPr>
      </w:pPr>
      <w:r w:rsidRPr="00515E01">
        <w:rPr>
          <w:b/>
          <w:lang w:val="fr-FR"/>
        </w:rPr>
        <w:t xml:space="preserve">Titre du marché </w:t>
      </w:r>
      <w:r w:rsidRPr="00515E01">
        <w:rPr>
          <w:b/>
          <w:lang w:val="fr-FR"/>
        </w:rPr>
        <w:tab/>
        <w:t>:</w:t>
      </w:r>
      <w:r w:rsidR="000E373A">
        <w:rPr>
          <w:lang w:val="fr-FR"/>
        </w:rPr>
        <w:tab/>
        <w:t>Travaux d’installation des panneaux solaires</w:t>
      </w:r>
    </w:p>
    <w:p w14:paraId="07D20937" w14:textId="2A49B7D3" w:rsidR="00795C60" w:rsidRPr="00515E01" w:rsidRDefault="00795C60" w:rsidP="00795C60">
      <w:pPr>
        <w:pStyle w:val="NoSpacing"/>
        <w:spacing w:line="276" w:lineRule="auto"/>
        <w:rPr>
          <w:lang w:val="fr-FR"/>
        </w:rPr>
      </w:pPr>
      <w:r w:rsidRPr="00515E01">
        <w:rPr>
          <w:b/>
          <w:lang w:val="fr-FR"/>
        </w:rPr>
        <w:t>Client</w:t>
      </w:r>
      <w:r w:rsidRPr="00515E01">
        <w:rPr>
          <w:b/>
          <w:lang w:val="fr-FR"/>
        </w:rPr>
        <w:tab/>
      </w:r>
      <w:r w:rsidRPr="00515E01">
        <w:rPr>
          <w:b/>
          <w:lang w:val="fr-FR"/>
        </w:rPr>
        <w:tab/>
      </w:r>
      <w:r w:rsidRPr="00515E01">
        <w:rPr>
          <w:b/>
          <w:lang w:val="fr-FR"/>
        </w:rPr>
        <w:tab/>
        <w:t xml:space="preserve">: </w:t>
      </w:r>
      <w:r w:rsidRPr="00515E01">
        <w:rPr>
          <w:b/>
          <w:lang w:val="fr-FR"/>
        </w:rPr>
        <w:tab/>
      </w:r>
      <w:r w:rsidRPr="00515E01">
        <w:rPr>
          <w:lang w:val="fr-FR"/>
        </w:rPr>
        <w:t xml:space="preserve">Réseau des Femmes Œuvrant pour le Développement Rural </w:t>
      </w:r>
    </w:p>
    <w:p w14:paraId="790B184D" w14:textId="40B5BAEE" w:rsidR="00795C60" w:rsidRPr="00515E01" w:rsidRDefault="004D53AF" w:rsidP="00795C60">
      <w:pPr>
        <w:pStyle w:val="NoSpacing"/>
        <w:spacing w:line="276" w:lineRule="auto"/>
        <w:rPr>
          <w:b/>
          <w:lang w:val="fr-FR"/>
        </w:rPr>
      </w:pPr>
      <w:r>
        <w:rPr>
          <w:b/>
          <w:lang w:val="fr-FR"/>
        </w:rPr>
        <w:t>Date de publication</w:t>
      </w:r>
      <w:r w:rsidR="00795C60" w:rsidRPr="00515E01">
        <w:rPr>
          <w:b/>
          <w:lang w:val="fr-FR"/>
        </w:rPr>
        <w:tab/>
        <w:t>:</w:t>
      </w:r>
      <w:r w:rsidR="00795C60" w:rsidRPr="00515E01">
        <w:rPr>
          <w:b/>
          <w:lang w:val="fr-FR"/>
        </w:rPr>
        <w:tab/>
      </w:r>
      <w:r>
        <w:rPr>
          <w:lang w:val="fr-FR"/>
        </w:rPr>
        <w:t>Le 1</w:t>
      </w:r>
      <w:r w:rsidR="005E7637">
        <w:rPr>
          <w:lang w:val="fr-FR"/>
        </w:rPr>
        <w:t>8</w:t>
      </w:r>
      <w:r w:rsidR="00FF5EAD">
        <w:rPr>
          <w:lang w:val="fr-FR"/>
        </w:rPr>
        <w:t>/2/2026</w:t>
      </w:r>
    </w:p>
    <w:p w14:paraId="5D02166F" w14:textId="4D659710" w:rsidR="00795C60" w:rsidRPr="00515E01" w:rsidRDefault="00795C60" w:rsidP="00FD6F90">
      <w:pPr>
        <w:pStyle w:val="NoSpacing"/>
        <w:rPr>
          <w:lang w:val="fr-FR"/>
        </w:rPr>
      </w:pPr>
    </w:p>
    <w:p w14:paraId="27662678" w14:textId="77777777" w:rsidR="001D5BEE" w:rsidRPr="00515E01" w:rsidRDefault="001D5BEE" w:rsidP="00F714C8">
      <w:pPr>
        <w:pStyle w:val="NoSpacing"/>
        <w:rPr>
          <w:lang w:val="fr-FR"/>
        </w:rPr>
      </w:pPr>
    </w:p>
    <w:p w14:paraId="2CB18A76" w14:textId="77777777" w:rsidR="001D5BEE" w:rsidRPr="00515E01" w:rsidRDefault="001D5BEE" w:rsidP="00F714C8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  <w:r w:rsidRPr="00515E01">
        <w:rPr>
          <w:rFonts w:ascii="Times New Roman" w:hAnsi="Times New Roman"/>
          <w:b/>
          <w:sz w:val="24"/>
          <w:szCs w:val="24"/>
          <w:u w:val="single"/>
        </w:rPr>
        <w:t>CONTEXTE ET JUSTIFICATION</w:t>
      </w:r>
    </w:p>
    <w:p w14:paraId="4CE9FCC0" w14:textId="2B8D0CC4" w:rsidR="001D5BEE" w:rsidRPr="00515E01" w:rsidRDefault="001D5BEE" w:rsidP="00F714C8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</w:p>
    <w:p w14:paraId="3BEDC75F" w14:textId="77777777" w:rsidR="00D07EDF" w:rsidRPr="00D07EDF" w:rsidRDefault="00D07EDF" w:rsidP="00D07EDF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D07EDF">
        <w:rPr>
          <w:rFonts w:ascii="Times New Roman" w:hAnsi="Times New Roman"/>
          <w:bCs/>
          <w:sz w:val="24"/>
          <w:szCs w:val="24"/>
          <w:lang w:val="fr-FR"/>
        </w:rPr>
        <w:t>Le Réseau des Femmes Œuvrant pour le Développement Rural (Réseau des Femmes) est une organisation non gouvernementale nationale d’intérêt public, créée en 1986 et régie par la loi N° 04/2012 du 17/02/2012 portant organisation et fonctionnement des organisations non gouvernementales nationales.</w:t>
      </w:r>
    </w:p>
    <w:p w14:paraId="73DFBFD2" w14:textId="77777777" w:rsidR="00D07EDF" w:rsidRDefault="00D07EDF" w:rsidP="00D07EDF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 xml:space="preserve">En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collaboration avec l’AMIE et grâce au financement du Go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uvernement du Canada (Affaires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 xml:space="preserve">Mondiales Canada), le Réseau des Femmes Œuvrant pour 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le Développement Rural prévoit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l’installation des panneaux solaires à la Clinique spécialisée en SDSR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Karame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. </w:t>
      </w:r>
    </w:p>
    <w:p w14:paraId="460B1F6C" w14:textId="77777777" w:rsidR="00D07EDF" w:rsidRDefault="00D07EDF" w:rsidP="00D07EDF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 xml:space="preserve">Cette action a pour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objectif principal d’assurer un approvisionnement énergétique fiab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le et continu, garantissant le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fonctionnement optimal des équipements médicaux essentiels, la c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onservation des médicaments et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produits thermosensibles, ainsi que la qualité globale des services de soin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s. </w:t>
      </w:r>
    </w:p>
    <w:p w14:paraId="5924B6C8" w14:textId="07DD0B67" w:rsidR="00D07EDF" w:rsidRPr="00D07EDF" w:rsidRDefault="00D07EDF" w:rsidP="00D07EDF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 xml:space="preserve">L’installation des panneaux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solaires permettra également de réduire la dépendance au résea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u électrique conventionnel, de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diminuer les coûts opérationnels liés à la consommation d’énergie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et de renforcer la durabilité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environnementale de la clinique en exploitant une source d’énergie pr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opre, inépuisable et largement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 xml:space="preserve">disponible.  </w:t>
      </w:r>
    </w:p>
    <w:p w14:paraId="3141396B" w14:textId="7C5A8AE7" w:rsidR="00D07EDF" w:rsidRDefault="00D07EDF" w:rsidP="00D07EDF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D07EDF">
        <w:rPr>
          <w:rFonts w:ascii="Times New Roman" w:hAnsi="Times New Roman"/>
          <w:bCs/>
          <w:sz w:val="24"/>
          <w:szCs w:val="24"/>
          <w:lang w:val="fr-FR"/>
        </w:rPr>
        <w:t>Ce système comprendra le dimensionnement des modules photovolt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aïques, l’intégration avec les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équipements existants, ainsi que des dispositifs de stockage et de régula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tion de l’énergie pour assurer </w:t>
      </w:r>
      <w:r w:rsidRPr="00D07EDF">
        <w:rPr>
          <w:rFonts w:ascii="Times New Roman" w:hAnsi="Times New Roman"/>
          <w:bCs/>
          <w:sz w:val="24"/>
          <w:szCs w:val="24"/>
          <w:lang w:val="fr-FR"/>
        </w:rPr>
        <w:t>une continuité de service optimale.</w:t>
      </w:r>
    </w:p>
    <w:p w14:paraId="5D5289B8" w14:textId="1E942F59" w:rsidR="008B1057" w:rsidRDefault="001960F9" w:rsidP="008B1057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515E01">
        <w:rPr>
          <w:rFonts w:ascii="Times New Roman" w:hAnsi="Times New Roman"/>
          <w:bCs/>
          <w:sz w:val="24"/>
          <w:szCs w:val="24"/>
          <w:lang w:val="fr-FR"/>
        </w:rPr>
        <w:t>C’est dans ce cadre que l</w:t>
      </w:r>
      <w:r w:rsidR="00B21BAF" w:rsidRPr="00515E01">
        <w:rPr>
          <w:rFonts w:ascii="Times New Roman" w:hAnsi="Times New Roman"/>
          <w:bCs/>
          <w:sz w:val="24"/>
          <w:szCs w:val="24"/>
          <w:lang w:val="fr-FR"/>
        </w:rPr>
        <w:t>e</w:t>
      </w:r>
      <w:r w:rsidR="00806593" w:rsidRPr="00515E01">
        <w:rPr>
          <w:rFonts w:ascii="Times New Roman" w:hAnsi="Times New Roman"/>
          <w:bCs/>
          <w:sz w:val="24"/>
          <w:szCs w:val="24"/>
          <w:lang w:val="fr-FR"/>
        </w:rPr>
        <w:t xml:space="preserve"> Rése</w:t>
      </w:r>
      <w:r w:rsidR="00AD7F92" w:rsidRPr="00515E01">
        <w:rPr>
          <w:rFonts w:ascii="Times New Roman" w:hAnsi="Times New Roman"/>
          <w:bCs/>
          <w:sz w:val="24"/>
          <w:szCs w:val="24"/>
          <w:lang w:val="fr-FR"/>
        </w:rPr>
        <w:t>au des Femmes invite les</w:t>
      </w:r>
      <w:r w:rsidR="00A2770B" w:rsidRPr="00515E01">
        <w:rPr>
          <w:rFonts w:ascii="Times New Roman" w:hAnsi="Times New Roman"/>
          <w:bCs/>
          <w:sz w:val="24"/>
          <w:szCs w:val="24"/>
          <w:lang w:val="fr-FR"/>
        </w:rPr>
        <w:t xml:space="preserve"> entreprise</w:t>
      </w:r>
      <w:r w:rsidR="00AD7F92" w:rsidRPr="00515E01">
        <w:rPr>
          <w:rFonts w:ascii="Times New Roman" w:hAnsi="Times New Roman"/>
          <w:bCs/>
          <w:sz w:val="24"/>
          <w:szCs w:val="24"/>
          <w:lang w:val="fr-FR"/>
        </w:rPr>
        <w:t>s</w:t>
      </w:r>
      <w:r w:rsidR="00A2770B" w:rsidRPr="00515E0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D07EDF">
        <w:rPr>
          <w:rFonts w:ascii="Times New Roman" w:hAnsi="Times New Roman"/>
          <w:bCs/>
          <w:sz w:val="24"/>
          <w:szCs w:val="24"/>
          <w:lang w:val="fr-FR"/>
        </w:rPr>
        <w:t>capables d’exécuter c</w:t>
      </w:r>
      <w:r w:rsidR="00A2770B" w:rsidRPr="00515E01">
        <w:rPr>
          <w:rFonts w:ascii="Times New Roman" w:hAnsi="Times New Roman"/>
          <w:bCs/>
          <w:sz w:val="24"/>
          <w:szCs w:val="24"/>
          <w:lang w:val="fr-FR"/>
        </w:rPr>
        <w:t>es travaux</w:t>
      </w:r>
      <w:r w:rsidR="0067502F" w:rsidRPr="00515E0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D07EDF">
        <w:rPr>
          <w:rFonts w:ascii="Times New Roman" w:hAnsi="Times New Roman"/>
          <w:bCs/>
          <w:sz w:val="24"/>
          <w:szCs w:val="24"/>
          <w:lang w:val="fr-FR"/>
        </w:rPr>
        <w:t xml:space="preserve">et </w:t>
      </w:r>
      <w:r w:rsidR="00A2770B" w:rsidRPr="00515E01">
        <w:rPr>
          <w:rFonts w:ascii="Times New Roman" w:hAnsi="Times New Roman"/>
          <w:bCs/>
          <w:sz w:val="24"/>
          <w:szCs w:val="24"/>
          <w:lang w:val="fr-FR"/>
        </w:rPr>
        <w:t>qui remplis</w:t>
      </w:r>
      <w:r w:rsidR="00D07EDF">
        <w:rPr>
          <w:rFonts w:ascii="Times New Roman" w:hAnsi="Times New Roman"/>
          <w:bCs/>
          <w:sz w:val="24"/>
          <w:szCs w:val="24"/>
          <w:lang w:val="fr-FR"/>
        </w:rPr>
        <w:t>sent</w:t>
      </w:r>
      <w:r w:rsidR="00A2770B" w:rsidRPr="00515E01">
        <w:rPr>
          <w:rFonts w:ascii="Times New Roman" w:hAnsi="Times New Roman"/>
          <w:bCs/>
          <w:sz w:val="24"/>
          <w:szCs w:val="24"/>
          <w:lang w:val="fr-FR"/>
        </w:rPr>
        <w:t xml:space="preserve"> les conditions prescrites dans ce </w:t>
      </w:r>
      <w:r w:rsidR="00D07EDF">
        <w:rPr>
          <w:rFonts w:ascii="Times New Roman" w:hAnsi="Times New Roman"/>
          <w:bCs/>
          <w:sz w:val="24"/>
          <w:szCs w:val="24"/>
          <w:lang w:val="fr-FR"/>
        </w:rPr>
        <w:t>document d’</w:t>
      </w:r>
      <w:r w:rsidR="0067502F" w:rsidRPr="00515E01">
        <w:rPr>
          <w:rFonts w:ascii="Times New Roman" w:hAnsi="Times New Roman"/>
          <w:bCs/>
          <w:sz w:val="24"/>
          <w:szCs w:val="24"/>
          <w:lang w:val="fr-FR"/>
        </w:rPr>
        <w:t>envoyer leurs offres.</w:t>
      </w:r>
    </w:p>
    <w:p w14:paraId="7AEAACBE" w14:textId="366E1CB5" w:rsidR="00A2770B" w:rsidRPr="00515E01" w:rsidRDefault="00A2770B" w:rsidP="00A2770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15E01">
        <w:rPr>
          <w:rFonts w:ascii="Times New Roman" w:hAnsi="Times New Roman"/>
          <w:b/>
          <w:bCs/>
          <w:sz w:val="24"/>
          <w:szCs w:val="24"/>
          <w:lang w:val="fr-FR"/>
        </w:rPr>
        <w:t>C</w:t>
      </w:r>
      <w:r w:rsidR="007F6857">
        <w:rPr>
          <w:rFonts w:ascii="Times New Roman" w:hAnsi="Times New Roman"/>
          <w:b/>
          <w:bCs/>
          <w:sz w:val="24"/>
          <w:szCs w:val="24"/>
          <w:lang w:val="fr-FR"/>
        </w:rPr>
        <w:t>ONDITIONS REQUISES</w:t>
      </w:r>
    </w:p>
    <w:p w14:paraId="4095AC1F" w14:textId="77777777" w:rsidR="0067502F" w:rsidRPr="00515E01" w:rsidRDefault="0067502F" w:rsidP="0067502F">
      <w:pPr>
        <w:pStyle w:val="ListParagraph"/>
        <w:spacing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A010385" w14:textId="736ED710" w:rsidR="0067502F" w:rsidRPr="00515E01" w:rsidRDefault="0067502F" w:rsidP="0067502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>L’entreprise</w:t>
      </w:r>
      <w:r w:rsidR="00AD7F92" w:rsidRPr="00515E01">
        <w:rPr>
          <w:rFonts w:ascii="Times New Roman" w:hAnsi="Times New Roman"/>
          <w:sz w:val="24"/>
          <w:szCs w:val="24"/>
          <w:lang w:val="fr-FR"/>
        </w:rPr>
        <w:t xml:space="preserve"> doit être légalement enregistré</w:t>
      </w:r>
      <w:r w:rsidRPr="00515E01">
        <w:rPr>
          <w:rFonts w:ascii="Times New Roman" w:hAnsi="Times New Roman"/>
          <w:sz w:val="24"/>
          <w:szCs w:val="24"/>
          <w:lang w:val="fr-FR"/>
        </w:rPr>
        <w:t> ;</w:t>
      </w:r>
    </w:p>
    <w:p w14:paraId="71CEFE16" w14:textId="68E296FF" w:rsidR="0067502F" w:rsidRDefault="0067502F" w:rsidP="0067502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>Avoir un certificat de TVA de l’Office Rwandais des recettes ;</w:t>
      </w:r>
    </w:p>
    <w:p w14:paraId="1CF8EC2E" w14:textId="629A89C8" w:rsidR="0067502F" w:rsidRPr="00515E01" w:rsidRDefault="0067502F" w:rsidP="0067502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 xml:space="preserve">Avoir une expérience pertinente de </w:t>
      </w:r>
      <w:r w:rsidR="00D07EDF">
        <w:rPr>
          <w:rFonts w:ascii="Times New Roman" w:hAnsi="Times New Roman"/>
          <w:sz w:val="24"/>
          <w:szCs w:val="24"/>
          <w:lang w:val="fr-FR"/>
        </w:rPr>
        <w:t>2 ans ;</w:t>
      </w:r>
    </w:p>
    <w:p w14:paraId="148973F6" w14:textId="402FBA0B" w:rsidR="0067502F" w:rsidRPr="00515E01" w:rsidRDefault="0067502F" w:rsidP="0067502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>Avoir exécuté ave</w:t>
      </w:r>
      <w:r w:rsidR="004D53AF">
        <w:rPr>
          <w:rFonts w:ascii="Times New Roman" w:hAnsi="Times New Roman"/>
          <w:sz w:val="24"/>
          <w:szCs w:val="24"/>
          <w:lang w:val="fr-FR"/>
        </w:rPr>
        <w:t>c succès des travaux similaires.</w:t>
      </w:r>
    </w:p>
    <w:p w14:paraId="37130EF6" w14:textId="77777777" w:rsidR="0067502F" w:rsidRPr="00515E01" w:rsidRDefault="0067502F" w:rsidP="0067502F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49980E1" w14:textId="6411F3E4" w:rsidR="00A2770B" w:rsidRPr="00515E01" w:rsidRDefault="00A2770B" w:rsidP="00A2770B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15E01">
        <w:rPr>
          <w:rFonts w:ascii="Times New Roman" w:hAnsi="Times New Roman"/>
          <w:b/>
          <w:bCs/>
          <w:sz w:val="24"/>
          <w:szCs w:val="24"/>
          <w:lang w:val="fr-FR"/>
        </w:rPr>
        <w:t>M</w:t>
      </w:r>
      <w:r w:rsidR="007F6857">
        <w:rPr>
          <w:rFonts w:ascii="Times New Roman" w:hAnsi="Times New Roman"/>
          <w:b/>
          <w:bCs/>
          <w:sz w:val="24"/>
          <w:szCs w:val="24"/>
          <w:lang w:val="fr-FR"/>
        </w:rPr>
        <w:t>ETHODE DE SELECTION</w:t>
      </w:r>
    </w:p>
    <w:p w14:paraId="42DBF691" w14:textId="78E82BE5" w:rsidR="00A2770B" w:rsidRPr="00515E01" w:rsidRDefault="00A2770B" w:rsidP="004D53AF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lastRenderedPageBreak/>
        <w:t>L</w:t>
      </w:r>
      <w:r w:rsidR="0067502F" w:rsidRPr="00515E01">
        <w:rPr>
          <w:rFonts w:ascii="Times New Roman" w:hAnsi="Times New Roman"/>
          <w:sz w:val="24"/>
          <w:szCs w:val="24"/>
          <w:lang w:val="fr-FR"/>
        </w:rPr>
        <w:t>e c</w:t>
      </w:r>
      <w:r w:rsidRPr="00515E01">
        <w:rPr>
          <w:rFonts w:ascii="Times New Roman" w:hAnsi="Times New Roman"/>
          <w:sz w:val="24"/>
          <w:szCs w:val="24"/>
          <w:lang w:val="fr-FR"/>
        </w:rPr>
        <w:t>omité de passation des marchés du Réseau des Femmes an</w:t>
      </w:r>
      <w:r w:rsidR="004D53AF">
        <w:rPr>
          <w:rFonts w:ascii="Times New Roman" w:hAnsi="Times New Roman"/>
          <w:sz w:val="24"/>
          <w:szCs w:val="24"/>
          <w:lang w:val="fr-FR"/>
        </w:rPr>
        <w:t xml:space="preserve">alysera les offres pour voir le </w:t>
      </w:r>
      <w:r w:rsidRPr="00515E01">
        <w:rPr>
          <w:rFonts w:ascii="Times New Roman" w:hAnsi="Times New Roman"/>
          <w:sz w:val="24"/>
          <w:szCs w:val="24"/>
          <w:lang w:val="fr-FR"/>
        </w:rPr>
        <w:t xml:space="preserve">meilleur offrant, enfin de procéder à la notification pour </w:t>
      </w:r>
      <w:r w:rsidR="00AD7F92" w:rsidRPr="00515E01">
        <w:rPr>
          <w:rFonts w:ascii="Times New Roman" w:hAnsi="Times New Roman"/>
          <w:sz w:val="24"/>
          <w:szCs w:val="24"/>
          <w:lang w:val="fr-FR"/>
        </w:rPr>
        <w:t>l’exécution des travaux</w:t>
      </w:r>
      <w:r w:rsidRPr="00515E01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01C9A3AE" w14:textId="24A48D58" w:rsidR="00AD7F92" w:rsidRPr="00515E01" w:rsidRDefault="00AD7F92" w:rsidP="00AD7F9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15E01">
        <w:rPr>
          <w:rFonts w:ascii="Times New Roman" w:hAnsi="Times New Roman"/>
          <w:b/>
          <w:bCs/>
          <w:sz w:val="24"/>
          <w:szCs w:val="24"/>
          <w:lang w:val="fr-FR"/>
        </w:rPr>
        <w:t>M</w:t>
      </w:r>
      <w:r w:rsidR="007F6857">
        <w:rPr>
          <w:rFonts w:ascii="Times New Roman" w:hAnsi="Times New Roman"/>
          <w:b/>
          <w:bCs/>
          <w:sz w:val="24"/>
          <w:szCs w:val="24"/>
          <w:lang w:val="fr-FR"/>
        </w:rPr>
        <w:t>ODALITE DE PAIEMENT</w:t>
      </w:r>
    </w:p>
    <w:p w14:paraId="2F98FFC9" w14:textId="63D95B2F" w:rsidR="00AD7F92" w:rsidRPr="00515E01" w:rsidRDefault="00AD7F92" w:rsidP="00AD7F92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>Les modalités de paiement seront prescrites dans le contrat de service. Aucun ajustement à la hausse du tarif initial ne sera accepté pendant la durée du contrat. D'autres détails seront discutés dans le con</w:t>
      </w:r>
      <w:r w:rsidR="00515E01" w:rsidRPr="00515E01">
        <w:rPr>
          <w:rFonts w:ascii="Times New Roman" w:hAnsi="Times New Roman"/>
          <w:sz w:val="24"/>
          <w:szCs w:val="24"/>
          <w:lang w:val="fr-FR"/>
        </w:rPr>
        <w:t>trat</w:t>
      </w:r>
      <w:r w:rsidRPr="00515E01">
        <w:rPr>
          <w:rFonts w:ascii="Times New Roman" w:hAnsi="Times New Roman"/>
          <w:sz w:val="24"/>
          <w:szCs w:val="24"/>
          <w:lang w:val="fr-FR"/>
        </w:rPr>
        <w:t>.</w:t>
      </w:r>
    </w:p>
    <w:p w14:paraId="72643A0C" w14:textId="5C17BA90" w:rsidR="00A2770B" w:rsidRPr="00515E01" w:rsidRDefault="00A2770B" w:rsidP="00AD7F9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15E01">
        <w:rPr>
          <w:rFonts w:ascii="Times New Roman" w:hAnsi="Times New Roman"/>
          <w:b/>
          <w:bCs/>
          <w:sz w:val="24"/>
          <w:szCs w:val="24"/>
          <w:lang w:val="fr-FR"/>
        </w:rPr>
        <w:t>S</w:t>
      </w:r>
      <w:r w:rsidR="007F6857">
        <w:rPr>
          <w:rFonts w:ascii="Times New Roman" w:hAnsi="Times New Roman"/>
          <w:b/>
          <w:bCs/>
          <w:sz w:val="24"/>
          <w:szCs w:val="24"/>
          <w:lang w:val="fr-FR"/>
        </w:rPr>
        <w:t>OUMISSION DES OFFRES</w:t>
      </w:r>
    </w:p>
    <w:p w14:paraId="499EE807" w14:textId="12D49D35" w:rsidR="00A2770B" w:rsidRPr="00515E01" w:rsidRDefault="00A2770B" w:rsidP="004D53AF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 xml:space="preserve">Les offres en format PDF sont adressées à la Représentante Légale du Réseau des Femmes Œuvrant pour le Développement Rural via l'e-mail suivant: </w:t>
      </w:r>
      <w:hyperlink r:id="rId11" w:history="1">
        <w:r w:rsidR="00D41781" w:rsidRPr="00577823">
          <w:rPr>
            <w:rStyle w:val="Hyperlink"/>
            <w:rFonts w:ascii="Times New Roman" w:hAnsi="Times New Roman"/>
            <w:sz w:val="24"/>
            <w:szCs w:val="24"/>
            <w:lang w:val="fr-FR"/>
          </w:rPr>
          <w:t>lereseaufemme@gmail.com</w:t>
        </w:r>
      </w:hyperlink>
      <w:r w:rsidRPr="00515E01">
        <w:rPr>
          <w:rFonts w:ascii="Times New Roman" w:hAnsi="Times New Roman"/>
          <w:sz w:val="24"/>
          <w:szCs w:val="24"/>
          <w:lang w:val="fr-FR"/>
        </w:rPr>
        <w:t xml:space="preserve">  avant le </w:t>
      </w:r>
      <w:r w:rsidR="00D1641A">
        <w:rPr>
          <w:rFonts w:ascii="Times New Roman" w:hAnsi="Times New Roman"/>
          <w:sz w:val="24"/>
          <w:szCs w:val="24"/>
          <w:lang w:val="fr-FR"/>
        </w:rPr>
        <w:t>24</w:t>
      </w:r>
      <w:bookmarkStart w:id="0" w:name="_GoBack"/>
      <w:bookmarkEnd w:id="0"/>
      <w:r w:rsidR="004D53AF">
        <w:rPr>
          <w:rFonts w:ascii="Times New Roman" w:hAnsi="Times New Roman"/>
          <w:sz w:val="24"/>
          <w:szCs w:val="24"/>
          <w:lang w:val="fr-FR"/>
        </w:rPr>
        <w:t>/2/2026</w:t>
      </w:r>
      <w:r w:rsidRPr="00515E01">
        <w:rPr>
          <w:rFonts w:ascii="Times New Roman" w:hAnsi="Times New Roman"/>
          <w:sz w:val="24"/>
          <w:szCs w:val="24"/>
          <w:lang w:val="fr-FR"/>
        </w:rPr>
        <w:t xml:space="preserve"> à 16</w:t>
      </w:r>
      <w:r w:rsidR="004D53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15E01">
        <w:rPr>
          <w:rFonts w:ascii="Times New Roman" w:hAnsi="Times New Roman"/>
          <w:sz w:val="24"/>
          <w:szCs w:val="24"/>
          <w:lang w:val="fr-FR"/>
        </w:rPr>
        <w:t>heur</w:t>
      </w:r>
      <w:proofErr w:type="spellEnd"/>
      <w:r w:rsidRPr="00515E01">
        <w:rPr>
          <w:rFonts w:ascii="Times New Roman" w:hAnsi="Times New Roman"/>
          <w:sz w:val="24"/>
          <w:szCs w:val="24"/>
          <w:lang w:val="fr-FR"/>
        </w:rPr>
        <w:t>.</w:t>
      </w:r>
    </w:p>
    <w:p w14:paraId="703842D6" w14:textId="77777777" w:rsidR="00A2770B" w:rsidRPr="00515E01" w:rsidRDefault="00A2770B" w:rsidP="00A2770B">
      <w:pPr>
        <w:pStyle w:val="NoSpacing"/>
        <w:rPr>
          <w:lang w:val="fr-FR"/>
        </w:rPr>
      </w:pPr>
      <w:r w:rsidRPr="00515E01">
        <w:rPr>
          <w:lang w:val="fr-FR"/>
        </w:rPr>
        <w:t>L'offre doit indiquer ce qui suit :</w:t>
      </w:r>
    </w:p>
    <w:p w14:paraId="3968F3F8" w14:textId="517D2C7E" w:rsidR="00A2770B" w:rsidRPr="00515E01" w:rsidRDefault="00A2770B" w:rsidP="00A2770B">
      <w:pPr>
        <w:pStyle w:val="NoSpacing"/>
        <w:numPr>
          <w:ilvl w:val="0"/>
          <w:numId w:val="40"/>
        </w:numPr>
        <w:rPr>
          <w:lang w:val="fr-FR"/>
        </w:rPr>
      </w:pPr>
      <w:r w:rsidRPr="00515E01">
        <w:rPr>
          <w:lang w:val="fr-FR"/>
        </w:rPr>
        <w:t xml:space="preserve">Prix unitaire en francs Rwandais </w:t>
      </w:r>
      <w:r w:rsidR="00AD7F92" w:rsidRPr="00515E01">
        <w:rPr>
          <w:lang w:val="fr-FR"/>
        </w:rPr>
        <w:t>et le prix total ;</w:t>
      </w:r>
    </w:p>
    <w:p w14:paraId="42AD1ABE" w14:textId="0EABB95B" w:rsidR="00A2770B" w:rsidRDefault="00AD7F92" w:rsidP="00A2770B">
      <w:pPr>
        <w:pStyle w:val="NoSpacing"/>
        <w:numPr>
          <w:ilvl w:val="0"/>
          <w:numId w:val="40"/>
        </w:numPr>
        <w:rPr>
          <w:lang w:val="fr-FR"/>
        </w:rPr>
      </w:pPr>
      <w:r w:rsidRPr="00515E01">
        <w:rPr>
          <w:lang w:val="fr-FR"/>
        </w:rPr>
        <w:t>Calendrier d’exécution des travaux</w:t>
      </w:r>
      <w:r w:rsidR="004D53AF">
        <w:rPr>
          <w:lang w:val="fr-FR"/>
        </w:rPr>
        <w:t> ;</w:t>
      </w:r>
    </w:p>
    <w:p w14:paraId="09CA564D" w14:textId="6A18C8F3" w:rsidR="006D20E1" w:rsidRPr="00684264" w:rsidRDefault="006D20E1" w:rsidP="00A2770B">
      <w:pPr>
        <w:pStyle w:val="NoSpacing"/>
        <w:numPr>
          <w:ilvl w:val="0"/>
          <w:numId w:val="40"/>
        </w:numPr>
        <w:rPr>
          <w:color w:val="000000" w:themeColor="text1"/>
          <w:lang w:val="fr-FR"/>
        </w:rPr>
      </w:pPr>
      <w:r w:rsidRPr="00684264">
        <w:rPr>
          <w:color w:val="000000" w:themeColor="text1"/>
          <w:lang w:val="fr-FR"/>
        </w:rPr>
        <w:t>Durée de garantie de conformité après la livraison des travaux</w:t>
      </w:r>
      <w:r w:rsidR="004D53AF">
        <w:rPr>
          <w:color w:val="000000" w:themeColor="text1"/>
          <w:lang w:val="fr-FR"/>
        </w:rPr>
        <w:t> ;</w:t>
      </w:r>
    </w:p>
    <w:p w14:paraId="24648765" w14:textId="234281FF" w:rsidR="00A2770B" w:rsidRDefault="00A2770B" w:rsidP="00A2770B">
      <w:pPr>
        <w:pStyle w:val="NoSpacing"/>
        <w:numPr>
          <w:ilvl w:val="0"/>
          <w:numId w:val="40"/>
        </w:numPr>
        <w:rPr>
          <w:lang w:val="fr-FR"/>
        </w:rPr>
      </w:pPr>
      <w:r w:rsidRPr="00515E01">
        <w:rPr>
          <w:lang w:val="fr-FR"/>
        </w:rPr>
        <w:t>Certificat d'immatriculation à la TVA et A</w:t>
      </w:r>
      <w:r w:rsidR="004D53AF">
        <w:rPr>
          <w:lang w:val="fr-FR"/>
        </w:rPr>
        <w:t>ttestation de quittance fiscale ;</w:t>
      </w:r>
    </w:p>
    <w:p w14:paraId="2A5C0E91" w14:textId="3E126BF3" w:rsidR="004D53AF" w:rsidRDefault="004D53AF" w:rsidP="00A2770B">
      <w:pPr>
        <w:pStyle w:val="NoSpacing"/>
        <w:numPr>
          <w:ilvl w:val="0"/>
          <w:numId w:val="40"/>
        </w:numPr>
        <w:rPr>
          <w:lang w:val="fr-FR"/>
        </w:rPr>
      </w:pPr>
      <w:r>
        <w:rPr>
          <w:lang w:val="fr-FR"/>
        </w:rPr>
        <w:t>Expérience justifiée des travaux similaires ;</w:t>
      </w:r>
    </w:p>
    <w:p w14:paraId="63C42A88" w14:textId="4261DCFF" w:rsidR="004D53AF" w:rsidRPr="004D53AF" w:rsidRDefault="004D53AF" w:rsidP="004D53AF">
      <w:pPr>
        <w:pStyle w:val="NoSpacing"/>
        <w:numPr>
          <w:ilvl w:val="0"/>
          <w:numId w:val="40"/>
        </w:numPr>
        <w:rPr>
          <w:lang w:val="fr-FR"/>
        </w:rPr>
      </w:pPr>
      <w:r>
        <w:rPr>
          <w:lang w:val="fr-FR"/>
        </w:rPr>
        <w:t>U</w:t>
      </w:r>
      <w:r w:rsidRPr="004D53AF">
        <w:rPr>
          <w:lang w:val="fr-FR"/>
        </w:rPr>
        <w:t>n certificat d’enregistrement de RDB</w:t>
      </w:r>
    </w:p>
    <w:p w14:paraId="1BF9E45C" w14:textId="77777777" w:rsidR="00A2770B" w:rsidRPr="00515E01" w:rsidRDefault="00A2770B" w:rsidP="00A2770B">
      <w:pPr>
        <w:pStyle w:val="NoSpacing"/>
        <w:rPr>
          <w:lang w:val="fr-FR"/>
        </w:rPr>
      </w:pPr>
    </w:p>
    <w:p w14:paraId="35BA22E9" w14:textId="665605DC" w:rsidR="00A2770B" w:rsidRDefault="007F6857" w:rsidP="00AD7F92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LES ELEMENTS DE QUOTATION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11"/>
        <w:gridCol w:w="5727"/>
        <w:gridCol w:w="1134"/>
        <w:gridCol w:w="1559"/>
        <w:gridCol w:w="993"/>
        <w:gridCol w:w="992"/>
      </w:tblGrid>
      <w:tr w:rsidR="00DF2E7F" w:rsidRPr="00D41781" w14:paraId="1A077FB2" w14:textId="22088EE4" w:rsidTr="00D41781">
        <w:tc>
          <w:tcPr>
            <w:tcW w:w="511" w:type="dxa"/>
          </w:tcPr>
          <w:p w14:paraId="4E7FB278" w14:textId="2CB1C36D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</w:t>
            </w:r>
          </w:p>
        </w:tc>
        <w:tc>
          <w:tcPr>
            <w:tcW w:w="5727" w:type="dxa"/>
          </w:tcPr>
          <w:p w14:paraId="13EE873A" w14:textId="09B0AC0C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Description</w:t>
            </w:r>
          </w:p>
        </w:tc>
        <w:tc>
          <w:tcPr>
            <w:tcW w:w="1134" w:type="dxa"/>
          </w:tcPr>
          <w:p w14:paraId="40C6898C" w14:textId="2A339369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Qty</w:t>
            </w:r>
            <w:proofErr w:type="spellEnd"/>
          </w:p>
        </w:tc>
        <w:tc>
          <w:tcPr>
            <w:tcW w:w="1559" w:type="dxa"/>
          </w:tcPr>
          <w:p w14:paraId="1B9792A8" w14:textId="4AA81BAC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Photo</w:t>
            </w:r>
          </w:p>
        </w:tc>
        <w:tc>
          <w:tcPr>
            <w:tcW w:w="993" w:type="dxa"/>
          </w:tcPr>
          <w:p w14:paraId="20E205DC" w14:textId="2237E00A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U.P</w:t>
            </w:r>
          </w:p>
        </w:tc>
        <w:tc>
          <w:tcPr>
            <w:tcW w:w="992" w:type="dxa"/>
          </w:tcPr>
          <w:p w14:paraId="3D5E9100" w14:textId="3BCC7154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Total </w:t>
            </w:r>
          </w:p>
        </w:tc>
      </w:tr>
      <w:tr w:rsidR="00DF2E7F" w:rsidRPr="00D41781" w14:paraId="5C301500" w14:textId="6FED9479" w:rsidTr="00D41781">
        <w:tc>
          <w:tcPr>
            <w:tcW w:w="511" w:type="dxa"/>
          </w:tcPr>
          <w:p w14:paraId="2CBAA10A" w14:textId="1C68AAE1" w:rsidR="00DF2E7F" w:rsidRPr="00D41781" w:rsidRDefault="00DF2E7F" w:rsidP="004D53A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5727" w:type="dxa"/>
          </w:tcPr>
          <w:p w14:paraId="0EC0BA27" w14:textId="14EAA92A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Solar panel module  (watt,580)</w:t>
            </w:r>
          </w:p>
        </w:tc>
        <w:tc>
          <w:tcPr>
            <w:tcW w:w="1134" w:type="dxa"/>
          </w:tcPr>
          <w:p w14:paraId="12B22284" w14:textId="64E1D5C8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9.00 units</w:t>
            </w:r>
          </w:p>
        </w:tc>
        <w:tc>
          <w:tcPr>
            <w:tcW w:w="1559" w:type="dxa"/>
          </w:tcPr>
          <w:p w14:paraId="56E2EC35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5A8C8751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0865E03E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6A56B124" w14:textId="47586EC8" w:rsidTr="00D41781">
        <w:tc>
          <w:tcPr>
            <w:tcW w:w="511" w:type="dxa"/>
          </w:tcPr>
          <w:p w14:paraId="3BA29464" w14:textId="26B486D9" w:rsidR="00DF2E7F" w:rsidRPr="00D41781" w:rsidRDefault="00DF2E7F" w:rsidP="004D53A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5727" w:type="dxa"/>
          </w:tcPr>
          <w:p w14:paraId="67238FAD" w14:textId="02F83A01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BatteryBOX</w:t>
            </w:r>
            <w:proofErr w:type="spellEnd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 Lv5.0, 51v,lithium-ion,100AH</w:t>
            </w:r>
          </w:p>
        </w:tc>
        <w:tc>
          <w:tcPr>
            <w:tcW w:w="1134" w:type="dxa"/>
          </w:tcPr>
          <w:p w14:paraId="5A4BC766" w14:textId="49F12E8C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1.00 unit</w:t>
            </w:r>
          </w:p>
        </w:tc>
        <w:tc>
          <w:tcPr>
            <w:tcW w:w="1559" w:type="dxa"/>
          </w:tcPr>
          <w:p w14:paraId="282D6EF2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205FA0D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69EDAB4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146DED86" w14:textId="37390262" w:rsidTr="00D41781">
        <w:tc>
          <w:tcPr>
            <w:tcW w:w="511" w:type="dxa"/>
          </w:tcPr>
          <w:p w14:paraId="1AD6ABFD" w14:textId="4B99E4B6" w:rsidR="00DF2E7F" w:rsidRPr="00D41781" w:rsidRDefault="00DF2E7F" w:rsidP="004D53A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5727" w:type="dxa"/>
          </w:tcPr>
          <w:p w14:paraId="3890D0B1" w14:textId="040E362B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Module mounting structure(</w:t>
            </w:r>
            <w:proofErr w:type="spellStart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alminium</w:t>
            </w:r>
            <w:proofErr w:type="spellEnd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1134" w:type="dxa"/>
          </w:tcPr>
          <w:p w14:paraId="26A2F097" w14:textId="3028DEFD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9.00 units</w:t>
            </w:r>
          </w:p>
        </w:tc>
        <w:tc>
          <w:tcPr>
            <w:tcW w:w="1559" w:type="dxa"/>
          </w:tcPr>
          <w:p w14:paraId="53F4A5F9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6B90287B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211D3F06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22C246FF" w14:textId="7A077F5A" w:rsidTr="00D41781">
        <w:tc>
          <w:tcPr>
            <w:tcW w:w="511" w:type="dxa"/>
          </w:tcPr>
          <w:p w14:paraId="583DE473" w14:textId="023CCCC5" w:rsidR="00DF2E7F" w:rsidRPr="00D41781" w:rsidRDefault="00DF2E7F" w:rsidP="004D53A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5727" w:type="dxa"/>
          </w:tcPr>
          <w:p w14:paraId="59720783" w14:textId="70DA360B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Solar cable 1x4mm</w:t>
            </w:r>
            <w:r w:rsidRPr="00D41781">
              <w:rPr>
                <w:rFonts w:ascii="Times New Roman" w:eastAsia="Times New Roman" w:hAnsi="Times New Roman"/>
                <w:color w:val="000000"/>
                <w:vertAlign w:val="superscript"/>
                <w:lang w:val="en-GB" w:eastAsia="en-GB"/>
              </w:rPr>
              <w:t>2</w:t>
            </w:r>
          </w:p>
        </w:tc>
        <w:tc>
          <w:tcPr>
            <w:tcW w:w="1134" w:type="dxa"/>
          </w:tcPr>
          <w:p w14:paraId="06971079" w14:textId="6E441B50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100units</w:t>
            </w:r>
          </w:p>
        </w:tc>
        <w:tc>
          <w:tcPr>
            <w:tcW w:w="1559" w:type="dxa"/>
          </w:tcPr>
          <w:p w14:paraId="6C5FAA4D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2D153C97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0CAD860D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6AC71C33" w14:textId="77FC58FE" w:rsidTr="00D41781">
        <w:tc>
          <w:tcPr>
            <w:tcW w:w="511" w:type="dxa"/>
          </w:tcPr>
          <w:p w14:paraId="122A6BD2" w14:textId="28DBA210" w:rsidR="00DF2E7F" w:rsidRPr="00D41781" w:rsidRDefault="00DF2E7F" w:rsidP="004D53A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5727" w:type="dxa"/>
          </w:tcPr>
          <w:p w14:paraId="00772033" w14:textId="41B2171F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MC4 connector 4mm</w:t>
            </w:r>
            <w:r w:rsidRPr="00D41781">
              <w:rPr>
                <w:rFonts w:ascii="Times New Roman" w:eastAsia="Times New Roman" w:hAnsi="Times New Roman"/>
                <w:color w:val="000000"/>
                <w:vertAlign w:val="superscript"/>
                <w:lang w:val="en-GB" w:eastAsia="en-GB"/>
              </w:rPr>
              <w:t>2</w:t>
            </w:r>
          </w:p>
        </w:tc>
        <w:tc>
          <w:tcPr>
            <w:tcW w:w="1134" w:type="dxa"/>
          </w:tcPr>
          <w:p w14:paraId="751AEDE3" w14:textId="51424D1A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1.00 unit</w:t>
            </w:r>
          </w:p>
        </w:tc>
        <w:tc>
          <w:tcPr>
            <w:tcW w:w="1559" w:type="dxa"/>
          </w:tcPr>
          <w:p w14:paraId="2525017F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17B73709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26EEF1ED" w14:textId="77777777" w:rsidR="00DF2E7F" w:rsidRPr="00D41781" w:rsidRDefault="00DF2E7F" w:rsidP="004D53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54D70BA3" w14:textId="37C3C912" w:rsidTr="00D41781">
        <w:tc>
          <w:tcPr>
            <w:tcW w:w="511" w:type="dxa"/>
          </w:tcPr>
          <w:p w14:paraId="7391B8C0" w14:textId="6180440E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5727" w:type="dxa"/>
          </w:tcPr>
          <w:p w14:paraId="38699111" w14:textId="6B3D155B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DC </w:t>
            </w:r>
            <w:proofErr w:type="spellStart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accessoiries</w:t>
            </w:r>
            <w:proofErr w:type="spellEnd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 &amp; fittings</w:t>
            </w:r>
          </w:p>
        </w:tc>
        <w:tc>
          <w:tcPr>
            <w:tcW w:w="1134" w:type="dxa"/>
            <w:vAlign w:val="bottom"/>
          </w:tcPr>
          <w:p w14:paraId="44EF01A2" w14:textId="33F9A979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1.00 unit</w:t>
            </w:r>
          </w:p>
        </w:tc>
        <w:tc>
          <w:tcPr>
            <w:tcW w:w="1559" w:type="dxa"/>
          </w:tcPr>
          <w:p w14:paraId="201E7021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4AC07861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6D058550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431FAF55" w14:textId="07D83CBC" w:rsidTr="00D41781">
        <w:tc>
          <w:tcPr>
            <w:tcW w:w="511" w:type="dxa"/>
          </w:tcPr>
          <w:p w14:paraId="58E6435B" w14:textId="49FCF338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5727" w:type="dxa"/>
          </w:tcPr>
          <w:p w14:paraId="14B2DD6B" w14:textId="74460DC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AC Cable 4x4mm</w:t>
            </w:r>
            <w:r w:rsidRPr="00D41781">
              <w:rPr>
                <w:rFonts w:ascii="Times New Roman" w:eastAsia="Times New Roman" w:hAnsi="Times New Roman"/>
                <w:color w:val="000000"/>
                <w:vertAlign w:val="superscript"/>
                <w:lang w:val="en-GB" w:eastAsia="en-GB"/>
              </w:rPr>
              <w:t>2</w:t>
            </w:r>
          </w:p>
        </w:tc>
        <w:tc>
          <w:tcPr>
            <w:tcW w:w="1134" w:type="dxa"/>
          </w:tcPr>
          <w:p w14:paraId="2CE4FFCE" w14:textId="7C6EA931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20.00 m</w:t>
            </w:r>
          </w:p>
        </w:tc>
        <w:tc>
          <w:tcPr>
            <w:tcW w:w="1559" w:type="dxa"/>
          </w:tcPr>
          <w:p w14:paraId="68364292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04A4D8D9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0D9EB6B7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346F17FE" w14:textId="1CD449B9" w:rsidTr="00D41781">
        <w:tc>
          <w:tcPr>
            <w:tcW w:w="511" w:type="dxa"/>
          </w:tcPr>
          <w:p w14:paraId="31963A0E" w14:textId="3EF109D4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5727" w:type="dxa"/>
          </w:tcPr>
          <w:p w14:paraId="6B3DED52" w14:textId="4BC3FF20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Earthing</w:t>
            </w:r>
            <w:proofErr w:type="spellEnd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 &amp;containment, AC Distribution board &amp;DC,AC Protection</w:t>
            </w:r>
          </w:p>
        </w:tc>
        <w:tc>
          <w:tcPr>
            <w:tcW w:w="1134" w:type="dxa"/>
          </w:tcPr>
          <w:p w14:paraId="41C65282" w14:textId="08BA9250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1.00 unit</w:t>
            </w:r>
          </w:p>
        </w:tc>
        <w:tc>
          <w:tcPr>
            <w:tcW w:w="1559" w:type="dxa"/>
          </w:tcPr>
          <w:p w14:paraId="70581878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EAFAC3A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71CFD60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0EB07DA8" w14:textId="77777777" w:rsidTr="00D41781">
        <w:tc>
          <w:tcPr>
            <w:tcW w:w="511" w:type="dxa"/>
          </w:tcPr>
          <w:p w14:paraId="13AD7AD3" w14:textId="5B77A83C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5727" w:type="dxa"/>
          </w:tcPr>
          <w:p w14:paraId="014D9B5E" w14:textId="222D9179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Multi RS  solar 48/6000 hybrid inverter</w:t>
            </w:r>
          </w:p>
        </w:tc>
        <w:tc>
          <w:tcPr>
            <w:tcW w:w="1134" w:type="dxa"/>
          </w:tcPr>
          <w:p w14:paraId="194E06CB" w14:textId="74F71206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1.00 unit</w:t>
            </w:r>
          </w:p>
        </w:tc>
        <w:tc>
          <w:tcPr>
            <w:tcW w:w="1559" w:type="dxa"/>
          </w:tcPr>
          <w:p w14:paraId="61676293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14:paraId="563D9C05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149762A8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DF2E7F" w:rsidRPr="00D41781" w14:paraId="5BB83F78" w14:textId="77777777" w:rsidTr="00D41781">
        <w:tc>
          <w:tcPr>
            <w:tcW w:w="511" w:type="dxa"/>
          </w:tcPr>
          <w:p w14:paraId="733F6E7A" w14:textId="7685FEF5" w:rsidR="00DF2E7F" w:rsidRPr="00D41781" w:rsidRDefault="00D41781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5727" w:type="dxa"/>
          </w:tcPr>
          <w:p w14:paraId="637E35AE" w14:textId="655264C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Supply of 40w solar street light: Luminous flux</w:t>
            </w:r>
          </w:p>
        </w:tc>
        <w:tc>
          <w:tcPr>
            <w:tcW w:w="1134" w:type="dxa"/>
          </w:tcPr>
          <w:p w14:paraId="7BDE3BAF" w14:textId="47C6A015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6.00 units</w:t>
            </w:r>
          </w:p>
        </w:tc>
        <w:tc>
          <w:tcPr>
            <w:tcW w:w="1559" w:type="dxa"/>
          </w:tcPr>
          <w:p w14:paraId="17A4A2DC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2208962F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E764EC2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31D2F807" w14:textId="77777777" w:rsidTr="00D41781">
        <w:tc>
          <w:tcPr>
            <w:tcW w:w="511" w:type="dxa"/>
          </w:tcPr>
          <w:p w14:paraId="0EC1C981" w14:textId="543534E9" w:rsidR="00DF2E7F" w:rsidRPr="00D41781" w:rsidRDefault="00D41781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11</w:t>
            </w:r>
          </w:p>
        </w:tc>
        <w:tc>
          <w:tcPr>
            <w:tcW w:w="5727" w:type="dxa"/>
          </w:tcPr>
          <w:p w14:paraId="3B5C1907" w14:textId="052E8DF6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Diameter:60mm Including mounting pole installed with concrete</w:t>
            </w:r>
          </w:p>
        </w:tc>
        <w:tc>
          <w:tcPr>
            <w:tcW w:w="1134" w:type="dxa"/>
          </w:tcPr>
          <w:p w14:paraId="5739001A" w14:textId="248162FA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6.00 units</w:t>
            </w:r>
          </w:p>
        </w:tc>
        <w:tc>
          <w:tcPr>
            <w:tcW w:w="1559" w:type="dxa"/>
          </w:tcPr>
          <w:p w14:paraId="40C5C820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7E9B55ED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83C714A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5294BAC5" w14:textId="77777777" w:rsidTr="00D41781">
        <w:tc>
          <w:tcPr>
            <w:tcW w:w="511" w:type="dxa"/>
          </w:tcPr>
          <w:p w14:paraId="128B0446" w14:textId="71CCB0B6" w:rsidR="00DF2E7F" w:rsidRPr="00D41781" w:rsidRDefault="00D41781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12</w:t>
            </w:r>
          </w:p>
        </w:tc>
        <w:tc>
          <w:tcPr>
            <w:tcW w:w="5727" w:type="dxa"/>
          </w:tcPr>
          <w:p w14:paraId="7A2FBD1B" w14:textId="09FCD6BF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Transport,installation</w:t>
            </w:r>
            <w:proofErr w:type="spellEnd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 &amp; </w:t>
            </w:r>
            <w:proofErr w:type="spellStart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commisioning</w:t>
            </w:r>
            <w:proofErr w:type="spellEnd"/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 service</w:t>
            </w:r>
          </w:p>
        </w:tc>
        <w:tc>
          <w:tcPr>
            <w:tcW w:w="1134" w:type="dxa"/>
          </w:tcPr>
          <w:p w14:paraId="1476A02F" w14:textId="15355A43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eastAsia="Times New Roman" w:hAnsi="Times New Roman"/>
                <w:color w:val="000000"/>
                <w:lang w:val="en-GB" w:eastAsia="en-GB"/>
              </w:rPr>
              <w:t>1.00 unit</w:t>
            </w:r>
          </w:p>
        </w:tc>
        <w:tc>
          <w:tcPr>
            <w:tcW w:w="1559" w:type="dxa"/>
          </w:tcPr>
          <w:p w14:paraId="25EBE9CB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6674C57E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8C96E2F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21039974" w14:textId="77777777" w:rsidTr="00D41781">
        <w:tc>
          <w:tcPr>
            <w:tcW w:w="511" w:type="dxa"/>
          </w:tcPr>
          <w:p w14:paraId="5BC2A319" w14:textId="2121D459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727" w:type="dxa"/>
          </w:tcPr>
          <w:p w14:paraId="54F7D8C3" w14:textId="608B8A93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1134" w:type="dxa"/>
          </w:tcPr>
          <w:p w14:paraId="43439325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1270D846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E25A324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4F047E9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6C5D0F53" w14:textId="77777777" w:rsidTr="00D41781">
        <w:tc>
          <w:tcPr>
            <w:tcW w:w="511" w:type="dxa"/>
          </w:tcPr>
          <w:p w14:paraId="724D29F8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727" w:type="dxa"/>
          </w:tcPr>
          <w:p w14:paraId="154FF41A" w14:textId="4AA743E1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Taxes</w:t>
            </w:r>
          </w:p>
        </w:tc>
        <w:tc>
          <w:tcPr>
            <w:tcW w:w="1134" w:type="dxa"/>
          </w:tcPr>
          <w:p w14:paraId="3754373A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34D7853C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4B1F2E7B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646FCCE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2E7F" w:rsidRPr="00D41781" w14:paraId="63A7C8D8" w14:textId="77777777" w:rsidTr="00D41781">
        <w:tc>
          <w:tcPr>
            <w:tcW w:w="511" w:type="dxa"/>
          </w:tcPr>
          <w:p w14:paraId="47761C9B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727" w:type="dxa"/>
          </w:tcPr>
          <w:p w14:paraId="19344206" w14:textId="3595570B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4178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Total avec tax</w:t>
            </w:r>
          </w:p>
        </w:tc>
        <w:tc>
          <w:tcPr>
            <w:tcW w:w="1134" w:type="dxa"/>
          </w:tcPr>
          <w:p w14:paraId="04D5A03F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12714FFB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2016016A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740FFF3" w14:textId="77777777" w:rsidR="00DF2E7F" w:rsidRPr="00D41781" w:rsidRDefault="00DF2E7F" w:rsidP="00DF2E7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30BC26F" w14:textId="77777777" w:rsidR="00D41781" w:rsidRDefault="00D41781" w:rsidP="00F714C8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D13828C" w14:textId="311CE314" w:rsidR="00226F21" w:rsidRDefault="00226F21" w:rsidP="00F714C8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15E01">
        <w:rPr>
          <w:rFonts w:ascii="Times New Roman" w:hAnsi="Times New Roman"/>
          <w:sz w:val="24"/>
          <w:szCs w:val="24"/>
          <w:lang w:val="fr-FR"/>
        </w:rPr>
        <w:t>Fait à Kig</w:t>
      </w:r>
      <w:r w:rsidR="00551457" w:rsidRPr="00515E01">
        <w:rPr>
          <w:rFonts w:ascii="Times New Roman" w:hAnsi="Times New Roman"/>
          <w:sz w:val="24"/>
          <w:szCs w:val="24"/>
          <w:lang w:val="fr-FR"/>
        </w:rPr>
        <w:t xml:space="preserve">ali, </w:t>
      </w:r>
      <w:r w:rsidR="005E7637">
        <w:rPr>
          <w:rFonts w:ascii="Times New Roman" w:hAnsi="Times New Roman"/>
          <w:sz w:val="24"/>
          <w:szCs w:val="24"/>
          <w:lang w:val="fr-FR"/>
        </w:rPr>
        <w:t>18</w:t>
      </w:r>
      <w:r w:rsidR="00551457" w:rsidRPr="00515E01">
        <w:rPr>
          <w:rFonts w:ascii="Times New Roman" w:hAnsi="Times New Roman"/>
          <w:sz w:val="24"/>
          <w:szCs w:val="24"/>
          <w:lang w:val="fr-FR"/>
        </w:rPr>
        <w:t>/</w:t>
      </w:r>
      <w:r w:rsidR="00D41781">
        <w:rPr>
          <w:rFonts w:ascii="Times New Roman" w:hAnsi="Times New Roman"/>
          <w:sz w:val="24"/>
          <w:szCs w:val="24"/>
          <w:lang w:val="fr-FR"/>
        </w:rPr>
        <w:t>2</w:t>
      </w:r>
      <w:r w:rsidR="00551457" w:rsidRPr="00515E01">
        <w:rPr>
          <w:rFonts w:ascii="Times New Roman" w:hAnsi="Times New Roman"/>
          <w:sz w:val="24"/>
          <w:szCs w:val="24"/>
          <w:lang w:val="fr-FR"/>
        </w:rPr>
        <w:t>/202</w:t>
      </w:r>
      <w:r w:rsidR="00D41781">
        <w:rPr>
          <w:rFonts w:ascii="Times New Roman" w:hAnsi="Times New Roman"/>
          <w:sz w:val="24"/>
          <w:szCs w:val="24"/>
          <w:lang w:val="fr-FR"/>
        </w:rPr>
        <w:t>6</w:t>
      </w:r>
    </w:p>
    <w:p w14:paraId="6ABA362B" w14:textId="77777777" w:rsidR="00D41781" w:rsidRPr="00515E01" w:rsidRDefault="00D41781" w:rsidP="00F714C8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96AB5BE" w14:textId="3E7C7EAA" w:rsidR="00226F21" w:rsidRPr="00515E01" w:rsidRDefault="004D53AF" w:rsidP="00F714C8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Annonciata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Mukayitete</w:t>
      </w:r>
      <w:proofErr w:type="spellEnd"/>
    </w:p>
    <w:p w14:paraId="2DCB0793" w14:textId="77777777" w:rsidR="00226F21" w:rsidRPr="00515E01" w:rsidRDefault="00226F21" w:rsidP="00F714C8">
      <w:pPr>
        <w:pStyle w:val="NoSpacing"/>
        <w:rPr>
          <w:b/>
          <w:lang w:val="fr-FR"/>
        </w:rPr>
      </w:pPr>
      <w:r w:rsidRPr="00515E01">
        <w:rPr>
          <w:b/>
          <w:lang w:val="fr-FR"/>
        </w:rPr>
        <w:t xml:space="preserve">Représentante Légale du Réseau des Femmes Œuvrant </w:t>
      </w:r>
    </w:p>
    <w:p w14:paraId="5126D122" w14:textId="50678D20" w:rsidR="00B21BAF" w:rsidRPr="00515E01" w:rsidRDefault="00226F21" w:rsidP="000D027B">
      <w:pPr>
        <w:pStyle w:val="NoSpacing"/>
        <w:rPr>
          <w:lang w:val="fr-FR"/>
        </w:rPr>
      </w:pPr>
      <w:proofErr w:type="gramStart"/>
      <w:r w:rsidRPr="00515E01">
        <w:rPr>
          <w:b/>
          <w:lang w:val="fr-FR"/>
        </w:rPr>
        <w:t>pour</w:t>
      </w:r>
      <w:proofErr w:type="gramEnd"/>
      <w:r w:rsidRPr="00515E01">
        <w:rPr>
          <w:b/>
          <w:lang w:val="fr-FR"/>
        </w:rPr>
        <w:t xml:space="preserve"> le Développement Rural</w:t>
      </w:r>
    </w:p>
    <w:sectPr w:rsidR="00B21BAF" w:rsidRPr="00515E01" w:rsidSect="00D41781">
      <w:footerReference w:type="default" r:id="rId12"/>
      <w:pgSz w:w="12240" w:h="15840" w:code="1"/>
      <w:pgMar w:top="1021" w:right="1021" w:bottom="1021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F8AB45B" w16cex:dateUtc="2024-07-19T18:05:00Z"/>
  <w16cex:commentExtensible w16cex:durableId="28CB6AAB" w16cex:dateUtc="2024-07-19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C3A5876" w16cid:durableId="0F8AB45B"/>
  <w16cid:commentId w16cid:paraId="0A53F4C4" w16cid:durableId="28CB6A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C2E2C" w14:textId="77777777" w:rsidR="00893400" w:rsidRDefault="00893400">
      <w:pPr>
        <w:spacing w:after="0" w:line="240" w:lineRule="auto"/>
      </w:pPr>
      <w:r>
        <w:separator/>
      </w:r>
    </w:p>
  </w:endnote>
  <w:endnote w:type="continuationSeparator" w:id="0">
    <w:p w14:paraId="6570FA9E" w14:textId="77777777" w:rsidR="00893400" w:rsidRDefault="0089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BC32" w14:textId="57F4854F" w:rsidR="0067502F" w:rsidRDefault="0067502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" behindDoc="0" locked="0" layoutInCell="1" allowOverlap="1" wp14:anchorId="4F8AD236" wp14:editId="1BAF448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09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8DB56B" w14:textId="2E5A0273" w:rsidR="0067502F" w:rsidRDefault="0067502F">
                          <w:pPr>
                            <w:pStyle w:val="Footer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1641A">
                            <w:rPr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8AD236" id="Text Box 56" o:spid="_x0000_s1026" style="position:absolute;margin-left:67.6pt;margin-top:0;width:118.8pt;height:31.15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" filled="f" stroked="f">
              <v:path arrowok="t"/>
              <v:textbox style="mso-fit-shape-to-text:t">
                <w:txbxContent>
                  <w:p w14:paraId="538DB56B" w14:textId="2E5A0273" w:rsidR="0067502F" w:rsidRDefault="0067502F">
                    <w:pPr>
                      <w:pStyle w:val="Footer"/>
                      <w:jc w:val="right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 \* Arabic  \* MERGEFORMAT </w:instrTex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D1641A">
                      <w:rPr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B370" w14:textId="77777777" w:rsidR="00893400" w:rsidRDefault="00893400">
      <w:pPr>
        <w:spacing w:after="0" w:line="240" w:lineRule="auto"/>
      </w:pPr>
      <w:r>
        <w:separator/>
      </w:r>
    </w:p>
  </w:footnote>
  <w:footnote w:type="continuationSeparator" w:id="0">
    <w:p w14:paraId="021D94F4" w14:textId="77777777" w:rsidR="00893400" w:rsidRDefault="00893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ED5"/>
      </v:shape>
    </w:pict>
  </w:numPicBullet>
  <w:abstractNum w:abstractNumId="0" w15:restartNumberingAfterBreak="0">
    <w:nsid w:val="00000001"/>
    <w:multiLevelType w:val="hybridMultilevel"/>
    <w:tmpl w:val="C9100864"/>
    <w:lvl w:ilvl="0" w:tplc="596AC4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E08876C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2180A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7820D43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hybridMultilevel"/>
    <w:tmpl w:val="918422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2C5A02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7"/>
    <w:multiLevelType w:val="hybridMultilevel"/>
    <w:tmpl w:val="BD420064"/>
    <w:lvl w:ilvl="0" w:tplc="38C2EC14">
      <w:start w:val="1"/>
      <w:numFmt w:val="upperRoman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80303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A87639A0"/>
    <w:lvl w:ilvl="0" w:tplc="09A687B4">
      <w:start w:val="1"/>
      <w:numFmt w:val="upperRoman"/>
      <w:lvlText w:val="%1."/>
      <w:lvlJc w:val="left"/>
      <w:pPr>
        <w:ind w:left="720" w:hanging="360"/>
      </w:pPr>
      <w:rPr>
        <w:rFonts w:ascii="Calibri" w:eastAsia="MS Mincho" w:hAnsi="Calibri" w:cs="Times New Roman"/>
        <w:b w:val="0"/>
      </w:rPr>
    </w:lvl>
    <w:lvl w:ilvl="1" w:tplc="47667D02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6903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D939B6"/>
    <w:multiLevelType w:val="hybridMultilevel"/>
    <w:tmpl w:val="7C648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EE7860"/>
    <w:multiLevelType w:val="hybridMultilevel"/>
    <w:tmpl w:val="126AF23C"/>
    <w:lvl w:ilvl="0" w:tplc="F176BDA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12D13"/>
    <w:multiLevelType w:val="hybridMultilevel"/>
    <w:tmpl w:val="D2048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96319"/>
    <w:multiLevelType w:val="hybridMultilevel"/>
    <w:tmpl w:val="2488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E7BD9"/>
    <w:multiLevelType w:val="hybridMultilevel"/>
    <w:tmpl w:val="14F45B06"/>
    <w:lvl w:ilvl="0" w:tplc="8C144B2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651F"/>
    <w:multiLevelType w:val="hybridMultilevel"/>
    <w:tmpl w:val="4432ADA6"/>
    <w:lvl w:ilvl="0" w:tplc="7526BD3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96E41"/>
    <w:multiLevelType w:val="multilevel"/>
    <w:tmpl w:val="E006001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08072E"/>
    <w:multiLevelType w:val="hybridMultilevel"/>
    <w:tmpl w:val="DF92A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8064CA"/>
    <w:multiLevelType w:val="hybridMultilevel"/>
    <w:tmpl w:val="47A29948"/>
    <w:lvl w:ilvl="0" w:tplc="43E62BDE">
      <w:numFmt w:val="bullet"/>
      <w:lvlText w:val="•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D41FB"/>
    <w:multiLevelType w:val="hybridMultilevel"/>
    <w:tmpl w:val="DCAAE1A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BB1C62"/>
    <w:multiLevelType w:val="multilevel"/>
    <w:tmpl w:val="040C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1" w15:restartNumberingAfterBreak="0">
    <w:nsid w:val="2C7C52ED"/>
    <w:multiLevelType w:val="hybridMultilevel"/>
    <w:tmpl w:val="731A43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24DC4"/>
    <w:multiLevelType w:val="hybridMultilevel"/>
    <w:tmpl w:val="9526739C"/>
    <w:lvl w:ilvl="0" w:tplc="CD0A9F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A468DF"/>
    <w:multiLevelType w:val="hybridMultilevel"/>
    <w:tmpl w:val="0C264FB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CB2A67"/>
    <w:multiLevelType w:val="hybridMultilevel"/>
    <w:tmpl w:val="F6DC1D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AC6130"/>
    <w:multiLevelType w:val="hybridMultilevel"/>
    <w:tmpl w:val="3CEEC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1155B"/>
    <w:multiLevelType w:val="hybridMultilevel"/>
    <w:tmpl w:val="DDCA21F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6638"/>
    <w:multiLevelType w:val="hybridMultilevel"/>
    <w:tmpl w:val="578CF3AE"/>
    <w:lvl w:ilvl="0" w:tplc="D55A9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1294"/>
    <w:multiLevelType w:val="hybridMultilevel"/>
    <w:tmpl w:val="0128BAB0"/>
    <w:lvl w:ilvl="0" w:tplc="E23461F0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F12038"/>
    <w:multiLevelType w:val="hybridMultilevel"/>
    <w:tmpl w:val="5930035E"/>
    <w:lvl w:ilvl="0" w:tplc="307C66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2A54"/>
    <w:multiLevelType w:val="hybridMultilevel"/>
    <w:tmpl w:val="08529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A2BB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AF417BF"/>
    <w:multiLevelType w:val="hybridMultilevel"/>
    <w:tmpl w:val="C6263858"/>
    <w:lvl w:ilvl="0" w:tplc="E23461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669A7"/>
    <w:multiLevelType w:val="hybridMultilevel"/>
    <w:tmpl w:val="0914B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234CEC"/>
    <w:multiLevelType w:val="hybridMultilevel"/>
    <w:tmpl w:val="2118D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53C39"/>
    <w:multiLevelType w:val="hybridMultilevel"/>
    <w:tmpl w:val="0DD6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37BD6"/>
    <w:multiLevelType w:val="hybridMultilevel"/>
    <w:tmpl w:val="84D08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845C2"/>
    <w:multiLevelType w:val="hybridMultilevel"/>
    <w:tmpl w:val="A7C4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974EF"/>
    <w:multiLevelType w:val="hybridMultilevel"/>
    <w:tmpl w:val="92B49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1649B"/>
    <w:multiLevelType w:val="hybridMultilevel"/>
    <w:tmpl w:val="8B8E550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4E1B26"/>
    <w:multiLevelType w:val="multilevel"/>
    <w:tmpl w:val="349E0BBE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1" w15:restartNumberingAfterBreak="0">
    <w:nsid w:val="71BB56BD"/>
    <w:multiLevelType w:val="multilevel"/>
    <w:tmpl w:val="E006001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C43EA3"/>
    <w:multiLevelType w:val="hybridMultilevel"/>
    <w:tmpl w:val="08E82352"/>
    <w:lvl w:ilvl="0" w:tplc="623AAA9E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24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38"/>
  </w:num>
  <w:num w:numId="13">
    <w:abstractNumId w:val="22"/>
  </w:num>
  <w:num w:numId="14">
    <w:abstractNumId w:val="33"/>
  </w:num>
  <w:num w:numId="15">
    <w:abstractNumId w:val="19"/>
  </w:num>
  <w:num w:numId="16">
    <w:abstractNumId w:val="26"/>
  </w:num>
  <w:num w:numId="17">
    <w:abstractNumId w:val="23"/>
  </w:num>
  <w:num w:numId="18">
    <w:abstractNumId w:val="35"/>
  </w:num>
  <w:num w:numId="19">
    <w:abstractNumId w:val="30"/>
  </w:num>
  <w:num w:numId="20">
    <w:abstractNumId w:val="18"/>
  </w:num>
  <w:num w:numId="21">
    <w:abstractNumId w:val="29"/>
  </w:num>
  <w:num w:numId="22">
    <w:abstractNumId w:val="25"/>
  </w:num>
  <w:num w:numId="23">
    <w:abstractNumId w:val="41"/>
  </w:num>
  <w:num w:numId="24">
    <w:abstractNumId w:val="11"/>
  </w:num>
  <w:num w:numId="25">
    <w:abstractNumId w:val="17"/>
  </w:num>
  <w:num w:numId="26">
    <w:abstractNumId w:val="37"/>
  </w:num>
  <w:num w:numId="27">
    <w:abstractNumId w:val="12"/>
  </w:num>
  <w:num w:numId="28">
    <w:abstractNumId w:val="36"/>
  </w:num>
  <w:num w:numId="29">
    <w:abstractNumId w:val="32"/>
  </w:num>
  <w:num w:numId="30">
    <w:abstractNumId w:val="34"/>
  </w:num>
  <w:num w:numId="31">
    <w:abstractNumId w:val="42"/>
  </w:num>
  <w:num w:numId="32">
    <w:abstractNumId w:val="21"/>
  </w:num>
  <w:num w:numId="33">
    <w:abstractNumId w:val="14"/>
  </w:num>
  <w:num w:numId="34">
    <w:abstractNumId w:val="10"/>
  </w:num>
  <w:num w:numId="35">
    <w:abstractNumId w:val="39"/>
  </w:num>
  <w:num w:numId="36">
    <w:abstractNumId w:val="31"/>
  </w:num>
  <w:num w:numId="37">
    <w:abstractNumId w:val="40"/>
  </w:num>
  <w:num w:numId="38">
    <w:abstractNumId w:val="20"/>
  </w:num>
  <w:num w:numId="39">
    <w:abstractNumId w:val="28"/>
  </w:num>
  <w:num w:numId="40">
    <w:abstractNumId w:val="13"/>
  </w:num>
  <w:num w:numId="41">
    <w:abstractNumId w:val="16"/>
  </w:num>
  <w:num w:numId="42">
    <w:abstractNumId w:val="1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2D"/>
    <w:rsid w:val="000406BE"/>
    <w:rsid w:val="000433B7"/>
    <w:rsid w:val="0004618C"/>
    <w:rsid w:val="0006004C"/>
    <w:rsid w:val="00062A26"/>
    <w:rsid w:val="00062D2C"/>
    <w:rsid w:val="00065379"/>
    <w:rsid w:val="000761DD"/>
    <w:rsid w:val="000830D5"/>
    <w:rsid w:val="000A36FF"/>
    <w:rsid w:val="000A64BA"/>
    <w:rsid w:val="000A7085"/>
    <w:rsid w:val="000B138F"/>
    <w:rsid w:val="000B33F2"/>
    <w:rsid w:val="000C31D0"/>
    <w:rsid w:val="000C472A"/>
    <w:rsid w:val="000D027B"/>
    <w:rsid w:val="000D5A52"/>
    <w:rsid w:val="000D6E3A"/>
    <w:rsid w:val="000D6F9A"/>
    <w:rsid w:val="000D733B"/>
    <w:rsid w:val="000E24D8"/>
    <w:rsid w:val="000E373A"/>
    <w:rsid w:val="0010403C"/>
    <w:rsid w:val="00104087"/>
    <w:rsid w:val="00107C7B"/>
    <w:rsid w:val="00113648"/>
    <w:rsid w:val="00155672"/>
    <w:rsid w:val="00161605"/>
    <w:rsid w:val="00163909"/>
    <w:rsid w:val="00163FD6"/>
    <w:rsid w:val="00171A90"/>
    <w:rsid w:val="001759C1"/>
    <w:rsid w:val="001805C6"/>
    <w:rsid w:val="001960F9"/>
    <w:rsid w:val="001C0CB5"/>
    <w:rsid w:val="001D5BEE"/>
    <w:rsid w:val="00212981"/>
    <w:rsid w:val="00226F21"/>
    <w:rsid w:val="00246C5E"/>
    <w:rsid w:val="00246DD6"/>
    <w:rsid w:val="00246F04"/>
    <w:rsid w:val="002C3012"/>
    <w:rsid w:val="002C3262"/>
    <w:rsid w:val="00301BC6"/>
    <w:rsid w:val="0030429C"/>
    <w:rsid w:val="0032678E"/>
    <w:rsid w:val="00333884"/>
    <w:rsid w:val="00334285"/>
    <w:rsid w:val="00340B0D"/>
    <w:rsid w:val="0036217E"/>
    <w:rsid w:val="00370BF5"/>
    <w:rsid w:val="003878A4"/>
    <w:rsid w:val="003A170D"/>
    <w:rsid w:val="003D0E67"/>
    <w:rsid w:val="003D3572"/>
    <w:rsid w:val="003F030E"/>
    <w:rsid w:val="004139E9"/>
    <w:rsid w:val="00423956"/>
    <w:rsid w:val="00423A31"/>
    <w:rsid w:val="00435D98"/>
    <w:rsid w:val="00441B4F"/>
    <w:rsid w:val="004428E7"/>
    <w:rsid w:val="00453D06"/>
    <w:rsid w:val="00455D0F"/>
    <w:rsid w:val="00457450"/>
    <w:rsid w:val="00483CB8"/>
    <w:rsid w:val="004859BB"/>
    <w:rsid w:val="0049076F"/>
    <w:rsid w:val="00497E51"/>
    <w:rsid w:val="004B68E3"/>
    <w:rsid w:val="004C21B8"/>
    <w:rsid w:val="004C62C4"/>
    <w:rsid w:val="004D26EC"/>
    <w:rsid w:val="004D53AF"/>
    <w:rsid w:val="004E008E"/>
    <w:rsid w:val="00514B72"/>
    <w:rsid w:val="00515E01"/>
    <w:rsid w:val="00533EF1"/>
    <w:rsid w:val="005354A4"/>
    <w:rsid w:val="00550807"/>
    <w:rsid w:val="00551457"/>
    <w:rsid w:val="00557553"/>
    <w:rsid w:val="00583675"/>
    <w:rsid w:val="00592F95"/>
    <w:rsid w:val="005A4FA0"/>
    <w:rsid w:val="005B0F7F"/>
    <w:rsid w:val="005C7789"/>
    <w:rsid w:val="005E4593"/>
    <w:rsid w:val="005E7637"/>
    <w:rsid w:val="005F7184"/>
    <w:rsid w:val="0062422A"/>
    <w:rsid w:val="0063600E"/>
    <w:rsid w:val="00636E74"/>
    <w:rsid w:val="0063782E"/>
    <w:rsid w:val="006528F6"/>
    <w:rsid w:val="00671AFC"/>
    <w:rsid w:val="0067502F"/>
    <w:rsid w:val="00684264"/>
    <w:rsid w:val="006944B5"/>
    <w:rsid w:val="00695266"/>
    <w:rsid w:val="00695DFE"/>
    <w:rsid w:val="006A72A7"/>
    <w:rsid w:val="006C0231"/>
    <w:rsid w:val="006C2641"/>
    <w:rsid w:val="006D20E1"/>
    <w:rsid w:val="006E7306"/>
    <w:rsid w:val="00722A8E"/>
    <w:rsid w:val="00723CE8"/>
    <w:rsid w:val="0073360D"/>
    <w:rsid w:val="00751B78"/>
    <w:rsid w:val="00756689"/>
    <w:rsid w:val="0077095B"/>
    <w:rsid w:val="00786FA2"/>
    <w:rsid w:val="007904BE"/>
    <w:rsid w:val="00795C60"/>
    <w:rsid w:val="007B7C7D"/>
    <w:rsid w:val="007C7EE0"/>
    <w:rsid w:val="007D68F8"/>
    <w:rsid w:val="007E15C2"/>
    <w:rsid w:val="007F6857"/>
    <w:rsid w:val="00806593"/>
    <w:rsid w:val="00806AD7"/>
    <w:rsid w:val="008669A0"/>
    <w:rsid w:val="0087572C"/>
    <w:rsid w:val="00893400"/>
    <w:rsid w:val="008A38DF"/>
    <w:rsid w:val="008B0AD2"/>
    <w:rsid w:val="008B1057"/>
    <w:rsid w:val="008D7797"/>
    <w:rsid w:val="009024D0"/>
    <w:rsid w:val="00925FB6"/>
    <w:rsid w:val="00936939"/>
    <w:rsid w:val="0094009F"/>
    <w:rsid w:val="00941671"/>
    <w:rsid w:val="009416B3"/>
    <w:rsid w:val="00946BB6"/>
    <w:rsid w:val="00947422"/>
    <w:rsid w:val="0096034A"/>
    <w:rsid w:val="00961A93"/>
    <w:rsid w:val="00965A5B"/>
    <w:rsid w:val="00966AEF"/>
    <w:rsid w:val="0097368A"/>
    <w:rsid w:val="0098642D"/>
    <w:rsid w:val="00986895"/>
    <w:rsid w:val="00991816"/>
    <w:rsid w:val="00992F0B"/>
    <w:rsid w:val="009A3B39"/>
    <w:rsid w:val="009B057A"/>
    <w:rsid w:val="009C5780"/>
    <w:rsid w:val="00A2770B"/>
    <w:rsid w:val="00A30B12"/>
    <w:rsid w:val="00A349DA"/>
    <w:rsid w:val="00A815B6"/>
    <w:rsid w:val="00A81CDB"/>
    <w:rsid w:val="00A838CB"/>
    <w:rsid w:val="00AB43CD"/>
    <w:rsid w:val="00AD7F92"/>
    <w:rsid w:val="00AE6C02"/>
    <w:rsid w:val="00B11204"/>
    <w:rsid w:val="00B17C53"/>
    <w:rsid w:val="00B21BAF"/>
    <w:rsid w:val="00B22456"/>
    <w:rsid w:val="00B333E6"/>
    <w:rsid w:val="00B5122F"/>
    <w:rsid w:val="00B57D5C"/>
    <w:rsid w:val="00B83F36"/>
    <w:rsid w:val="00BA0BE6"/>
    <w:rsid w:val="00BC730C"/>
    <w:rsid w:val="00BE0202"/>
    <w:rsid w:val="00BF414A"/>
    <w:rsid w:val="00C301EA"/>
    <w:rsid w:val="00C32B6D"/>
    <w:rsid w:val="00C41B69"/>
    <w:rsid w:val="00C4219A"/>
    <w:rsid w:val="00C519AB"/>
    <w:rsid w:val="00C5367A"/>
    <w:rsid w:val="00C57548"/>
    <w:rsid w:val="00C62FC9"/>
    <w:rsid w:val="00C801E6"/>
    <w:rsid w:val="00CA6461"/>
    <w:rsid w:val="00CB0095"/>
    <w:rsid w:val="00CD21B5"/>
    <w:rsid w:val="00D07EDF"/>
    <w:rsid w:val="00D11D53"/>
    <w:rsid w:val="00D1641A"/>
    <w:rsid w:val="00D30764"/>
    <w:rsid w:val="00D30C81"/>
    <w:rsid w:val="00D35023"/>
    <w:rsid w:val="00D41781"/>
    <w:rsid w:val="00D429D2"/>
    <w:rsid w:val="00D4562C"/>
    <w:rsid w:val="00D670B3"/>
    <w:rsid w:val="00D82584"/>
    <w:rsid w:val="00D843C3"/>
    <w:rsid w:val="00D92C0E"/>
    <w:rsid w:val="00D9710A"/>
    <w:rsid w:val="00D972FB"/>
    <w:rsid w:val="00D974F6"/>
    <w:rsid w:val="00DA1550"/>
    <w:rsid w:val="00DA2D2A"/>
    <w:rsid w:val="00DA6050"/>
    <w:rsid w:val="00DB28CF"/>
    <w:rsid w:val="00DC2303"/>
    <w:rsid w:val="00DC7242"/>
    <w:rsid w:val="00DF2E7F"/>
    <w:rsid w:val="00E0000C"/>
    <w:rsid w:val="00E025A0"/>
    <w:rsid w:val="00E0382D"/>
    <w:rsid w:val="00E30659"/>
    <w:rsid w:val="00E87A42"/>
    <w:rsid w:val="00E92E20"/>
    <w:rsid w:val="00EA7EDB"/>
    <w:rsid w:val="00EC7C8F"/>
    <w:rsid w:val="00EC7F5E"/>
    <w:rsid w:val="00ED0600"/>
    <w:rsid w:val="00ED0A4D"/>
    <w:rsid w:val="00ED5379"/>
    <w:rsid w:val="00F044DD"/>
    <w:rsid w:val="00F25B0E"/>
    <w:rsid w:val="00F60722"/>
    <w:rsid w:val="00F714C8"/>
    <w:rsid w:val="00F90BCC"/>
    <w:rsid w:val="00F96D22"/>
    <w:rsid w:val="00FA500D"/>
    <w:rsid w:val="00FB3D31"/>
    <w:rsid w:val="00FB4B07"/>
    <w:rsid w:val="00FD3BAD"/>
    <w:rsid w:val="00FD6F90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492"/>
  <w15:docId w15:val="{B0A3FCB0-5312-DF43-B672-562B0A98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Pr>
      <w:rFonts w:ascii="Calibri" w:eastAsia="Calibri" w:hAnsi="Calibri" w:cs="Times New Roman"/>
    </w:rPr>
  </w:style>
  <w:style w:type="character" w:customStyle="1" w:styleId="hps">
    <w:name w:val="hps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D345FF3D873148C5AE3FBF3267827368">
    <w:name w:val="D345FF3D873148C5AE3FBF3267827368"/>
    <w:rPr>
      <w:rFonts w:eastAsia="SimSun"/>
      <w:lang w:eastAsia="ja-JP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y2iqfc">
    <w:name w:val="y2iqfc"/>
    <w:basedOn w:val="DefaultParagraphFont"/>
    <w:rsid w:val="00D35023"/>
  </w:style>
  <w:style w:type="character" w:customStyle="1" w:styleId="fontstyle01">
    <w:name w:val="fontstyle01"/>
    <w:basedOn w:val="DefaultParagraphFont"/>
    <w:rsid w:val="00F90B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1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A"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4D2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6E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6EC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26EC"/>
    <w:pPr>
      <w:spacing w:after="0" w:line="240" w:lineRule="auto"/>
    </w:pPr>
    <w:rPr>
      <w:rFonts w:cs="Times New Roman"/>
    </w:rPr>
  </w:style>
  <w:style w:type="table" w:customStyle="1" w:styleId="TableNormal1">
    <w:name w:val="Table Normal1"/>
    <w:rsid w:val="00CB0095"/>
    <w:pPr>
      <w:spacing w:after="160" w:line="259" w:lineRule="auto"/>
    </w:pPr>
    <w:rPr>
      <w:rFonts w:cs="Calibri"/>
      <w:lang w:val="fr-CA" w:eastAsia="fr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reseaufemme@gmail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0F09-0396-48CF-8F15-D0C03EDA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CEHO Job description</dc:creator>
  <cp:lastModifiedBy>User</cp:lastModifiedBy>
  <cp:revision>9</cp:revision>
  <dcterms:created xsi:type="dcterms:W3CDTF">2026-02-09T13:29:00Z</dcterms:created>
  <dcterms:modified xsi:type="dcterms:W3CDTF">2026-02-17T14:37:00Z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025e446abd64447abf8fc235b6e7f529</vt:lpwstr>
  </property>
</Properties>
</file>