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DAC479" w14:textId="77777777" w:rsidR="00F12F14" w:rsidRPr="00925E02" w:rsidRDefault="00F12F14">
      <w:pPr>
        <w:spacing w:after="94"/>
        <w:rPr>
          <w:rFonts w:ascii="Times New Roman" w:hAnsi="Times New Roman" w:cs="Times New Roman"/>
          <w:sz w:val="24"/>
          <w:szCs w:val="24"/>
        </w:rPr>
      </w:pPr>
    </w:p>
    <w:p w14:paraId="2DB038A4" w14:textId="77777777" w:rsidR="00F12F14" w:rsidRPr="00925E02" w:rsidRDefault="000A119A">
      <w:pPr>
        <w:rPr>
          <w:rFonts w:ascii="Times New Roman" w:hAnsi="Times New Roman" w:cs="Times New Roman"/>
          <w:sz w:val="24"/>
          <w:szCs w:val="24"/>
        </w:rPr>
      </w:pPr>
      <w:r w:rsidRPr="00925E02">
        <w:rPr>
          <w:rFonts w:ascii="Times New Roman" w:hAnsi="Times New Roman" w:cs="Times New Roman"/>
          <w:noProof/>
          <w:sz w:val="24"/>
          <w:szCs w:val="24"/>
        </w:rPr>
        <w:drawing>
          <wp:inline distT="0" distB="0" distL="0" distR="0" wp14:anchorId="0149D5B5" wp14:editId="08983715">
            <wp:extent cx="1812925" cy="610235"/>
            <wp:effectExtent l="0" t="0" r="15875" b="18415"/>
            <wp:docPr id="4" name="Picture 4" descr="C:\Users\RICHAR~1.RUT\AppData\Local\Temp\ksohtml13536\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RICHAR~1.RUT\AppData\Local\Temp\ksohtml13536\wps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815828" cy="611530"/>
                    </a:xfrm>
                    <a:prstGeom prst="rect">
                      <a:avLst/>
                    </a:prstGeom>
                    <a:noFill/>
                    <a:ln>
                      <a:noFill/>
                    </a:ln>
                  </pic:spPr>
                </pic:pic>
              </a:graphicData>
            </a:graphic>
          </wp:inline>
        </w:drawing>
      </w:r>
      <w:r w:rsidRPr="00925E02">
        <w:rPr>
          <w:rFonts w:ascii="Times New Roman" w:eastAsia="Calibri" w:hAnsi="Times New Roman" w:cs="Times New Roman"/>
          <w:b/>
          <w:sz w:val="24"/>
          <w:szCs w:val="24"/>
        </w:rPr>
        <w:t xml:space="preserve">                   </w:t>
      </w:r>
      <w:r w:rsidRPr="00925E02">
        <w:rPr>
          <w:rFonts w:ascii="Times New Roman" w:hAnsi="Times New Roman" w:cs="Times New Roman"/>
          <w:noProof/>
          <w:sz w:val="24"/>
          <w:szCs w:val="24"/>
        </w:rPr>
        <w:drawing>
          <wp:inline distT="0" distB="0" distL="0" distR="0" wp14:anchorId="5285C831" wp14:editId="715DE18B">
            <wp:extent cx="672465" cy="751205"/>
            <wp:effectExtent l="0" t="0" r="13335" b="10795"/>
            <wp:docPr id="3" name="Picture 3" descr="C:\Users\RICHAR~1.RUT\AppData\Local\Temp\ksohtml13536\wp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RICHAR~1.RUT\AppData\Local\Temp\ksohtml13536\wps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672465" cy="751205"/>
                    </a:xfrm>
                    <a:prstGeom prst="rect">
                      <a:avLst/>
                    </a:prstGeom>
                    <a:noFill/>
                    <a:ln>
                      <a:noFill/>
                    </a:ln>
                  </pic:spPr>
                </pic:pic>
              </a:graphicData>
            </a:graphic>
          </wp:inline>
        </w:drawing>
      </w:r>
      <w:r w:rsidRPr="00925E02">
        <w:rPr>
          <w:rFonts w:ascii="Times New Roman" w:eastAsia="Calibri" w:hAnsi="Times New Roman" w:cs="Times New Roman"/>
          <w:b/>
          <w:sz w:val="24"/>
          <w:szCs w:val="24"/>
        </w:rPr>
        <w:t xml:space="preserve">                                     </w:t>
      </w:r>
      <w:r w:rsidRPr="00925E02">
        <w:rPr>
          <w:rFonts w:ascii="Times New Roman" w:hAnsi="Times New Roman" w:cs="Times New Roman"/>
          <w:noProof/>
          <w:sz w:val="24"/>
          <w:szCs w:val="24"/>
        </w:rPr>
        <w:drawing>
          <wp:inline distT="0" distB="0" distL="0" distR="0" wp14:anchorId="39A27CA5" wp14:editId="29949631">
            <wp:extent cx="1253490" cy="561975"/>
            <wp:effectExtent l="0" t="0" r="3810" b="9525"/>
            <wp:docPr id="2" name="Picture 2" descr="C:\Users\RICHAR~1.RUT\AppData\Local\Temp\ksohtml13536\wp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RICHAR~1.RUT\AppData\Local\Temp\ksohtml13536\wps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253490" cy="561975"/>
                    </a:xfrm>
                    <a:prstGeom prst="rect">
                      <a:avLst/>
                    </a:prstGeom>
                    <a:noFill/>
                    <a:ln>
                      <a:noFill/>
                    </a:ln>
                  </pic:spPr>
                </pic:pic>
              </a:graphicData>
            </a:graphic>
          </wp:inline>
        </w:drawing>
      </w:r>
      <w:r w:rsidRPr="00925E02">
        <w:rPr>
          <w:rFonts w:ascii="Times New Roman" w:eastAsia="Calibri" w:hAnsi="Times New Roman" w:cs="Times New Roman"/>
          <w:b/>
          <w:sz w:val="24"/>
          <w:szCs w:val="24"/>
        </w:rPr>
        <w:t xml:space="preserve">     </w:t>
      </w:r>
    </w:p>
    <w:p w14:paraId="5C79A785" w14:textId="77777777" w:rsidR="00F12F14" w:rsidRPr="00925E02" w:rsidRDefault="000A119A">
      <w:pPr>
        <w:spacing w:after="165"/>
        <w:ind w:left="-29"/>
        <w:rPr>
          <w:rFonts w:ascii="Times New Roman" w:hAnsi="Times New Roman" w:cs="Times New Roman"/>
          <w:sz w:val="24"/>
          <w:szCs w:val="24"/>
        </w:rPr>
      </w:pPr>
      <w:r w:rsidRPr="00925E02">
        <w:rPr>
          <w:rFonts w:ascii="Times New Roman" w:eastAsia="Calibri" w:hAnsi="Times New Roman" w:cs="Times New Roman"/>
          <w:noProof/>
          <w:sz w:val="24"/>
          <w:szCs w:val="24"/>
        </w:rPr>
        <mc:AlternateContent>
          <mc:Choice Requires="wpg">
            <w:drawing>
              <wp:inline distT="0" distB="0" distL="0" distR="0" wp14:anchorId="44529DE2" wp14:editId="307FB6E7">
                <wp:extent cx="6209665" cy="17780"/>
                <wp:effectExtent l="0" t="0" r="0" b="0"/>
                <wp:docPr id="96791" name="Group 96791"/>
                <wp:cNvGraphicFramePr/>
                <a:graphic xmlns:a="http://schemas.openxmlformats.org/drawingml/2006/main">
                  <a:graphicData uri="http://schemas.microsoft.com/office/word/2010/wordprocessingGroup">
                    <wpg:wgp>
                      <wpg:cNvGrpSpPr/>
                      <wpg:grpSpPr>
                        <a:xfrm>
                          <a:off x="0" y="0"/>
                          <a:ext cx="6210047" cy="18288"/>
                          <a:chOff x="0" y="0"/>
                          <a:chExt cx="6210047" cy="18288"/>
                        </a:xfrm>
                      </wpg:grpSpPr>
                      <wps:wsp>
                        <wps:cNvPr id="124219" name="Shape 124219"/>
                        <wps:cNvSpPr/>
                        <wps:spPr>
                          <a:xfrm>
                            <a:off x="0" y="0"/>
                            <a:ext cx="6210047" cy="18288"/>
                          </a:xfrm>
                          <a:custGeom>
                            <a:avLst/>
                            <a:gdLst/>
                            <a:ahLst/>
                            <a:cxnLst/>
                            <a:rect l="0" t="0" r="0" b="0"/>
                            <a:pathLst>
                              <a:path w="6210047" h="18288">
                                <a:moveTo>
                                  <a:pt x="0" y="0"/>
                                </a:moveTo>
                                <a:lnTo>
                                  <a:pt x="6210047" y="0"/>
                                </a:lnTo>
                                <a:lnTo>
                                  <a:pt x="6210047"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189B4BE2" id="Group 96791" o:spid="_x0000_s1026" style="width:488.95pt;height:1.4pt;mso-position-horizontal-relative:char;mso-position-vertical-relative:line" coordsize="62100,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">
                <v:shape id="Shape 124219" o:spid="_x0000_s1027" style="position:absolute;width:62100;height:182;visibility:visible;mso-wrap-style:square;v-text-anchor:top" coordsize="6210047,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" path="m,l6210047,r,18288l,18288,,e" fillcolor="black" stroked="f" strokeweight="0">
                  <v:stroke miterlimit="83231f" joinstyle="miter"/>
                  <v:path arrowok="t" textboxrect="0,0,6210047,18288"/>
                </v:shape>
                <w10:anchorlock/>
              </v:group>
            </w:pict>
          </mc:Fallback>
        </mc:AlternateContent>
      </w:r>
    </w:p>
    <w:p w14:paraId="421C7F25" w14:textId="77777777" w:rsidR="00F12F14" w:rsidRPr="00925E02" w:rsidRDefault="000A119A">
      <w:pPr>
        <w:spacing w:after="273"/>
        <w:rPr>
          <w:rFonts w:ascii="Times New Roman" w:hAnsi="Times New Roman" w:cs="Times New Roman"/>
          <w:sz w:val="24"/>
          <w:szCs w:val="24"/>
        </w:rPr>
      </w:pPr>
      <w:r w:rsidRPr="00925E02">
        <w:rPr>
          <w:rFonts w:ascii="Times New Roman" w:hAnsi="Times New Roman" w:cs="Times New Roman"/>
          <w:sz w:val="24"/>
          <w:szCs w:val="24"/>
        </w:rPr>
        <w:t xml:space="preserve"> </w:t>
      </w:r>
    </w:p>
    <w:p w14:paraId="5A468282" w14:textId="77777777" w:rsidR="00F12F14" w:rsidRPr="00925E02" w:rsidRDefault="000A119A">
      <w:pPr>
        <w:spacing w:after="273"/>
        <w:rPr>
          <w:rFonts w:ascii="Times New Roman" w:hAnsi="Times New Roman" w:cs="Times New Roman"/>
          <w:sz w:val="24"/>
          <w:szCs w:val="24"/>
        </w:rPr>
      </w:pPr>
      <w:r w:rsidRPr="00925E02">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2E98808E" wp14:editId="2B8889C0">
                <wp:simplePos x="0" y="0"/>
                <wp:positionH relativeFrom="margin">
                  <wp:posOffset>0</wp:posOffset>
                </wp:positionH>
                <wp:positionV relativeFrom="paragraph">
                  <wp:posOffset>26670</wp:posOffset>
                </wp:positionV>
                <wp:extent cx="6067425" cy="2430780"/>
                <wp:effectExtent l="6350" t="6350" r="22225" b="20320"/>
                <wp:wrapNone/>
                <wp:docPr id="1" name="Rectangle: Rounded Corners 1"/>
                <wp:cNvGraphicFramePr/>
                <a:graphic xmlns:a="http://schemas.openxmlformats.org/drawingml/2006/main">
                  <a:graphicData uri="http://schemas.microsoft.com/office/word/2010/wordprocessingShape">
                    <wps:wsp>
                      <wps:cNvSpPr/>
                      <wps:spPr>
                        <a:xfrm>
                          <a:off x="0" y="0"/>
                          <a:ext cx="6067425" cy="243078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20875745" w14:textId="2903635F" w:rsidR="00CD4DB3" w:rsidRDefault="00CD4DB3">
                            <w:pPr>
                              <w:tabs>
                                <w:tab w:val="left" w:pos="480"/>
                              </w:tabs>
                              <w:jc w:val="both"/>
                              <w:rPr>
                                <w:b/>
                                <w:sz w:val="32"/>
                                <w:szCs w:val="32"/>
                              </w:rPr>
                            </w:pPr>
                            <w:r>
                              <w:rPr>
                                <w:b/>
                                <w:sz w:val="32"/>
                                <w:szCs w:val="32"/>
                              </w:rPr>
                              <w:t>Terms of reference for hiring a construction company to construct a Cooperative warehouse store for KODUMU Cooperative located in MUSHISHITO Marshland, KIBIRIZI Sector of NYAMAGABE District, Southern province.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2E98808E" id="Rectangle: Rounded Corners 1" o:spid="_x0000_s1026" style="position:absolute;margin-left:0;margin-top:2.1pt;width:477.75pt;height:191.4pt;z-index:251660288;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" fillcolor="white [3201]" strokecolor="#e54c5e [3209]" strokeweight="1pt">
                <v:stroke joinstyle="miter"/>
                <v:textbox>
                  <w:txbxContent>
                    <w:p w14:paraId="20875745" w14:textId="2903635F" w:rsidR="00CD4DB3" w:rsidRDefault="00CD4DB3">
                      <w:pPr>
                        <w:tabs>
                          <w:tab w:val="left" w:pos="480"/>
                        </w:tabs>
                        <w:jc w:val="both"/>
                        <w:rPr>
                          <w:b/>
                          <w:sz w:val="32"/>
                          <w:szCs w:val="32"/>
                        </w:rPr>
                      </w:pPr>
                      <w:r>
                        <w:rPr>
                          <w:b/>
                          <w:sz w:val="32"/>
                          <w:szCs w:val="32"/>
                        </w:rPr>
                        <w:t>Terms of reference for hiring a construction company to construct a Cooperative warehouse store for KODUMU Cooperative located in MUSHISHITO Marshland, KIBIRIZI Sector of NYAMAGABE District, Southern province.</w:t>
                      </w:r>
                    </w:p>
                  </w:txbxContent>
                </v:textbox>
                <w10:wrap anchorx="margin"/>
              </v:roundrect>
            </w:pict>
          </mc:Fallback>
        </mc:AlternateContent>
      </w:r>
    </w:p>
    <w:p w14:paraId="5E09ADC9" w14:textId="77777777" w:rsidR="00F12F14" w:rsidRPr="00925E02" w:rsidRDefault="00F12F14">
      <w:pPr>
        <w:spacing w:after="273"/>
        <w:rPr>
          <w:rFonts w:ascii="Times New Roman" w:hAnsi="Times New Roman" w:cs="Times New Roman"/>
          <w:sz w:val="24"/>
          <w:szCs w:val="24"/>
        </w:rPr>
      </w:pPr>
    </w:p>
    <w:p w14:paraId="345CDBD3" w14:textId="77777777" w:rsidR="00F12F14" w:rsidRPr="00925E02" w:rsidRDefault="000A119A">
      <w:pPr>
        <w:spacing w:after="317"/>
        <w:rPr>
          <w:rFonts w:ascii="Times New Roman" w:hAnsi="Times New Roman" w:cs="Times New Roman"/>
          <w:sz w:val="24"/>
          <w:szCs w:val="24"/>
        </w:rPr>
      </w:pPr>
      <w:r w:rsidRPr="00925E02">
        <w:rPr>
          <w:rFonts w:ascii="Times New Roman" w:hAnsi="Times New Roman" w:cs="Times New Roman"/>
          <w:sz w:val="24"/>
          <w:szCs w:val="24"/>
        </w:rPr>
        <w:t xml:space="preserve"> </w:t>
      </w:r>
    </w:p>
    <w:p w14:paraId="696A0564" w14:textId="77777777" w:rsidR="00F12F14" w:rsidRPr="00925E02" w:rsidRDefault="000A119A">
      <w:pPr>
        <w:spacing w:after="0" w:line="272" w:lineRule="auto"/>
        <w:rPr>
          <w:rFonts w:ascii="Times New Roman" w:hAnsi="Times New Roman" w:cs="Times New Roman"/>
          <w:sz w:val="24"/>
          <w:szCs w:val="24"/>
        </w:rPr>
      </w:pPr>
      <w:r w:rsidRPr="00925E02">
        <w:rPr>
          <w:rFonts w:ascii="Times New Roman" w:hAnsi="Times New Roman" w:cs="Times New Roman"/>
          <w:sz w:val="24"/>
          <w:szCs w:val="24"/>
        </w:rPr>
        <w:t xml:space="preserve"> </w:t>
      </w:r>
      <w:r w:rsidRPr="00925E02">
        <w:rPr>
          <w:rFonts w:ascii="Times New Roman" w:hAnsi="Times New Roman" w:cs="Times New Roman"/>
          <w:sz w:val="24"/>
          <w:szCs w:val="24"/>
        </w:rPr>
        <w:tab/>
      </w:r>
      <w:r w:rsidRPr="00925E02">
        <w:rPr>
          <w:rFonts w:ascii="Times New Roman" w:eastAsia="Calibri" w:hAnsi="Times New Roman" w:cs="Times New Roman"/>
          <w:b/>
          <w:sz w:val="24"/>
          <w:szCs w:val="24"/>
        </w:rPr>
        <w:t xml:space="preserve"> </w:t>
      </w:r>
    </w:p>
    <w:p w14:paraId="235DC212" w14:textId="77777777" w:rsidR="00F12F14" w:rsidRPr="00925E02" w:rsidRDefault="000A119A">
      <w:pPr>
        <w:spacing w:after="271"/>
        <w:rPr>
          <w:rFonts w:ascii="Times New Roman" w:hAnsi="Times New Roman" w:cs="Times New Roman"/>
          <w:sz w:val="24"/>
          <w:szCs w:val="24"/>
        </w:rPr>
      </w:pPr>
      <w:r w:rsidRPr="00925E02">
        <w:rPr>
          <w:rFonts w:ascii="Times New Roman" w:hAnsi="Times New Roman" w:cs="Times New Roman"/>
          <w:sz w:val="24"/>
          <w:szCs w:val="24"/>
        </w:rPr>
        <w:t xml:space="preserve"> </w:t>
      </w:r>
    </w:p>
    <w:p w14:paraId="5EEADFDD" w14:textId="77777777" w:rsidR="00F12F14" w:rsidRPr="00925E02" w:rsidRDefault="00F12F14">
      <w:pPr>
        <w:spacing w:after="5" w:line="266" w:lineRule="auto"/>
        <w:ind w:left="-5"/>
        <w:rPr>
          <w:rFonts w:ascii="Times New Roman" w:hAnsi="Times New Roman" w:cs="Times New Roman"/>
          <w:b/>
          <w:sz w:val="24"/>
          <w:szCs w:val="24"/>
        </w:rPr>
      </w:pPr>
    </w:p>
    <w:p w14:paraId="739B0B61" w14:textId="77777777" w:rsidR="00F12F14" w:rsidRPr="00925E02" w:rsidRDefault="00F12F14">
      <w:pPr>
        <w:spacing w:after="5" w:line="266" w:lineRule="auto"/>
        <w:ind w:left="-5"/>
        <w:rPr>
          <w:rFonts w:ascii="Times New Roman" w:hAnsi="Times New Roman" w:cs="Times New Roman"/>
          <w:b/>
          <w:sz w:val="24"/>
          <w:szCs w:val="24"/>
        </w:rPr>
      </w:pPr>
    </w:p>
    <w:p w14:paraId="1E10903C" w14:textId="77777777" w:rsidR="00F12F14" w:rsidRPr="00925E02" w:rsidRDefault="00F12F14">
      <w:pPr>
        <w:spacing w:after="5" w:line="266" w:lineRule="auto"/>
        <w:ind w:left="-5"/>
        <w:rPr>
          <w:rFonts w:ascii="Times New Roman" w:hAnsi="Times New Roman" w:cs="Times New Roman"/>
          <w:sz w:val="24"/>
          <w:szCs w:val="24"/>
        </w:rPr>
      </w:pPr>
    </w:p>
    <w:p w14:paraId="7C7A1B58" w14:textId="77777777" w:rsidR="00F12F14" w:rsidRPr="00925E02" w:rsidRDefault="00F12F14">
      <w:pPr>
        <w:spacing w:after="5" w:line="266" w:lineRule="auto"/>
        <w:ind w:left="-5"/>
        <w:rPr>
          <w:rFonts w:ascii="Times New Roman" w:hAnsi="Times New Roman" w:cs="Times New Roman"/>
          <w:sz w:val="24"/>
          <w:szCs w:val="24"/>
        </w:rPr>
      </w:pPr>
    </w:p>
    <w:p w14:paraId="7377FF18" w14:textId="77777777" w:rsidR="00F12F14" w:rsidRPr="00925E02" w:rsidRDefault="00F12F14">
      <w:pPr>
        <w:spacing w:after="5" w:line="266" w:lineRule="auto"/>
        <w:ind w:left="-5"/>
        <w:rPr>
          <w:rFonts w:ascii="Times New Roman" w:hAnsi="Times New Roman" w:cs="Times New Roman"/>
          <w:sz w:val="24"/>
          <w:szCs w:val="24"/>
        </w:rPr>
      </w:pPr>
    </w:p>
    <w:p w14:paraId="5D822CEF" w14:textId="77777777" w:rsidR="00F12F14" w:rsidRPr="00925E02" w:rsidRDefault="00F12F14">
      <w:pPr>
        <w:spacing w:after="5" w:line="266" w:lineRule="auto"/>
        <w:ind w:left="-5"/>
        <w:rPr>
          <w:rFonts w:ascii="Times New Roman" w:hAnsi="Times New Roman" w:cs="Times New Roman"/>
          <w:sz w:val="24"/>
          <w:szCs w:val="24"/>
        </w:rPr>
      </w:pPr>
    </w:p>
    <w:p w14:paraId="6602B858" w14:textId="77777777" w:rsidR="00F12F14" w:rsidRPr="00925E02" w:rsidRDefault="00F12F14">
      <w:pPr>
        <w:spacing w:after="5" w:line="266" w:lineRule="auto"/>
        <w:ind w:left="-5"/>
        <w:rPr>
          <w:rFonts w:ascii="Times New Roman" w:hAnsi="Times New Roman" w:cs="Times New Roman"/>
          <w:sz w:val="24"/>
          <w:szCs w:val="24"/>
        </w:rPr>
      </w:pPr>
    </w:p>
    <w:tbl>
      <w:tblPr>
        <w:tblStyle w:val="TableGrid0"/>
        <w:tblW w:w="9712" w:type="dxa"/>
        <w:tblInd w:w="5" w:type="dxa"/>
        <w:tblCellMar>
          <w:top w:w="7" w:type="dxa"/>
          <w:left w:w="108" w:type="dxa"/>
          <w:right w:w="53" w:type="dxa"/>
        </w:tblCellMar>
        <w:tblLook w:val="04A0" w:firstRow="1" w:lastRow="0" w:firstColumn="1" w:lastColumn="0" w:noHBand="0" w:noVBand="1"/>
      </w:tblPr>
      <w:tblGrid>
        <w:gridCol w:w="3140"/>
        <w:gridCol w:w="6572"/>
      </w:tblGrid>
      <w:tr w:rsidR="00F12F14" w:rsidRPr="00925E02" w14:paraId="46E73CC6" w14:textId="77777777">
        <w:trPr>
          <w:trHeight w:val="981"/>
        </w:trPr>
        <w:tc>
          <w:tcPr>
            <w:tcW w:w="3140" w:type="dxa"/>
            <w:tcBorders>
              <w:top w:val="single" w:sz="4" w:space="0" w:color="000000"/>
              <w:left w:val="single" w:sz="4" w:space="0" w:color="000000"/>
              <w:bottom w:val="single" w:sz="4" w:space="0" w:color="000000"/>
              <w:right w:val="single" w:sz="4" w:space="0" w:color="000000"/>
            </w:tcBorders>
          </w:tcPr>
          <w:p w14:paraId="1166FAE9" w14:textId="77777777" w:rsidR="00F12F14" w:rsidRPr="00925E02" w:rsidRDefault="000A119A">
            <w:pPr>
              <w:spacing w:after="0"/>
              <w:rPr>
                <w:rFonts w:eastAsiaTheme="minorEastAsia"/>
                <w:sz w:val="24"/>
                <w:szCs w:val="24"/>
              </w:rPr>
            </w:pPr>
            <w:r w:rsidRPr="00925E02">
              <w:rPr>
                <w:rFonts w:eastAsiaTheme="minorEastAsia"/>
                <w:b/>
                <w:sz w:val="24"/>
                <w:szCs w:val="24"/>
              </w:rPr>
              <w:t>Project Name</w:t>
            </w:r>
            <w:r w:rsidRPr="00925E02">
              <w:rPr>
                <w:rFonts w:eastAsiaTheme="minorEastAsia"/>
                <w:sz w:val="24"/>
                <w:szCs w:val="24"/>
              </w:rPr>
              <w:t xml:space="preserve"> </w:t>
            </w:r>
          </w:p>
        </w:tc>
        <w:tc>
          <w:tcPr>
            <w:tcW w:w="6572" w:type="dxa"/>
            <w:tcBorders>
              <w:top w:val="single" w:sz="4" w:space="0" w:color="000000"/>
              <w:left w:val="single" w:sz="4" w:space="0" w:color="000000"/>
              <w:bottom w:val="single" w:sz="4" w:space="0" w:color="000000"/>
              <w:right w:val="single" w:sz="4" w:space="0" w:color="000000"/>
            </w:tcBorders>
          </w:tcPr>
          <w:p w14:paraId="36B4888C" w14:textId="77777777" w:rsidR="00F12F14" w:rsidRPr="00925E02" w:rsidRDefault="000A119A">
            <w:pPr>
              <w:spacing w:after="0" w:line="240" w:lineRule="auto"/>
              <w:jc w:val="both"/>
              <w:rPr>
                <w:rFonts w:eastAsia="Calibri"/>
                <w:sz w:val="24"/>
                <w:szCs w:val="24"/>
              </w:rPr>
            </w:pPr>
            <w:r w:rsidRPr="00925E02">
              <w:rPr>
                <w:rFonts w:eastAsia="Calibri"/>
                <w:sz w:val="24"/>
                <w:szCs w:val="24"/>
              </w:rPr>
              <w:t>Climate-Smart Agriculture and Market Development for Enhancing Livelihoods of Refugees and their Host Communities in Rwanda (CSA)</w:t>
            </w:r>
          </w:p>
        </w:tc>
      </w:tr>
      <w:tr w:rsidR="00F12F14" w:rsidRPr="00925E02" w14:paraId="4EF2934C" w14:textId="77777777">
        <w:trPr>
          <w:trHeight w:val="468"/>
        </w:trPr>
        <w:tc>
          <w:tcPr>
            <w:tcW w:w="3140" w:type="dxa"/>
            <w:tcBorders>
              <w:top w:val="single" w:sz="4" w:space="0" w:color="000000"/>
              <w:left w:val="single" w:sz="4" w:space="0" w:color="000000"/>
              <w:bottom w:val="single" w:sz="4" w:space="0" w:color="000000"/>
              <w:right w:val="single" w:sz="4" w:space="0" w:color="000000"/>
            </w:tcBorders>
          </w:tcPr>
          <w:p w14:paraId="30135092" w14:textId="77777777" w:rsidR="00F12F14" w:rsidRPr="00925E02" w:rsidRDefault="000A119A">
            <w:pPr>
              <w:spacing w:after="0"/>
              <w:rPr>
                <w:rFonts w:eastAsiaTheme="minorEastAsia"/>
                <w:sz w:val="24"/>
                <w:szCs w:val="24"/>
              </w:rPr>
            </w:pPr>
            <w:r w:rsidRPr="00925E02">
              <w:rPr>
                <w:rFonts w:eastAsiaTheme="minorEastAsia"/>
                <w:b/>
                <w:sz w:val="24"/>
                <w:szCs w:val="24"/>
              </w:rPr>
              <w:t>Implementing Partner</w:t>
            </w:r>
            <w:r w:rsidRPr="00925E02">
              <w:rPr>
                <w:rFonts w:eastAsiaTheme="minorEastAsia"/>
                <w:sz w:val="24"/>
                <w:szCs w:val="24"/>
              </w:rPr>
              <w:t xml:space="preserve"> </w:t>
            </w:r>
          </w:p>
        </w:tc>
        <w:tc>
          <w:tcPr>
            <w:tcW w:w="6572" w:type="dxa"/>
            <w:tcBorders>
              <w:top w:val="single" w:sz="4" w:space="0" w:color="000000"/>
              <w:left w:val="single" w:sz="4" w:space="0" w:color="000000"/>
              <w:bottom w:val="single" w:sz="4" w:space="0" w:color="000000"/>
              <w:right w:val="single" w:sz="4" w:space="0" w:color="000000"/>
            </w:tcBorders>
          </w:tcPr>
          <w:p w14:paraId="7006C64E" w14:textId="77777777" w:rsidR="00F12F14" w:rsidRPr="00925E02" w:rsidRDefault="000A119A">
            <w:pPr>
              <w:spacing w:after="0"/>
              <w:jc w:val="both"/>
              <w:rPr>
                <w:rFonts w:eastAsiaTheme="minorEastAsia"/>
                <w:sz w:val="24"/>
                <w:szCs w:val="24"/>
              </w:rPr>
            </w:pPr>
            <w:r w:rsidRPr="00925E02">
              <w:rPr>
                <w:rFonts w:eastAsiaTheme="minorEastAsia"/>
                <w:sz w:val="24"/>
                <w:szCs w:val="24"/>
              </w:rPr>
              <w:t xml:space="preserve">DUHAMIC-ADRI </w:t>
            </w:r>
          </w:p>
        </w:tc>
      </w:tr>
      <w:tr w:rsidR="00F12F14" w:rsidRPr="00925E02" w14:paraId="10138FC6" w14:textId="77777777">
        <w:trPr>
          <w:trHeight w:val="468"/>
        </w:trPr>
        <w:tc>
          <w:tcPr>
            <w:tcW w:w="3140" w:type="dxa"/>
            <w:tcBorders>
              <w:top w:val="single" w:sz="4" w:space="0" w:color="000000"/>
              <w:left w:val="single" w:sz="4" w:space="0" w:color="000000"/>
              <w:bottom w:val="single" w:sz="4" w:space="0" w:color="000000"/>
              <w:right w:val="single" w:sz="4" w:space="0" w:color="000000"/>
            </w:tcBorders>
          </w:tcPr>
          <w:p w14:paraId="4B09B947" w14:textId="77777777" w:rsidR="00F12F14" w:rsidRPr="00925E02" w:rsidRDefault="000A119A">
            <w:pPr>
              <w:spacing w:after="0"/>
              <w:rPr>
                <w:rFonts w:eastAsiaTheme="minorEastAsia"/>
                <w:color w:val="4874CB" w:themeColor="accent1"/>
                <w:sz w:val="24"/>
                <w:szCs w:val="24"/>
              </w:rPr>
            </w:pPr>
            <w:r w:rsidRPr="00925E02">
              <w:rPr>
                <w:rFonts w:eastAsiaTheme="minorEastAsia"/>
                <w:b/>
                <w:sz w:val="24"/>
                <w:szCs w:val="24"/>
              </w:rPr>
              <w:t>Project intervention area</w:t>
            </w:r>
            <w:r w:rsidRPr="00925E02">
              <w:rPr>
                <w:rFonts w:eastAsiaTheme="minorEastAsia"/>
                <w:b/>
                <w:color w:val="4874CB" w:themeColor="accent1"/>
                <w:sz w:val="24"/>
                <w:szCs w:val="24"/>
              </w:rPr>
              <w:t xml:space="preserve"> </w:t>
            </w:r>
          </w:p>
        </w:tc>
        <w:tc>
          <w:tcPr>
            <w:tcW w:w="6572" w:type="dxa"/>
            <w:tcBorders>
              <w:top w:val="single" w:sz="4" w:space="0" w:color="000000"/>
              <w:left w:val="single" w:sz="4" w:space="0" w:color="000000"/>
              <w:bottom w:val="single" w:sz="4" w:space="0" w:color="000000"/>
              <w:right w:val="single" w:sz="4" w:space="0" w:color="000000"/>
            </w:tcBorders>
          </w:tcPr>
          <w:p w14:paraId="4F15BD7F" w14:textId="77777777" w:rsidR="00F12F14" w:rsidRPr="00925E02" w:rsidRDefault="000A119A">
            <w:pPr>
              <w:spacing w:after="0"/>
              <w:jc w:val="both"/>
              <w:rPr>
                <w:rFonts w:eastAsiaTheme="minorEastAsia"/>
                <w:color w:val="4874CB" w:themeColor="accent1"/>
                <w:sz w:val="24"/>
                <w:szCs w:val="24"/>
              </w:rPr>
            </w:pPr>
            <w:r w:rsidRPr="00925E02">
              <w:rPr>
                <w:rFonts w:eastAsiaTheme="minorEastAsia"/>
                <w:sz w:val="24"/>
                <w:szCs w:val="24"/>
              </w:rPr>
              <w:t>NYAMAGABE and GATSIBO Districts</w:t>
            </w:r>
          </w:p>
        </w:tc>
      </w:tr>
      <w:tr w:rsidR="00F12F14" w:rsidRPr="00925E02" w14:paraId="02444F77" w14:textId="77777777">
        <w:trPr>
          <w:trHeight w:val="468"/>
        </w:trPr>
        <w:tc>
          <w:tcPr>
            <w:tcW w:w="3140" w:type="dxa"/>
            <w:tcBorders>
              <w:top w:val="single" w:sz="4" w:space="0" w:color="000000"/>
              <w:left w:val="single" w:sz="4" w:space="0" w:color="000000"/>
              <w:bottom w:val="single" w:sz="4" w:space="0" w:color="000000"/>
              <w:right w:val="single" w:sz="4" w:space="0" w:color="000000"/>
            </w:tcBorders>
          </w:tcPr>
          <w:p w14:paraId="597F6237" w14:textId="77777777" w:rsidR="00F12F14" w:rsidRPr="00925E02" w:rsidRDefault="000A119A">
            <w:pPr>
              <w:spacing w:after="0"/>
              <w:rPr>
                <w:rFonts w:eastAsiaTheme="minorEastAsia"/>
                <w:b/>
                <w:sz w:val="24"/>
                <w:szCs w:val="24"/>
              </w:rPr>
            </w:pPr>
            <w:r w:rsidRPr="00925E02">
              <w:rPr>
                <w:rFonts w:eastAsiaTheme="minorEastAsia"/>
                <w:b/>
                <w:sz w:val="24"/>
                <w:szCs w:val="24"/>
              </w:rPr>
              <w:t>Activity location</w:t>
            </w:r>
          </w:p>
        </w:tc>
        <w:tc>
          <w:tcPr>
            <w:tcW w:w="6572" w:type="dxa"/>
            <w:tcBorders>
              <w:top w:val="single" w:sz="4" w:space="0" w:color="000000"/>
              <w:left w:val="single" w:sz="4" w:space="0" w:color="000000"/>
              <w:bottom w:val="single" w:sz="4" w:space="0" w:color="000000"/>
              <w:right w:val="single" w:sz="4" w:space="0" w:color="000000"/>
            </w:tcBorders>
          </w:tcPr>
          <w:p w14:paraId="06E7B62B" w14:textId="683E6A90" w:rsidR="00F12F14" w:rsidRPr="00925E02" w:rsidRDefault="000A119A">
            <w:pPr>
              <w:spacing w:after="0"/>
              <w:jc w:val="both"/>
              <w:rPr>
                <w:rFonts w:eastAsiaTheme="minorEastAsia"/>
                <w:sz w:val="24"/>
                <w:szCs w:val="24"/>
              </w:rPr>
            </w:pPr>
            <w:r w:rsidRPr="00925E02">
              <w:rPr>
                <w:rFonts w:eastAsiaTheme="minorEastAsia"/>
                <w:color w:val="000000" w:themeColor="text1"/>
                <w:sz w:val="24"/>
                <w:szCs w:val="24"/>
              </w:rPr>
              <w:t xml:space="preserve">NYAMAGABE District (at </w:t>
            </w:r>
            <w:proofErr w:type="spellStart"/>
            <w:r w:rsidRPr="00925E02">
              <w:rPr>
                <w:rFonts w:eastAsiaTheme="minorEastAsia"/>
                <w:color w:val="000000" w:themeColor="text1"/>
                <w:sz w:val="24"/>
                <w:szCs w:val="24"/>
              </w:rPr>
              <w:t>Mushishito</w:t>
            </w:r>
            <w:proofErr w:type="spellEnd"/>
            <w:r w:rsidRPr="00925E02">
              <w:rPr>
                <w:rFonts w:eastAsiaTheme="minorEastAsia"/>
                <w:color w:val="000000" w:themeColor="text1"/>
                <w:sz w:val="24"/>
                <w:szCs w:val="24"/>
              </w:rPr>
              <w:t xml:space="preserve"> </w:t>
            </w:r>
            <w:r w:rsidR="00C70539" w:rsidRPr="00925E02">
              <w:rPr>
                <w:rFonts w:eastAsiaTheme="minorEastAsia"/>
                <w:color w:val="000000" w:themeColor="text1"/>
                <w:sz w:val="24"/>
                <w:szCs w:val="24"/>
              </w:rPr>
              <w:t>marshland)</w:t>
            </w:r>
          </w:p>
        </w:tc>
      </w:tr>
    </w:tbl>
    <w:p w14:paraId="01CB6D4B" w14:textId="77777777" w:rsidR="00F12F14" w:rsidRPr="00925E02" w:rsidRDefault="000A119A">
      <w:pPr>
        <w:spacing w:after="273"/>
        <w:rPr>
          <w:rFonts w:ascii="Times New Roman" w:hAnsi="Times New Roman" w:cs="Times New Roman"/>
          <w:sz w:val="24"/>
          <w:szCs w:val="24"/>
        </w:rPr>
      </w:pPr>
      <w:r w:rsidRPr="00925E02">
        <w:rPr>
          <w:rFonts w:ascii="Times New Roman" w:hAnsi="Times New Roman" w:cs="Times New Roman"/>
          <w:sz w:val="24"/>
          <w:szCs w:val="24"/>
        </w:rPr>
        <w:t xml:space="preserve"> </w:t>
      </w:r>
    </w:p>
    <w:p w14:paraId="742C8B25" w14:textId="77777777" w:rsidR="00F12F14" w:rsidRPr="00925E02" w:rsidRDefault="000A119A">
      <w:pPr>
        <w:spacing w:after="273"/>
        <w:rPr>
          <w:rFonts w:ascii="Times New Roman" w:hAnsi="Times New Roman" w:cs="Times New Roman"/>
          <w:sz w:val="24"/>
          <w:szCs w:val="24"/>
        </w:rPr>
      </w:pPr>
      <w:r w:rsidRPr="00925E02">
        <w:rPr>
          <w:rFonts w:ascii="Times New Roman" w:hAnsi="Times New Roman" w:cs="Times New Roman"/>
          <w:sz w:val="24"/>
          <w:szCs w:val="24"/>
        </w:rPr>
        <w:t xml:space="preserve"> </w:t>
      </w:r>
    </w:p>
    <w:p w14:paraId="6BE2ED6C" w14:textId="52736833" w:rsidR="00F12F14" w:rsidRPr="00925E02" w:rsidRDefault="000A119A">
      <w:pPr>
        <w:spacing w:after="273"/>
        <w:rPr>
          <w:rFonts w:ascii="Times New Roman" w:hAnsi="Times New Roman" w:cs="Times New Roman"/>
          <w:sz w:val="24"/>
          <w:szCs w:val="24"/>
        </w:rPr>
      </w:pPr>
      <w:r w:rsidRPr="00925E02">
        <w:rPr>
          <w:rFonts w:ascii="Times New Roman" w:hAnsi="Times New Roman" w:cs="Times New Roman"/>
          <w:sz w:val="24"/>
          <w:szCs w:val="24"/>
        </w:rPr>
        <w:t xml:space="preserve"> </w:t>
      </w:r>
    </w:p>
    <w:p w14:paraId="3071494A" w14:textId="77777777" w:rsidR="00E42BF6" w:rsidRPr="00925E02" w:rsidRDefault="00E42BF6">
      <w:pPr>
        <w:spacing w:after="273"/>
        <w:rPr>
          <w:rFonts w:ascii="Times New Roman" w:hAnsi="Times New Roman" w:cs="Times New Roman"/>
          <w:sz w:val="24"/>
          <w:szCs w:val="24"/>
        </w:rPr>
      </w:pPr>
    </w:p>
    <w:p w14:paraId="7BBB370D" w14:textId="77777777" w:rsidR="00F12F14" w:rsidRPr="00925E02" w:rsidRDefault="000A119A">
      <w:pPr>
        <w:spacing w:after="276"/>
        <w:jc w:val="center"/>
        <w:rPr>
          <w:rFonts w:ascii="Times New Roman" w:hAnsi="Times New Roman" w:cs="Times New Roman"/>
          <w:sz w:val="24"/>
          <w:szCs w:val="24"/>
        </w:rPr>
      </w:pPr>
      <w:r w:rsidRPr="00925E02">
        <w:rPr>
          <w:rFonts w:ascii="Times New Roman" w:hAnsi="Times New Roman" w:cs="Times New Roman"/>
          <w:b/>
          <w:sz w:val="24"/>
          <w:szCs w:val="24"/>
        </w:rPr>
        <w:t>Kigali, August ,2026</w:t>
      </w:r>
    </w:p>
    <w:p w14:paraId="583BE070" w14:textId="77777777" w:rsidR="00F12F14" w:rsidRPr="00925E02" w:rsidRDefault="00F12F14">
      <w:pPr>
        <w:rPr>
          <w:rFonts w:ascii="Times New Roman" w:hAnsi="Times New Roman" w:cs="Times New Roman"/>
          <w:sz w:val="24"/>
          <w:szCs w:val="24"/>
        </w:rPr>
      </w:pPr>
    </w:p>
    <w:p w14:paraId="0C1E0620" w14:textId="77777777" w:rsidR="00F12F14" w:rsidRPr="00925E02" w:rsidRDefault="000A119A">
      <w:pPr>
        <w:pStyle w:val="Heading3"/>
        <w:numPr>
          <w:ilvl w:val="0"/>
          <w:numId w:val="2"/>
        </w:numPr>
        <w:rPr>
          <w:szCs w:val="24"/>
          <w:lang w:val="en-GB"/>
        </w:rPr>
      </w:pPr>
      <w:bookmarkStart w:id="0" w:name="_Toc23184"/>
      <w:r w:rsidRPr="00925E02">
        <w:rPr>
          <w:rFonts w:eastAsia="Arial"/>
          <w:szCs w:val="24"/>
          <w:lang w:val="en-GB"/>
        </w:rPr>
        <w:lastRenderedPageBreak/>
        <w:t xml:space="preserve"> </w:t>
      </w:r>
      <w:r w:rsidRPr="00925E02">
        <w:rPr>
          <w:szCs w:val="24"/>
          <w:lang w:val="en-GB"/>
        </w:rPr>
        <w:t>Brief description of DUHAMIC-ADRI</w:t>
      </w:r>
      <w:bookmarkEnd w:id="0"/>
      <w:r w:rsidRPr="00925E02">
        <w:rPr>
          <w:szCs w:val="24"/>
          <w:lang w:val="en-GB"/>
        </w:rPr>
        <w:t xml:space="preserve"> </w:t>
      </w:r>
    </w:p>
    <w:p w14:paraId="76DDC081" w14:textId="77777777" w:rsidR="00F12F14" w:rsidRPr="00925E02" w:rsidRDefault="000A119A">
      <w:pPr>
        <w:pStyle w:val="font8"/>
        <w:shd w:val="clear" w:color="auto" w:fill="FFFFFF" w:themeFill="background1"/>
        <w:spacing w:before="0" w:beforeAutospacing="0" w:after="0" w:afterAutospacing="0" w:line="276" w:lineRule="auto"/>
        <w:ind w:right="-180"/>
        <w:jc w:val="both"/>
        <w:textAlignment w:val="baseline"/>
        <w:rPr>
          <w:rFonts w:eastAsiaTheme="minorHAnsi"/>
          <w:iCs/>
        </w:rPr>
      </w:pPr>
      <w:bookmarkStart w:id="1" w:name="_Toc15856"/>
      <w:r w:rsidRPr="00925E02">
        <w:rPr>
          <w:rFonts w:eastAsiaTheme="minorHAnsi"/>
          <w:iCs/>
        </w:rPr>
        <w:t xml:space="preserve">DUHAMIC -ADRI is a non-profit organization located in Kigali, the capital city of Rwanda, in </w:t>
      </w:r>
      <w:proofErr w:type="spellStart"/>
      <w:r w:rsidRPr="00925E02">
        <w:rPr>
          <w:rFonts w:eastAsiaTheme="minorHAnsi"/>
          <w:iCs/>
        </w:rPr>
        <w:t>Kicukiro</w:t>
      </w:r>
      <w:proofErr w:type="spellEnd"/>
      <w:r w:rsidRPr="00925E02">
        <w:rPr>
          <w:rFonts w:eastAsiaTheme="minorHAnsi"/>
          <w:iCs/>
        </w:rPr>
        <w:t xml:space="preserve"> District, </w:t>
      </w:r>
      <w:proofErr w:type="spellStart"/>
      <w:r w:rsidRPr="00925E02">
        <w:rPr>
          <w:rFonts w:eastAsiaTheme="minorHAnsi"/>
          <w:iCs/>
        </w:rPr>
        <w:t>Niboye</w:t>
      </w:r>
      <w:proofErr w:type="spellEnd"/>
      <w:r w:rsidRPr="00925E02">
        <w:rPr>
          <w:rFonts w:eastAsiaTheme="minorHAnsi"/>
          <w:iCs/>
        </w:rPr>
        <w:t xml:space="preserve"> Sector. Officially operating in Rwanda since 12</w:t>
      </w:r>
      <w:r w:rsidRPr="00925E02">
        <w:rPr>
          <w:rFonts w:eastAsiaTheme="minorHAnsi"/>
          <w:iCs/>
          <w:vertAlign w:val="superscript"/>
        </w:rPr>
        <w:t>th</w:t>
      </w:r>
      <w:r w:rsidRPr="00925E02">
        <w:rPr>
          <w:rFonts w:eastAsiaTheme="minorHAnsi"/>
          <w:iCs/>
        </w:rPr>
        <w:t xml:space="preserve"> July 1985.</w:t>
      </w:r>
    </w:p>
    <w:p w14:paraId="342F0E9F" w14:textId="77777777" w:rsidR="00F12F14" w:rsidRPr="00925E02" w:rsidRDefault="00F12F14">
      <w:pPr>
        <w:pStyle w:val="font8"/>
        <w:shd w:val="clear" w:color="auto" w:fill="FFFFFF" w:themeFill="background1"/>
        <w:spacing w:before="0" w:beforeAutospacing="0" w:after="0" w:afterAutospacing="0" w:line="276" w:lineRule="auto"/>
        <w:ind w:right="-180"/>
        <w:jc w:val="both"/>
        <w:textAlignment w:val="baseline"/>
      </w:pPr>
    </w:p>
    <w:p w14:paraId="0C50CA0C" w14:textId="77777777" w:rsidR="00F12F14" w:rsidRPr="00925E02" w:rsidRDefault="000A119A">
      <w:pPr>
        <w:shd w:val="clear" w:color="auto" w:fill="FFFFFF" w:themeFill="background1"/>
        <w:ind w:right="-180"/>
        <w:jc w:val="both"/>
        <w:rPr>
          <w:rFonts w:ascii="Times New Roman" w:hAnsi="Times New Roman" w:cs="Times New Roman"/>
          <w:iCs/>
          <w:sz w:val="24"/>
          <w:szCs w:val="24"/>
        </w:rPr>
      </w:pPr>
      <w:r w:rsidRPr="00925E02">
        <w:rPr>
          <w:rFonts w:ascii="Times New Roman" w:hAnsi="Times New Roman" w:cs="Times New Roman"/>
          <w:b/>
          <w:bCs/>
          <w:iCs/>
          <w:sz w:val="24"/>
          <w:szCs w:val="24"/>
        </w:rPr>
        <w:t>Mission:</w:t>
      </w:r>
      <w:r w:rsidRPr="00925E02">
        <w:rPr>
          <w:rFonts w:ascii="Times New Roman" w:hAnsi="Times New Roman" w:cs="Times New Roman"/>
          <w:iCs/>
          <w:sz w:val="24"/>
          <w:szCs w:val="24"/>
        </w:rPr>
        <w:t xml:space="preserve"> Supporting integrated initiatives for </w:t>
      </w:r>
      <w:r w:rsidRPr="00925E02">
        <w:rPr>
          <w:rFonts w:ascii="Times New Roman" w:hAnsi="Times New Roman" w:cs="Times New Roman"/>
          <w:sz w:val="24"/>
          <w:szCs w:val="24"/>
        </w:rPr>
        <w:t>Holistic</w:t>
      </w:r>
      <w:r w:rsidRPr="00925E02">
        <w:rPr>
          <w:rFonts w:ascii="Times New Roman" w:hAnsi="Times New Roman" w:cs="Times New Roman"/>
          <w:iCs/>
          <w:sz w:val="24"/>
          <w:szCs w:val="24"/>
        </w:rPr>
        <w:t xml:space="preserve"> Development of Rural Population in their struggle for self-reliance’</w:t>
      </w:r>
    </w:p>
    <w:p w14:paraId="1263F180" w14:textId="77777777" w:rsidR="00F12F14" w:rsidRPr="00925E02" w:rsidRDefault="000A119A">
      <w:pPr>
        <w:shd w:val="clear" w:color="auto" w:fill="FFFFFF" w:themeFill="background1"/>
        <w:ind w:right="-180"/>
        <w:jc w:val="both"/>
        <w:rPr>
          <w:rFonts w:ascii="Times New Roman" w:hAnsi="Times New Roman" w:cs="Times New Roman"/>
          <w:iCs/>
          <w:sz w:val="24"/>
          <w:szCs w:val="24"/>
        </w:rPr>
      </w:pPr>
      <w:r w:rsidRPr="00925E02">
        <w:rPr>
          <w:rFonts w:ascii="Times New Roman" w:hAnsi="Times New Roman" w:cs="Times New Roman"/>
          <w:b/>
          <w:bCs/>
          <w:iCs/>
          <w:sz w:val="24"/>
          <w:szCs w:val="24"/>
        </w:rPr>
        <w:t>Vision:</w:t>
      </w:r>
      <w:r w:rsidRPr="00925E02">
        <w:rPr>
          <w:rFonts w:ascii="Times New Roman" w:hAnsi="Times New Roman" w:cs="Times New Roman"/>
          <w:iCs/>
          <w:sz w:val="24"/>
          <w:szCs w:val="24"/>
        </w:rPr>
        <w:t xml:space="preserve"> A rural world responsible for its self-socio-economic development</w:t>
      </w:r>
    </w:p>
    <w:p w14:paraId="1F346563" w14:textId="77777777" w:rsidR="00F12F14" w:rsidRPr="00925E02" w:rsidRDefault="000A119A">
      <w:pPr>
        <w:shd w:val="clear" w:color="auto" w:fill="FFFFFF" w:themeFill="background1"/>
        <w:ind w:right="-180"/>
        <w:rPr>
          <w:rFonts w:ascii="Times New Roman" w:hAnsi="Times New Roman" w:cs="Times New Roman"/>
          <w:iCs/>
          <w:sz w:val="24"/>
          <w:szCs w:val="24"/>
        </w:rPr>
      </w:pPr>
      <w:r w:rsidRPr="00925E02">
        <w:rPr>
          <w:rFonts w:ascii="Times New Roman" w:hAnsi="Times New Roman" w:cs="Times New Roman"/>
          <w:b/>
          <w:bCs/>
          <w:iCs/>
          <w:sz w:val="24"/>
          <w:szCs w:val="24"/>
        </w:rPr>
        <w:t>Core Values</w:t>
      </w:r>
      <w:r w:rsidRPr="00925E02">
        <w:rPr>
          <w:rFonts w:ascii="Times New Roman" w:hAnsi="Times New Roman" w:cs="Times New Roman"/>
          <w:iCs/>
          <w:sz w:val="24"/>
          <w:szCs w:val="24"/>
        </w:rPr>
        <w:t>: Integrity, Professionalism, Transparency</w:t>
      </w:r>
    </w:p>
    <w:p w14:paraId="38224F0C" w14:textId="77777777" w:rsidR="00F12F14" w:rsidRPr="00925E02" w:rsidRDefault="000A119A">
      <w:pPr>
        <w:pStyle w:val="Heading3"/>
        <w:numPr>
          <w:ilvl w:val="0"/>
          <w:numId w:val="2"/>
        </w:numPr>
        <w:rPr>
          <w:szCs w:val="24"/>
          <w:lang w:val="en-GB"/>
        </w:rPr>
      </w:pPr>
      <w:r w:rsidRPr="00925E02">
        <w:rPr>
          <w:rFonts w:eastAsia="Arial"/>
          <w:szCs w:val="24"/>
          <w:lang w:val="en-GB"/>
        </w:rPr>
        <w:t xml:space="preserve"> </w:t>
      </w:r>
      <w:r w:rsidRPr="00925E02">
        <w:rPr>
          <w:szCs w:val="24"/>
          <w:lang w:val="en-GB"/>
        </w:rPr>
        <w:t>Climate-Smart Agriculture Project</w:t>
      </w:r>
      <w:bookmarkEnd w:id="1"/>
      <w:r w:rsidRPr="00925E02">
        <w:rPr>
          <w:szCs w:val="24"/>
          <w:lang w:val="en-GB"/>
        </w:rPr>
        <w:t xml:space="preserve"> background</w:t>
      </w:r>
    </w:p>
    <w:p w14:paraId="173F4F29" w14:textId="77777777" w:rsidR="00F12F14" w:rsidRPr="00925E02" w:rsidRDefault="000A119A">
      <w:pPr>
        <w:spacing w:after="7"/>
        <w:ind w:left="-5" w:right="66"/>
        <w:jc w:val="both"/>
        <w:rPr>
          <w:rFonts w:ascii="Times New Roman" w:hAnsi="Times New Roman" w:cs="Times New Roman"/>
          <w:sz w:val="24"/>
          <w:szCs w:val="24"/>
        </w:rPr>
      </w:pPr>
      <w:r w:rsidRPr="00925E02">
        <w:rPr>
          <w:rFonts w:ascii="Times New Roman" w:hAnsi="Times New Roman" w:cs="Times New Roman"/>
          <w:sz w:val="24"/>
          <w:szCs w:val="24"/>
        </w:rPr>
        <w:t xml:space="preserve">Since July 2024, DUHAMIC-ADRI has partnered with the United Nations High Commissioner for Refugees (UNHCR) through a signed Partnership Framework Agreement (PFA) to implement Phase II of the Climate-Smart Agriculture and Market Development for Enhancing Livelihoods of Refugees and their Host Communities in Rwanda. </w:t>
      </w:r>
    </w:p>
    <w:p w14:paraId="72CC9C87" w14:textId="77777777" w:rsidR="00F12F14" w:rsidRPr="00925E02" w:rsidRDefault="00F12F14">
      <w:pPr>
        <w:spacing w:after="7"/>
        <w:ind w:left="-5" w:right="66"/>
        <w:jc w:val="both"/>
        <w:rPr>
          <w:rFonts w:ascii="Times New Roman" w:hAnsi="Times New Roman" w:cs="Times New Roman"/>
          <w:sz w:val="24"/>
          <w:szCs w:val="24"/>
        </w:rPr>
      </w:pPr>
    </w:p>
    <w:p w14:paraId="2E9DCF92" w14:textId="77777777" w:rsidR="00F12F14" w:rsidRPr="00925E02" w:rsidRDefault="000A119A">
      <w:pPr>
        <w:spacing w:after="7"/>
        <w:ind w:left="-5" w:right="66"/>
        <w:jc w:val="both"/>
        <w:rPr>
          <w:rFonts w:ascii="Times New Roman" w:hAnsi="Times New Roman" w:cs="Times New Roman"/>
          <w:sz w:val="24"/>
          <w:szCs w:val="24"/>
        </w:rPr>
      </w:pPr>
      <w:r w:rsidRPr="00925E02">
        <w:rPr>
          <w:rFonts w:ascii="Times New Roman" w:hAnsi="Times New Roman" w:cs="Times New Roman"/>
          <w:sz w:val="24"/>
          <w:szCs w:val="24"/>
        </w:rPr>
        <w:t>The Climate-Smart Agriculture initiative aims to improve food security and self-reliance for 2,036 beneficiaries (732 refugee and 1,304 host community households, including 1,091 women and 945 men). By 2026, this project will benefit over 7,851 family members through climate-smart agricultural practices and a market development approach.</w:t>
      </w:r>
    </w:p>
    <w:p w14:paraId="7730D67F" w14:textId="77777777" w:rsidR="00F12F14" w:rsidRPr="00925E02" w:rsidRDefault="00F12F14">
      <w:pPr>
        <w:spacing w:after="7"/>
        <w:ind w:left="-5" w:right="66"/>
        <w:jc w:val="both"/>
        <w:rPr>
          <w:rFonts w:ascii="Times New Roman" w:hAnsi="Times New Roman" w:cs="Times New Roman"/>
          <w:sz w:val="24"/>
          <w:szCs w:val="24"/>
        </w:rPr>
      </w:pPr>
    </w:p>
    <w:p w14:paraId="27A1CAC3" w14:textId="77777777" w:rsidR="00F12F14" w:rsidRPr="00925E02" w:rsidRDefault="000A119A">
      <w:pPr>
        <w:spacing w:after="7"/>
        <w:ind w:left="-5" w:right="66"/>
        <w:jc w:val="both"/>
        <w:rPr>
          <w:rFonts w:ascii="Times New Roman" w:hAnsi="Times New Roman" w:cs="Times New Roman"/>
          <w:sz w:val="24"/>
          <w:szCs w:val="24"/>
        </w:rPr>
      </w:pPr>
      <w:r w:rsidRPr="00925E02">
        <w:rPr>
          <w:rFonts w:ascii="Times New Roman" w:hAnsi="Times New Roman" w:cs="Times New Roman"/>
          <w:sz w:val="24"/>
          <w:szCs w:val="24"/>
        </w:rPr>
        <w:t xml:space="preserve">Specifically, the partnership focuses on contributing to achieving the following outcomes of the project: Outcome 1: Increased Agricultural Productivity and Outcome 2: Increased Household Income. CODIGA Cooperative, based in </w:t>
      </w:r>
      <w:proofErr w:type="spellStart"/>
      <w:r w:rsidRPr="00925E02">
        <w:rPr>
          <w:rFonts w:ascii="Times New Roman" w:hAnsi="Times New Roman" w:cs="Times New Roman"/>
          <w:sz w:val="24"/>
          <w:szCs w:val="24"/>
        </w:rPr>
        <w:t>Nyabicwamba</w:t>
      </w:r>
      <w:proofErr w:type="spellEnd"/>
      <w:r w:rsidRPr="00925E02">
        <w:rPr>
          <w:rFonts w:ascii="Times New Roman" w:hAnsi="Times New Roman" w:cs="Times New Roman"/>
          <w:sz w:val="24"/>
          <w:szCs w:val="24"/>
        </w:rPr>
        <w:t xml:space="preserve"> Cell, </w:t>
      </w:r>
      <w:proofErr w:type="spellStart"/>
      <w:r w:rsidRPr="00925E02">
        <w:rPr>
          <w:rFonts w:ascii="Times New Roman" w:hAnsi="Times New Roman" w:cs="Times New Roman"/>
          <w:sz w:val="24"/>
          <w:szCs w:val="24"/>
        </w:rPr>
        <w:t>Gatsibo</w:t>
      </w:r>
      <w:proofErr w:type="spellEnd"/>
      <w:r w:rsidRPr="00925E02">
        <w:rPr>
          <w:rFonts w:ascii="Times New Roman" w:hAnsi="Times New Roman" w:cs="Times New Roman"/>
          <w:sz w:val="24"/>
          <w:szCs w:val="24"/>
        </w:rPr>
        <w:t xml:space="preserve"> District, is a beneficiary cooperative composed of both refugees and host community members. </w:t>
      </w:r>
    </w:p>
    <w:p w14:paraId="04EC61CD" w14:textId="77777777" w:rsidR="00F12F14" w:rsidRPr="00925E02" w:rsidRDefault="000A119A">
      <w:pPr>
        <w:spacing w:after="60"/>
        <w:rPr>
          <w:rFonts w:ascii="Times New Roman" w:hAnsi="Times New Roman" w:cs="Times New Roman"/>
          <w:sz w:val="24"/>
          <w:szCs w:val="24"/>
        </w:rPr>
      </w:pPr>
      <w:r w:rsidRPr="00925E02">
        <w:rPr>
          <w:rFonts w:ascii="Times New Roman" w:hAnsi="Times New Roman" w:cs="Times New Roman"/>
          <w:sz w:val="24"/>
          <w:szCs w:val="24"/>
        </w:rPr>
        <w:t xml:space="preserve"> </w:t>
      </w:r>
    </w:p>
    <w:p w14:paraId="7B70A978" w14:textId="77777777" w:rsidR="00F12F14" w:rsidRPr="00925E02" w:rsidRDefault="000A119A">
      <w:pPr>
        <w:pStyle w:val="Heading1"/>
        <w:numPr>
          <w:ilvl w:val="0"/>
          <w:numId w:val="3"/>
        </w:numPr>
        <w:tabs>
          <w:tab w:val="center" w:pos="484"/>
          <w:tab w:val="center" w:pos="2255"/>
        </w:tabs>
        <w:rPr>
          <w:szCs w:val="24"/>
          <w:lang w:val="en-GB"/>
        </w:rPr>
      </w:pPr>
      <w:bookmarkStart w:id="2" w:name="_Toc28404"/>
      <w:r w:rsidRPr="00925E02">
        <w:rPr>
          <w:bCs/>
          <w:szCs w:val="24"/>
          <w:lang w:val="en-GB"/>
        </w:rPr>
        <w:t>Objective of the tender</w:t>
      </w:r>
      <w:bookmarkEnd w:id="2"/>
      <w:r w:rsidRPr="00925E02">
        <w:rPr>
          <w:szCs w:val="24"/>
          <w:lang w:val="en-GB"/>
        </w:rPr>
        <w:t xml:space="preserve"> </w:t>
      </w:r>
    </w:p>
    <w:p w14:paraId="2C22630C" w14:textId="77777777" w:rsidR="00F12F14" w:rsidRPr="00925E02" w:rsidRDefault="000A119A">
      <w:pPr>
        <w:spacing w:after="163" w:line="266" w:lineRule="auto"/>
        <w:rPr>
          <w:rFonts w:ascii="Times New Roman" w:hAnsi="Times New Roman" w:cs="Times New Roman"/>
          <w:b/>
          <w:sz w:val="24"/>
          <w:szCs w:val="24"/>
        </w:rPr>
      </w:pPr>
      <w:r w:rsidRPr="00925E02">
        <w:rPr>
          <w:rFonts w:ascii="Times New Roman" w:hAnsi="Times New Roman" w:cs="Times New Roman"/>
          <w:b/>
          <w:sz w:val="24"/>
          <w:szCs w:val="24"/>
        </w:rPr>
        <w:t>3.1 General Objective</w:t>
      </w:r>
    </w:p>
    <w:p w14:paraId="3E3E7FFA" w14:textId="77777777" w:rsidR="00F12F14" w:rsidRPr="00925E02" w:rsidRDefault="000A119A">
      <w:pPr>
        <w:spacing w:after="7"/>
        <w:ind w:left="-5" w:right="66"/>
        <w:jc w:val="both"/>
        <w:rPr>
          <w:rFonts w:ascii="Times New Roman" w:hAnsi="Times New Roman" w:cs="Times New Roman"/>
          <w:sz w:val="24"/>
          <w:szCs w:val="24"/>
        </w:rPr>
      </w:pPr>
      <w:r w:rsidRPr="00925E02">
        <w:rPr>
          <w:rFonts w:ascii="Times New Roman" w:hAnsi="Times New Roman" w:cs="Times New Roman"/>
          <w:sz w:val="24"/>
          <w:szCs w:val="24"/>
        </w:rPr>
        <w:t>To construct a modern warehouse store and office that will strengthen post-harvest management, improve cooperative administration, and enhance agricultural value chain development for KODUMU Cooperative.</w:t>
      </w:r>
    </w:p>
    <w:p w14:paraId="7EC071A2" w14:textId="77777777" w:rsidR="00F12F14" w:rsidRPr="00925E02" w:rsidRDefault="00F12F14">
      <w:pPr>
        <w:spacing w:after="7"/>
        <w:ind w:left="-5" w:right="66"/>
        <w:jc w:val="both"/>
        <w:rPr>
          <w:rFonts w:ascii="Times New Roman" w:hAnsi="Times New Roman" w:cs="Times New Roman"/>
          <w:sz w:val="24"/>
          <w:szCs w:val="24"/>
        </w:rPr>
      </w:pPr>
    </w:p>
    <w:p w14:paraId="37D44F8F" w14:textId="77777777" w:rsidR="00F12F14" w:rsidRPr="00925E02" w:rsidRDefault="000A119A">
      <w:pPr>
        <w:spacing w:after="163" w:line="266" w:lineRule="auto"/>
        <w:rPr>
          <w:rFonts w:ascii="Times New Roman" w:hAnsi="Times New Roman" w:cs="Times New Roman"/>
          <w:b/>
          <w:bCs/>
          <w:sz w:val="24"/>
          <w:szCs w:val="24"/>
          <w:u w:val="single"/>
        </w:rPr>
      </w:pPr>
      <w:r w:rsidRPr="00925E02">
        <w:rPr>
          <w:rFonts w:ascii="Times New Roman" w:hAnsi="Times New Roman" w:cs="Times New Roman"/>
          <w:b/>
          <w:bCs/>
          <w:sz w:val="24"/>
          <w:szCs w:val="24"/>
          <w:u w:val="single"/>
        </w:rPr>
        <w:t>3.2 Specific Objectives</w:t>
      </w:r>
    </w:p>
    <w:p w14:paraId="66FCF697" w14:textId="77777777" w:rsidR="00F12F14" w:rsidRPr="00925E02" w:rsidRDefault="000A119A">
      <w:pPr>
        <w:spacing w:after="163" w:line="240" w:lineRule="auto"/>
        <w:jc w:val="both"/>
        <w:rPr>
          <w:rFonts w:ascii="Times New Roman" w:hAnsi="Times New Roman" w:cs="Times New Roman"/>
          <w:sz w:val="24"/>
          <w:szCs w:val="24"/>
        </w:rPr>
      </w:pPr>
      <w:r w:rsidRPr="00925E02">
        <w:rPr>
          <w:rFonts w:ascii="Times New Roman" w:hAnsi="Times New Roman" w:cs="Times New Roman"/>
          <w:sz w:val="24"/>
          <w:szCs w:val="24"/>
        </w:rPr>
        <w:t>The assignment specifically aims to:</w:t>
      </w:r>
    </w:p>
    <w:p w14:paraId="118CF04D" w14:textId="77777777" w:rsidR="00F12F14" w:rsidRPr="00925E02" w:rsidRDefault="000A119A">
      <w:pPr>
        <w:numPr>
          <w:ilvl w:val="0"/>
          <w:numId w:val="4"/>
        </w:numPr>
        <w:spacing w:after="0" w:line="240" w:lineRule="auto"/>
        <w:jc w:val="both"/>
        <w:rPr>
          <w:rFonts w:ascii="Times New Roman" w:hAnsi="Times New Roman" w:cs="Times New Roman"/>
          <w:sz w:val="24"/>
          <w:szCs w:val="24"/>
        </w:rPr>
      </w:pPr>
      <w:r w:rsidRPr="00925E02">
        <w:rPr>
          <w:rFonts w:ascii="Times New Roman" w:hAnsi="Times New Roman" w:cs="Times New Roman"/>
          <w:sz w:val="24"/>
          <w:szCs w:val="24"/>
        </w:rPr>
        <w:t xml:space="preserve">Construct a warehouse for safe storage of agricultural produce and farm inputs. </w:t>
      </w:r>
    </w:p>
    <w:p w14:paraId="66EB6D99" w14:textId="77777777" w:rsidR="00F12F14" w:rsidRPr="00925E02" w:rsidRDefault="000A119A">
      <w:pPr>
        <w:numPr>
          <w:ilvl w:val="0"/>
          <w:numId w:val="4"/>
        </w:numPr>
        <w:spacing w:after="0" w:line="240" w:lineRule="auto"/>
        <w:jc w:val="both"/>
        <w:rPr>
          <w:rFonts w:ascii="Times New Roman" w:hAnsi="Times New Roman" w:cs="Times New Roman"/>
          <w:sz w:val="24"/>
          <w:szCs w:val="24"/>
        </w:rPr>
      </w:pPr>
      <w:r w:rsidRPr="00925E02">
        <w:rPr>
          <w:rFonts w:ascii="Times New Roman" w:hAnsi="Times New Roman" w:cs="Times New Roman"/>
          <w:sz w:val="24"/>
          <w:szCs w:val="24"/>
        </w:rPr>
        <w:t xml:space="preserve">Construct office space for cooperative administration and management. </w:t>
      </w:r>
    </w:p>
    <w:p w14:paraId="70D86630" w14:textId="77777777" w:rsidR="00F12F14" w:rsidRPr="00925E02" w:rsidRDefault="000A119A">
      <w:pPr>
        <w:numPr>
          <w:ilvl w:val="0"/>
          <w:numId w:val="4"/>
        </w:numPr>
        <w:spacing w:after="0" w:line="240" w:lineRule="auto"/>
        <w:jc w:val="both"/>
        <w:rPr>
          <w:rFonts w:ascii="Times New Roman" w:hAnsi="Times New Roman" w:cs="Times New Roman"/>
          <w:sz w:val="24"/>
          <w:szCs w:val="24"/>
        </w:rPr>
      </w:pPr>
      <w:r w:rsidRPr="00925E02">
        <w:rPr>
          <w:rFonts w:ascii="Times New Roman" w:hAnsi="Times New Roman" w:cs="Times New Roman"/>
          <w:sz w:val="24"/>
          <w:szCs w:val="24"/>
        </w:rPr>
        <w:t xml:space="preserve">Ensure compliance with approved architectural, structural, and engineering designs. </w:t>
      </w:r>
    </w:p>
    <w:p w14:paraId="38D536F3" w14:textId="77777777" w:rsidR="00F12F14" w:rsidRPr="00925E02" w:rsidRDefault="000A119A">
      <w:pPr>
        <w:numPr>
          <w:ilvl w:val="0"/>
          <w:numId w:val="4"/>
        </w:numPr>
        <w:spacing w:after="0" w:line="240" w:lineRule="auto"/>
        <w:jc w:val="both"/>
        <w:rPr>
          <w:rFonts w:ascii="Times New Roman" w:hAnsi="Times New Roman" w:cs="Times New Roman"/>
          <w:sz w:val="24"/>
          <w:szCs w:val="24"/>
        </w:rPr>
      </w:pPr>
      <w:r w:rsidRPr="00925E02">
        <w:rPr>
          <w:rFonts w:ascii="Times New Roman" w:hAnsi="Times New Roman" w:cs="Times New Roman"/>
          <w:sz w:val="24"/>
          <w:szCs w:val="24"/>
        </w:rPr>
        <w:t xml:space="preserve">Deliver works that meet national construction standards and quality requirements. </w:t>
      </w:r>
    </w:p>
    <w:p w14:paraId="66A9D753" w14:textId="77777777" w:rsidR="00F12F14" w:rsidRPr="00925E02" w:rsidRDefault="000A119A">
      <w:pPr>
        <w:numPr>
          <w:ilvl w:val="0"/>
          <w:numId w:val="4"/>
        </w:numPr>
        <w:spacing w:after="0" w:line="240" w:lineRule="auto"/>
        <w:jc w:val="both"/>
        <w:rPr>
          <w:rFonts w:ascii="Times New Roman" w:hAnsi="Times New Roman" w:cs="Times New Roman"/>
          <w:sz w:val="24"/>
          <w:szCs w:val="24"/>
        </w:rPr>
      </w:pPr>
      <w:r w:rsidRPr="00925E02">
        <w:rPr>
          <w:rFonts w:ascii="Times New Roman" w:hAnsi="Times New Roman" w:cs="Times New Roman"/>
          <w:sz w:val="24"/>
          <w:szCs w:val="24"/>
        </w:rPr>
        <w:t>Complete the assignment within the agreed implementation period.</w:t>
      </w:r>
    </w:p>
    <w:p w14:paraId="1CB67D32" w14:textId="2C8FE340" w:rsidR="00F12F14" w:rsidRDefault="00F12F14">
      <w:pPr>
        <w:tabs>
          <w:tab w:val="left" w:pos="720"/>
        </w:tabs>
        <w:spacing w:after="0" w:line="240" w:lineRule="auto"/>
        <w:jc w:val="both"/>
        <w:rPr>
          <w:rFonts w:ascii="Times New Roman" w:hAnsi="Times New Roman" w:cs="Times New Roman"/>
          <w:sz w:val="24"/>
          <w:szCs w:val="24"/>
        </w:rPr>
      </w:pPr>
    </w:p>
    <w:p w14:paraId="270DD6A2" w14:textId="58EFCA29" w:rsidR="006F41B0" w:rsidRDefault="006F41B0">
      <w:pPr>
        <w:tabs>
          <w:tab w:val="left" w:pos="720"/>
        </w:tabs>
        <w:spacing w:after="0" w:line="240" w:lineRule="auto"/>
        <w:jc w:val="both"/>
        <w:rPr>
          <w:rFonts w:ascii="Times New Roman" w:hAnsi="Times New Roman" w:cs="Times New Roman"/>
          <w:sz w:val="24"/>
          <w:szCs w:val="24"/>
        </w:rPr>
      </w:pPr>
    </w:p>
    <w:p w14:paraId="022B6169" w14:textId="5544BCCE" w:rsidR="006F41B0" w:rsidRDefault="006F41B0">
      <w:pPr>
        <w:tabs>
          <w:tab w:val="left" w:pos="720"/>
        </w:tabs>
        <w:spacing w:after="0" w:line="240" w:lineRule="auto"/>
        <w:jc w:val="both"/>
        <w:rPr>
          <w:rFonts w:ascii="Times New Roman" w:hAnsi="Times New Roman" w:cs="Times New Roman"/>
          <w:sz w:val="24"/>
          <w:szCs w:val="24"/>
        </w:rPr>
      </w:pPr>
    </w:p>
    <w:p w14:paraId="490C0580" w14:textId="6D3BE819" w:rsidR="006F41B0" w:rsidRDefault="006F41B0">
      <w:pPr>
        <w:tabs>
          <w:tab w:val="left" w:pos="720"/>
        </w:tabs>
        <w:spacing w:after="0" w:line="240" w:lineRule="auto"/>
        <w:jc w:val="both"/>
        <w:rPr>
          <w:rFonts w:ascii="Times New Roman" w:hAnsi="Times New Roman" w:cs="Times New Roman"/>
          <w:sz w:val="24"/>
          <w:szCs w:val="24"/>
        </w:rPr>
      </w:pPr>
    </w:p>
    <w:p w14:paraId="2E43F6CD" w14:textId="77777777" w:rsidR="006F41B0" w:rsidRPr="00925E02" w:rsidRDefault="006F41B0">
      <w:pPr>
        <w:tabs>
          <w:tab w:val="left" w:pos="720"/>
        </w:tabs>
        <w:spacing w:after="0" w:line="240" w:lineRule="auto"/>
        <w:jc w:val="both"/>
        <w:rPr>
          <w:rFonts w:ascii="Times New Roman" w:hAnsi="Times New Roman" w:cs="Times New Roman"/>
          <w:sz w:val="24"/>
          <w:szCs w:val="24"/>
        </w:rPr>
      </w:pPr>
    </w:p>
    <w:p w14:paraId="3F8EB053" w14:textId="77777777" w:rsidR="00F12F14" w:rsidRPr="00925E02" w:rsidRDefault="000A119A">
      <w:pPr>
        <w:numPr>
          <w:ilvl w:val="0"/>
          <w:numId w:val="3"/>
        </w:numPr>
        <w:spacing w:after="10" w:line="267" w:lineRule="auto"/>
        <w:ind w:right="66"/>
        <w:jc w:val="both"/>
        <w:rPr>
          <w:rFonts w:ascii="Times New Roman" w:hAnsi="Times New Roman" w:cs="Times New Roman"/>
          <w:sz w:val="24"/>
          <w:szCs w:val="24"/>
        </w:rPr>
      </w:pPr>
      <w:r w:rsidRPr="00925E02">
        <w:rPr>
          <w:rFonts w:ascii="Times New Roman" w:hAnsi="Times New Roman" w:cs="Times New Roman"/>
          <w:b/>
          <w:sz w:val="24"/>
          <w:szCs w:val="24"/>
        </w:rPr>
        <w:lastRenderedPageBreak/>
        <w:t xml:space="preserve"> Scope of Work</w:t>
      </w:r>
    </w:p>
    <w:p w14:paraId="600F46CD" w14:textId="77777777" w:rsidR="00F12F14" w:rsidRPr="00925E02" w:rsidRDefault="000A119A">
      <w:pPr>
        <w:pStyle w:val="NormalWeb"/>
        <w:spacing w:after="0" w:afterAutospacing="0"/>
      </w:pPr>
      <w:r w:rsidRPr="00925E02">
        <w:t>The selected construction company will be responsible for carrying out all construction works in accordance with the approved technical designs, specifications, Bills of Quantities (</w:t>
      </w:r>
      <w:proofErr w:type="spellStart"/>
      <w:r w:rsidRPr="00925E02">
        <w:t>BoQs</w:t>
      </w:r>
      <w:proofErr w:type="spellEnd"/>
      <w:r w:rsidRPr="00925E02">
        <w:t>), and applicable construction standards.</w:t>
      </w:r>
    </w:p>
    <w:p w14:paraId="451C20D5" w14:textId="77777777" w:rsidR="00F12F14" w:rsidRPr="00925E02" w:rsidRDefault="000A119A">
      <w:pPr>
        <w:pStyle w:val="NormalWeb"/>
        <w:spacing w:after="0" w:afterAutospacing="0"/>
      </w:pPr>
      <w:r w:rsidRPr="00925E02">
        <w:t>The scope of work includes, but is not limited to:</w:t>
      </w:r>
    </w:p>
    <w:p w14:paraId="6324569B" w14:textId="77777777" w:rsidR="00F12F14" w:rsidRPr="00925E02" w:rsidRDefault="000A119A">
      <w:pPr>
        <w:pStyle w:val="NormalWeb"/>
        <w:spacing w:after="0" w:afterAutospacing="0"/>
        <w:rPr>
          <w:b/>
          <w:bCs/>
        </w:rPr>
      </w:pPr>
      <w:r w:rsidRPr="00925E02">
        <w:rPr>
          <w:b/>
          <w:bCs/>
        </w:rPr>
        <w:t xml:space="preserve">A. </w:t>
      </w:r>
      <w:r w:rsidRPr="00925E02">
        <w:rPr>
          <w:rFonts w:eastAsiaTheme="minorHAnsi"/>
          <w:b/>
        </w:rPr>
        <w:t>Site Preparation</w:t>
      </w:r>
    </w:p>
    <w:p w14:paraId="041B603D" w14:textId="77777777" w:rsidR="00F12F14" w:rsidRPr="00925E02" w:rsidRDefault="000A119A">
      <w:pPr>
        <w:pStyle w:val="NormalWeb"/>
        <w:numPr>
          <w:ilvl w:val="0"/>
          <w:numId w:val="5"/>
        </w:numPr>
        <w:spacing w:after="0" w:afterAutospacing="0"/>
        <w:jc w:val="both"/>
      </w:pPr>
      <w:r w:rsidRPr="00925E02">
        <w:t xml:space="preserve">Site mobilization </w:t>
      </w:r>
    </w:p>
    <w:p w14:paraId="2947B52A" w14:textId="77777777" w:rsidR="00F12F14" w:rsidRPr="00925E02" w:rsidRDefault="000A119A">
      <w:pPr>
        <w:pStyle w:val="NormalWeb"/>
        <w:numPr>
          <w:ilvl w:val="0"/>
          <w:numId w:val="5"/>
        </w:numPr>
        <w:spacing w:after="0" w:afterAutospacing="0"/>
        <w:jc w:val="both"/>
      </w:pPr>
      <w:r w:rsidRPr="00925E02">
        <w:t xml:space="preserve">Setting out the works </w:t>
      </w:r>
    </w:p>
    <w:p w14:paraId="3EFDDE28" w14:textId="77777777" w:rsidR="00F12F14" w:rsidRPr="00925E02" w:rsidRDefault="000A119A">
      <w:pPr>
        <w:pStyle w:val="NormalWeb"/>
        <w:numPr>
          <w:ilvl w:val="0"/>
          <w:numId w:val="5"/>
        </w:numPr>
        <w:spacing w:after="0" w:afterAutospacing="0"/>
        <w:jc w:val="both"/>
      </w:pPr>
      <w:r w:rsidRPr="00925E02">
        <w:t xml:space="preserve">Site clearing and </w:t>
      </w:r>
      <w:proofErr w:type="spellStart"/>
      <w:r w:rsidRPr="00925E02">
        <w:t>leveling</w:t>
      </w:r>
      <w:proofErr w:type="spellEnd"/>
      <w:r w:rsidRPr="00925E02">
        <w:t xml:space="preserve"> </w:t>
      </w:r>
    </w:p>
    <w:p w14:paraId="2C406C77" w14:textId="77777777" w:rsidR="00F12F14" w:rsidRPr="00925E02" w:rsidRDefault="000A119A">
      <w:pPr>
        <w:pStyle w:val="NormalWeb"/>
        <w:numPr>
          <w:ilvl w:val="0"/>
          <w:numId w:val="5"/>
        </w:numPr>
        <w:spacing w:after="0" w:afterAutospacing="0"/>
        <w:jc w:val="both"/>
      </w:pPr>
      <w:r w:rsidRPr="00925E02">
        <w:t xml:space="preserve">Temporary site facilities </w:t>
      </w:r>
    </w:p>
    <w:p w14:paraId="3E8DD318" w14:textId="77777777" w:rsidR="00F12F14" w:rsidRPr="00925E02" w:rsidRDefault="000A119A">
      <w:pPr>
        <w:pStyle w:val="NormalWeb"/>
        <w:numPr>
          <w:ilvl w:val="0"/>
          <w:numId w:val="5"/>
        </w:numPr>
        <w:spacing w:after="0" w:afterAutospacing="0"/>
        <w:jc w:val="both"/>
      </w:pPr>
      <w:r w:rsidRPr="00925E02">
        <w:t xml:space="preserve">Health and safety measures </w:t>
      </w:r>
    </w:p>
    <w:p w14:paraId="61E80C98" w14:textId="77777777" w:rsidR="00F12F14" w:rsidRPr="00925E02" w:rsidRDefault="000A119A">
      <w:pPr>
        <w:pStyle w:val="NormalWeb"/>
        <w:numPr>
          <w:ilvl w:val="0"/>
          <w:numId w:val="5"/>
        </w:numPr>
        <w:spacing w:after="0" w:afterAutospacing="0"/>
        <w:jc w:val="both"/>
      </w:pPr>
      <w:r w:rsidRPr="00925E02">
        <w:t xml:space="preserve">Environmental protection measures </w:t>
      </w:r>
    </w:p>
    <w:p w14:paraId="1E380AFF" w14:textId="77777777" w:rsidR="00F12F14" w:rsidRPr="00925E02" w:rsidRDefault="000A119A">
      <w:pPr>
        <w:pStyle w:val="NormalWeb"/>
        <w:spacing w:after="0" w:afterAutospacing="0"/>
        <w:rPr>
          <w:b/>
          <w:bCs/>
        </w:rPr>
      </w:pPr>
      <w:r w:rsidRPr="00925E02">
        <w:rPr>
          <w:b/>
          <w:bCs/>
        </w:rPr>
        <w:t xml:space="preserve">B. Earthworks </w:t>
      </w:r>
    </w:p>
    <w:p w14:paraId="670AA210" w14:textId="77777777" w:rsidR="00F12F14" w:rsidRPr="00925E02" w:rsidRDefault="000A119A">
      <w:pPr>
        <w:pStyle w:val="NormalWeb"/>
        <w:numPr>
          <w:ilvl w:val="0"/>
          <w:numId w:val="6"/>
        </w:numPr>
        <w:spacing w:after="0" w:afterAutospacing="0"/>
        <w:jc w:val="both"/>
      </w:pPr>
      <w:r w:rsidRPr="00925E02">
        <w:t xml:space="preserve">Excavation </w:t>
      </w:r>
    </w:p>
    <w:p w14:paraId="1DF84051" w14:textId="77777777" w:rsidR="00F12F14" w:rsidRPr="00925E02" w:rsidRDefault="000A119A">
      <w:pPr>
        <w:pStyle w:val="NormalWeb"/>
        <w:numPr>
          <w:ilvl w:val="0"/>
          <w:numId w:val="6"/>
        </w:numPr>
        <w:spacing w:after="0" w:afterAutospacing="0"/>
        <w:jc w:val="both"/>
      </w:pPr>
      <w:r w:rsidRPr="00925E02">
        <w:t xml:space="preserve">Backfilling </w:t>
      </w:r>
    </w:p>
    <w:p w14:paraId="57C82A9B" w14:textId="77777777" w:rsidR="00F12F14" w:rsidRPr="00925E02" w:rsidRDefault="000A119A">
      <w:pPr>
        <w:pStyle w:val="NormalWeb"/>
        <w:numPr>
          <w:ilvl w:val="0"/>
          <w:numId w:val="6"/>
        </w:numPr>
        <w:spacing w:after="0" w:afterAutospacing="0"/>
        <w:jc w:val="both"/>
      </w:pPr>
      <w:r w:rsidRPr="00925E02">
        <w:t xml:space="preserve">Compaction </w:t>
      </w:r>
    </w:p>
    <w:p w14:paraId="35176B94" w14:textId="77777777" w:rsidR="00F12F14" w:rsidRPr="00925E02" w:rsidRDefault="000A119A">
      <w:pPr>
        <w:pStyle w:val="NormalWeb"/>
        <w:numPr>
          <w:ilvl w:val="0"/>
          <w:numId w:val="6"/>
        </w:numPr>
        <w:spacing w:after="0" w:afterAutospacing="0"/>
        <w:jc w:val="both"/>
      </w:pPr>
      <w:r w:rsidRPr="00925E02">
        <w:t>Foundation preparation</w:t>
      </w:r>
    </w:p>
    <w:p w14:paraId="5E86DC7D" w14:textId="77777777" w:rsidR="00F12F14" w:rsidRPr="00925E02" w:rsidRDefault="000A119A">
      <w:pPr>
        <w:pStyle w:val="NormalWeb"/>
        <w:spacing w:after="0" w:afterAutospacing="0"/>
        <w:rPr>
          <w:b/>
          <w:bCs/>
        </w:rPr>
      </w:pPr>
      <w:r w:rsidRPr="00925E02">
        <w:rPr>
          <w:b/>
          <w:bCs/>
        </w:rPr>
        <w:t xml:space="preserve">C. Foundation Works </w:t>
      </w:r>
    </w:p>
    <w:p w14:paraId="76C58B70" w14:textId="77777777" w:rsidR="00F12F14" w:rsidRPr="00925E02" w:rsidRDefault="000A119A">
      <w:pPr>
        <w:pStyle w:val="NormalWeb"/>
        <w:numPr>
          <w:ilvl w:val="0"/>
          <w:numId w:val="7"/>
        </w:numPr>
        <w:spacing w:after="0" w:afterAutospacing="0"/>
        <w:jc w:val="both"/>
      </w:pPr>
      <w:r w:rsidRPr="00925E02">
        <w:t xml:space="preserve">Reinforced concrete foundations </w:t>
      </w:r>
    </w:p>
    <w:p w14:paraId="13833456" w14:textId="77777777" w:rsidR="00F12F14" w:rsidRPr="00925E02" w:rsidRDefault="000A119A">
      <w:pPr>
        <w:pStyle w:val="NormalWeb"/>
        <w:numPr>
          <w:ilvl w:val="0"/>
          <w:numId w:val="7"/>
        </w:numPr>
        <w:spacing w:after="0" w:afterAutospacing="0"/>
        <w:jc w:val="both"/>
      </w:pPr>
      <w:r w:rsidRPr="00925E02">
        <w:t xml:space="preserve">Foundation walls </w:t>
      </w:r>
    </w:p>
    <w:p w14:paraId="2B7B8968" w14:textId="77777777" w:rsidR="00F12F14" w:rsidRPr="00925E02" w:rsidRDefault="000A119A">
      <w:pPr>
        <w:pStyle w:val="NormalWeb"/>
        <w:numPr>
          <w:ilvl w:val="0"/>
          <w:numId w:val="7"/>
        </w:numPr>
        <w:spacing w:after="0" w:afterAutospacing="0"/>
        <w:jc w:val="both"/>
      </w:pPr>
      <w:r w:rsidRPr="00925E02">
        <w:t xml:space="preserve">Damp-proof course </w:t>
      </w:r>
    </w:p>
    <w:p w14:paraId="3D531D2B" w14:textId="77777777" w:rsidR="00F12F14" w:rsidRPr="00925E02" w:rsidRDefault="000A119A">
      <w:pPr>
        <w:pStyle w:val="NormalWeb"/>
        <w:numPr>
          <w:ilvl w:val="0"/>
          <w:numId w:val="7"/>
        </w:numPr>
        <w:spacing w:after="0" w:afterAutospacing="0"/>
        <w:jc w:val="both"/>
      </w:pPr>
      <w:r w:rsidRPr="00925E02">
        <w:t xml:space="preserve">Hardcore filling </w:t>
      </w:r>
    </w:p>
    <w:p w14:paraId="3892D1EA" w14:textId="77777777" w:rsidR="00F12F14" w:rsidRPr="00925E02" w:rsidRDefault="000A119A">
      <w:pPr>
        <w:pStyle w:val="NormalWeb"/>
        <w:numPr>
          <w:ilvl w:val="0"/>
          <w:numId w:val="7"/>
        </w:numPr>
        <w:spacing w:after="0" w:afterAutospacing="0"/>
        <w:jc w:val="both"/>
      </w:pPr>
      <w:r w:rsidRPr="00925E02">
        <w:t xml:space="preserve">Concrete floor slab </w:t>
      </w:r>
    </w:p>
    <w:p w14:paraId="738BC8EF" w14:textId="77777777" w:rsidR="00F12F14" w:rsidRPr="00925E02" w:rsidRDefault="000A119A">
      <w:pPr>
        <w:pStyle w:val="NormalWeb"/>
        <w:rPr>
          <w:b/>
          <w:bCs/>
        </w:rPr>
      </w:pPr>
      <w:r w:rsidRPr="00925E02">
        <w:rPr>
          <w:b/>
          <w:bCs/>
        </w:rPr>
        <w:t xml:space="preserve">D. Superstructure Works </w:t>
      </w:r>
    </w:p>
    <w:p w14:paraId="54A86B3D" w14:textId="77777777" w:rsidR="00F12F14" w:rsidRPr="00925E02" w:rsidRDefault="000A119A">
      <w:pPr>
        <w:pStyle w:val="NormalWeb"/>
        <w:numPr>
          <w:ilvl w:val="0"/>
          <w:numId w:val="8"/>
        </w:numPr>
      </w:pPr>
      <w:r w:rsidRPr="00925E02">
        <w:t xml:space="preserve">Masonry walls </w:t>
      </w:r>
    </w:p>
    <w:p w14:paraId="5C26EB16" w14:textId="77777777" w:rsidR="00F12F14" w:rsidRPr="00925E02" w:rsidRDefault="000A119A">
      <w:pPr>
        <w:pStyle w:val="NormalWeb"/>
        <w:numPr>
          <w:ilvl w:val="0"/>
          <w:numId w:val="8"/>
        </w:numPr>
      </w:pPr>
      <w:r w:rsidRPr="00925E02">
        <w:t xml:space="preserve">Reinforced concrete columns </w:t>
      </w:r>
    </w:p>
    <w:p w14:paraId="5C15825B" w14:textId="77777777" w:rsidR="00F12F14" w:rsidRPr="00925E02" w:rsidRDefault="000A119A">
      <w:pPr>
        <w:pStyle w:val="NormalWeb"/>
        <w:numPr>
          <w:ilvl w:val="0"/>
          <w:numId w:val="8"/>
        </w:numPr>
      </w:pPr>
      <w:r w:rsidRPr="00925E02">
        <w:t xml:space="preserve">Beams </w:t>
      </w:r>
    </w:p>
    <w:p w14:paraId="4036D552" w14:textId="77777777" w:rsidR="00F12F14" w:rsidRPr="00925E02" w:rsidRDefault="000A119A">
      <w:pPr>
        <w:pStyle w:val="NormalWeb"/>
        <w:numPr>
          <w:ilvl w:val="0"/>
          <w:numId w:val="8"/>
        </w:numPr>
      </w:pPr>
      <w:r w:rsidRPr="00925E02">
        <w:t xml:space="preserve">Lintels </w:t>
      </w:r>
    </w:p>
    <w:p w14:paraId="12A272B9" w14:textId="77777777" w:rsidR="00F12F14" w:rsidRPr="00925E02" w:rsidRDefault="000A119A">
      <w:pPr>
        <w:pStyle w:val="NormalWeb"/>
        <w:numPr>
          <w:ilvl w:val="0"/>
          <w:numId w:val="8"/>
        </w:numPr>
      </w:pPr>
      <w:r w:rsidRPr="00925E02">
        <w:t>Ring beams</w:t>
      </w:r>
    </w:p>
    <w:p w14:paraId="7D17E511" w14:textId="77777777" w:rsidR="00F12F14" w:rsidRPr="00925E02" w:rsidRDefault="000A119A">
      <w:pPr>
        <w:pStyle w:val="Heading3"/>
        <w:keepNext w:val="0"/>
        <w:keepLines w:val="0"/>
        <w:numPr>
          <w:ilvl w:val="0"/>
          <w:numId w:val="6"/>
        </w:numPr>
        <w:rPr>
          <w:lang w:val="en-GB"/>
        </w:rPr>
      </w:pPr>
      <w:r w:rsidRPr="00925E02">
        <w:rPr>
          <w:lang w:val="en-GB"/>
        </w:rPr>
        <w:t>Roofing Works</w:t>
      </w:r>
    </w:p>
    <w:p w14:paraId="18BBB06B" w14:textId="77777777" w:rsidR="00F12F14" w:rsidRPr="00925E02" w:rsidRDefault="000A119A">
      <w:pPr>
        <w:pStyle w:val="NormalWeb"/>
        <w:numPr>
          <w:ilvl w:val="0"/>
          <w:numId w:val="8"/>
        </w:numPr>
      </w:pPr>
      <w:r w:rsidRPr="00925E02">
        <w:t xml:space="preserve">Roof trusses </w:t>
      </w:r>
    </w:p>
    <w:p w14:paraId="736BBA6E" w14:textId="77777777" w:rsidR="00F12F14" w:rsidRPr="00925E02" w:rsidRDefault="000A119A">
      <w:pPr>
        <w:pStyle w:val="NormalWeb"/>
        <w:numPr>
          <w:ilvl w:val="0"/>
          <w:numId w:val="8"/>
        </w:numPr>
      </w:pPr>
      <w:r w:rsidRPr="00925E02">
        <w:t xml:space="preserve">Roofing sheets </w:t>
      </w:r>
    </w:p>
    <w:p w14:paraId="06DC0BB2" w14:textId="77777777" w:rsidR="00F12F14" w:rsidRPr="00925E02" w:rsidRDefault="000A119A">
      <w:pPr>
        <w:pStyle w:val="NormalWeb"/>
        <w:numPr>
          <w:ilvl w:val="0"/>
          <w:numId w:val="8"/>
        </w:numPr>
      </w:pPr>
      <w:r w:rsidRPr="00925E02">
        <w:t xml:space="preserve">Gutters </w:t>
      </w:r>
    </w:p>
    <w:p w14:paraId="42B95759" w14:textId="77777777" w:rsidR="00F12F14" w:rsidRPr="00925E02" w:rsidRDefault="000A119A">
      <w:pPr>
        <w:pStyle w:val="NormalWeb"/>
        <w:numPr>
          <w:ilvl w:val="0"/>
          <w:numId w:val="8"/>
        </w:numPr>
      </w:pPr>
      <w:r w:rsidRPr="00925E02">
        <w:t xml:space="preserve">Downpipes </w:t>
      </w:r>
    </w:p>
    <w:p w14:paraId="5B58C733" w14:textId="77777777" w:rsidR="00F12F14" w:rsidRPr="00925E02" w:rsidRDefault="000A119A">
      <w:pPr>
        <w:pStyle w:val="NormalWeb"/>
        <w:numPr>
          <w:ilvl w:val="0"/>
          <w:numId w:val="8"/>
        </w:numPr>
      </w:pPr>
      <w:r w:rsidRPr="00925E02">
        <w:t xml:space="preserve">Fascia boards </w:t>
      </w:r>
    </w:p>
    <w:p w14:paraId="77DECF82" w14:textId="77777777" w:rsidR="00F12F14" w:rsidRPr="00925E02" w:rsidRDefault="000A119A">
      <w:pPr>
        <w:pStyle w:val="NormalWeb"/>
        <w:numPr>
          <w:ilvl w:val="0"/>
          <w:numId w:val="8"/>
        </w:numPr>
      </w:pPr>
      <w:r w:rsidRPr="00925E02">
        <w:t xml:space="preserve">Roof accessories </w:t>
      </w:r>
    </w:p>
    <w:p w14:paraId="541AF8B6" w14:textId="77777777" w:rsidR="00F12F14" w:rsidRPr="00925E02" w:rsidRDefault="000A119A">
      <w:pPr>
        <w:pStyle w:val="Heading3"/>
        <w:keepNext w:val="0"/>
        <w:keepLines w:val="0"/>
        <w:rPr>
          <w:lang w:val="en-GB"/>
        </w:rPr>
      </w:pPr>
      <w:r w:rsidRPr="00925E02">
        <w:rPr>
          <w:lang w:val="en-GB"/>
        </w:rPr>
        <w:lastRenderedPageBreak/>
        <w:t>F. Doors and Windows</w:t>
      </w:r>
    </w:p>
    <w:p w14:paraId="29C44B11" w14:textId="77777777" w:rsidR="00F12F14" w:rsidRPr="00925E02" w:rsidRDefault="000A119A">
      <w:pPr>
        <w:pStyle w:val="NormalWeb"/>
        <w:numPr>
          <w:ilvl w:val="0"/>
          <w:numId w:val="8"/>
        </w:numPr>
      </w:pPr>
      <w:r w:rsidRPr="00925E02">
        <w:t xml:space="preserve">Steel security external and Internal doors </w:t>
      </w:r>
    </w:p>
    <w:p w14:paraId="6A8082B2" w14:textId="77777777" w:rsidR="00F12F14" w:rsidRPr="00925E02" w:rsidRDefault="000A119A">
      <w:pPr>
        <w:pStyle w:val="NormalWeb"/>
        <w:numPr>
          <w:ilvl w:val="0"/>
          <w:numId w:val="8"/>
        </w:numPr>
      </w:pPr>
      <w:r w:rsidRPr="00925E02">
        <w:t xml:space="preserve">Steel windows  </w:t>
      </w:r>
    </w:p>
    <w:p w14:paraId="5F22D75B" w14:textId="77777777" w:rsidR="00F12F14" w:rsidRPr="00925E02" w:rsidRDefault="000A119A">
      <w:pPr>
        <w:pStyle w:val="Heading3"/>
        <w:keepNext w:val="0"/>
        <w:keepLines w:val="0"/>
        <w:rPr>
          <w:lang w:val="en-GB"/>
        </w:rPr>
      </w:pPr>
      <w:r w:rsidRPr="00925E02">
        <w:rPr>
          <w:lang w:val="en-GB"/>
        </w:rPr>
        <w:t>J. External Works</w:t>
      </w:r>
    </w:p>
    <w:p w14:paraId="56AC9F17" w14:textId="77777777" w:rsidR="00F12F14" w:rsidRPr="00925E02" w:rsidRDefault="000A119A">
      <w:pPr>
        <w:pStyle w:val="NormalWeb"/>
        <w:numPr>
          <w:ilvl w:val="0"/>
          <w:numId w:val="8"/>
        </w:numPr>
      </w:pPr>
      <w:r w:rsidRPr="00925E02">
        <w:t xml:space="preserve">Drainage channels </w:t>
      </w:r>
    </w:p>
    <w:p w14:paraId="376017D0" w14:textId="77777777" w:rsidR="00F12F14" w:rsidRPr="00925E02" w:rsidRDefault="000A119A">
      <w:pPr>
        <w:pStyle w:val="NormalWeb"/>
        <w:numPr>
          <w:ilvl w:val="0"/>
          <w:numId w:val="8"/>
        </w:numPr>
      </w:pPr>
      <w:r w:rsidRPr="00925E02">
        <w:t xml:space="preserve">Site grading </w:t>
      </w:r>
    </w:p>
    <w:p w14:paraId="7C7E53F6" w14:textId="77777777" w:rsidR="00F12F14" w:rsidRPr="00925E02" w:rsidRDefault="000A119A">
      <w:pPr>
        <w:pStyle w:val="NormalWeb"/>
        <w:numPr>
          <w:ilvl w:val="0"/>
          <w:numId w:val="8"/>
        </w:numPr>
      </w:pPr>
      <w:r w:rsidRPr="00925E02">
        <w:t xml:space="preserve">Landscaping </w:t>
      </w:r>
    </w:p>
    <w:p w14:paraId="1567F690" w14:textId="77777777" w:rsidR="00F12F14" w:rsidRPr="00925E02" w:rsidRDefault="000A119A">
      <w:pPr>
        <w:pStyle w:val="NormalWeb"/>
        <w:numPr>
          <w:ilvl w:val="0"/>
          <w:numId w:val="8"/>
        </w:numPr>
      </w:pPr>
      <w:r w:rsidRPr="00925E02">
        <w:t xml:space="preserve">Access improvements </w:t>
      </w:r>
    </w:p>
    <w:p w14:paraId="255E93F4" w14:textId="20CD7E8C" w:rsidR="00F12F14" w:rsidRPr="00925E02" w:rsidRDefault="000A119A" w:rsidP="00C77477">
      <w:pPr>
        <w:pStyle w:val="NormalWeb"/>
        <w:numPr>
          <w:ilvl w:val="0"/>
          <w:numId w:val="8"/>
        </w:numPr>
      </w:pPr>
      <w:r w:rsidRPr="00925E02">
        <w:t>Cleaning of construction site</w:t>
      </w:r>
    </w:p>
    <w:p w14:paraId="385ECC89" w14:textId="77777777" w:rsidR="00F12F14" w:rsidRPr="00925E02" w:rsidRDefault="000A119A">
      <w:pPr>
        <w:numPr>
          <w:ilvl w:val="0"/>
          <w:numId w:val="3"/>
        </w:numPr>
        <w:spacing w:after="13" w:line="267" w:lineRule="auto"/>
        <w:ind w:right="66"/>
        <w:jc w:val="both"/>
        <w:rPr>
          <w:rFonts w:ascii="Times New Roman" w:hAnsi="Times New Roman" w:cs="Times New Roman"/>
          <w:b/>
          <w:sz w:val="24"/>
          <w:szCs w:val="24"/>
        </w:rPr>
      </w:pPr>
      <w:r w:rsidRPr="00925E02">
        <w:rPr>
          <w:rFonts w:ascii="Times New Roman" w:hAnsi="Times New Roman" w:cs="Times New Roman"/>
          <w:b/>
          <w:sz w:val="24"/>
          <w:szCs w:val="24"/>
        </w:rPr>
        <w:t>Expected Deliverables</w:t>
      </w:r>
    </w:p>
    <w:p w14:paraId="27D975E5" w14:textId="77777777" w:rsidR="00F12F14" w:rsidRPr="00925E02" w:rsidRDefault="000A119A">
      <w:pPr>
        <w:pStyle w:val="NormalWeb"/>
        <w:tabs>
          <w:tab w:val="left" w:pos="420"/>
        </w:tabs>
      </w:pPr>
      <w:bookmarkStart w:id="3" w:name="_Toc11943"/>
      <w:r w:rsidRPr="00925E02">
        <w:t>The construction company shall deliver:</w:t>
      </w:r>
    </w:p>
    <w:p w14:paraId="5C8C88AA" w14:textId="50CF0582" w:rsidR="00F12F14" w:rsidRPr="00925E02" w:rsidRDefault="000A119A">
      <w:pPr>
        <w:pStyle w:val="NormalWeb"/>
        <w:numPr>
          <w:ilvl w:val="0"/>
          <w:numId w:val="9"/>
        </w:numPr>
        <w:tabs>
          <w:tab w:val="left" w:pos="420"/>
        </w:tabs>
      </w:pPr>
      <w:r w:rsidRPr="00925E02">
        <w:t xml:space="preserve">Fully completed </w:t>
      </w:r>
      <w:r w:rsidR="00E41831" w:rsidRPr="00925E02">
        <w:t>construction works</w:t>
      </w:r>
      <w:r w:rsidRPr="00925E02">
        <w:t xml:space="preserve"> as per approved designs and </w:t>
      </w:r>
      <w:proofErr w:type="spellStart"/>
      <w:r w:rsidRPr="00925E02">
        <w:t>BoQs</w:t>
      </w:r>
      <w:proofErr w:type="spellEnd"/>
      <w:r w:rsidRPr="00925E02">
        <w:t xml:space="preserve">. </w:t>
      </w:r>
    </w:p>
    <w:p w14:paraId="1663BD9F" w14:textId="77777777" w:rsidR="00F12F14" w:rsidRPr="00925E02" w:rsidRDefault="000A119A">
      <w:pPr>
        <w:pStyle w:val="NormalWeb"/>
        <w:numPr>
          <w:ilvl w:val="0"/>
          <w:numId w:val="9"/>
        </w:numPr>
        <w:tabs>
          <w:tab w:val="left" w:pos="420"/>
        </w:tabs>
      </w:pPr>
      <w:r w:rsidRPr="00925E02">
        <w:t xml:space="preserve">Functional drainage system. </w:t>
      </w:r>
    </w:p>
    <w:p w14:paraId="0B6E4AC4" w14:textId="77777777" w:rsidR="00F12F14" w:rsidRPr="00925E02" w:rsidRDefault="000A119A">
      <w:pPr>
        <w:pStyle w:val="NormalWeb"/>
        <w:numPr>
          <w:ilvl w:val="0"/>
          <w:numId w:val="9"/>
        </w:numPr>
        <w:tabs>
          <w:tab w:val="left" w:pos="420"/>
        </w:tabs>
      </w:pPr>
      <w:r w:rsidRPr="00925E02">
        <w:t xml:space="preserve">Complete roofing system. </w:t>
      </w:r>
    </w:p>
    <w:p w14:paraId="2136F80E" w14:textId="77777777" w:rsidR="00F12F14" w:rsidRPr="00925E02" w:rsidRDefault="000A119A">
      <w:pPr>
        <w:pStyle w:val="NormalWeb"/>
        <w:numPr>
          <w:ilvl w:val="0"/>
          <w:numId w:val="9"/>
        </w:numPr>
        <w:tabs>
          <w:tab w:val="left" w:pos="420"/>
        </w:tabs>
      </w:pPr>
      <w:r w:rsidRPr="00925E02">
        <w:t xml:space="preserve">Properly finished internal and external works. </w:t>
      </w:r>
    </w:p>
    <w:p w14:paraId="54D6E310" w14:textId="77777777" w:rsidR="00F12F14" w:rsidRPr="00925E02" w:rsidRDefault="000A119A">
      <w:pPr>
        <w:pStyle w:val="NormalWeb"/>
        <w:numPr>
          <w:ilvl w:val="0"/>
          <w:numId w:val="9"/>
        </w:numPr>
        <w:tabs>
          <w:tab w:val="left" w:pos="420"/>
        </w:tabs>
      </w:pPr>
      <w:r w:rsidRPr="00925E02">
        <w:t xml:space="preserve">Clean and safe working environment throughout implementation. </w:t>
      </w:r>
    </w:p>
    <w:p w14:paraId="52D1BC92" w14:textId="77777777" w:rsidR="00F12F14" w:rsidRPr="00925E02" w:rsidRDefault="000A119A">
      <w:pPr>
        <w:pStyle w:val="NormalWeb"/>
        <w:numPr>
          <w:ilvl w:val="0"/>
          <w:numId w:val="9"/>
        </w:numPr>
        <w:tabs>
          <w:tab w:val="left" w:pos="420"/>
        </w:tabs>
      </w:pPr>
      <w:r w:rsidRPr="00925E02">
        <w:t xml:space="preserve">As-built drawings. </w:t>
      </w:r>
    </w:p>
    <w:p w14:paraId="533C0C1F" w14:textId="5F10FAF4" w:rsidR="00F12F14" w:rsidRPr="00925E02" w:rsidRDefault="000A119A">
      <w:pPr>
        <w:pStyle w:val="NormalWeb"/>
        <w:numPr>
          <w:ilvl w:val="0"/>
          <w:numId w:val="9"/>
        </w:numPr>
        <w:tabs>
          <w:tab w:val="left" w:pos="420"/>
        </w:tabs>
      </w:pPr>
      <w:r w:rsidRPr="00925E02">
        <w:t>Defects rectified before handover (</w:t>
      </w:r>
      <w:r w:rsidR="00786022" w:rsidRPr="00925E02">
        <w:t>6</w:t>
      </w:r>
      <w:r w:rsidRPr="00925E02">
        <w:t xml:space="preserve"> months after provision handover).</w:t>
      </w:r>
    </w:p>
    <w:p w14:paraId="41A9EE5C" w14:textId="77777777" w:rsidR="00F12F14" w:rsidRPr="00925E02" w:rsidRDefault="000A119A">
      <w:pPr>
        <w:pStyle w:val="NormalWeb"/>
        <w:numPr>
          <w:ilvl w:val="0"/>
          <w:numId w:val="9"/>
        </w:numPr>
        <w:tabs>
          <w:tab w:val="left" w:pos="420"/>
        </w:tabs>
      </w:pPr>
      <w:r w:rsidRPr="00925E02">
        <w:t>Final report upon completion of works.</w:t>
      </w:r>
    </w:p>
    <w:p w14:paraId="2F2A04E2" w14:textId="77777777" w:rsidR="00F12F14" w:rsidRPr="00925E02" w:rsidRDefault="000A119A">
      <w:pPr>
        <w:numPr>
          <w:ilvl w:val="0"/>
          <w:numId w:val="3"/>
        </w:numPr>
        <w:spacing w:after="13" w:line="267" w:lineRule="auto"/>
        <w:ind w:right="66"/>
        <w:jc w:val="both"/>
        <w:rPr>
          <w:b/>
          <w:bCs/>
        </w:rPr>
      </w:pPr>
      <w:r w:rsidRPr="00925E02">
        <w:rPr>
          <w:b/>
          <w:bCs/>
        </w:rPr>
        <w:t xml:space="preserve"> </w:t>
      </w:r>
      <w:r w:rsidRPr="00925E02">
        <w:rPr>
          <w:rFonts w:ascii="Times New Roman" w:hAnsi="Times New Roman" w:cs="Times New Roman"/>
          <w:b/>
          <w:sz w:val="24"/>
          <w:szCs w:val="24"/>
        </w:rPr>
        <w:t>Duration of the Assignment</w:t>
      </w:r>
    </w:p>
    <w:p w14:paraId="7A0A142F" w14:textId="3CAE8B39" w:rsidR="00F12F14" w:rsidRPr="00925E02" w:rsidRDefault="000A119A">
      <w:pPr>
        <w:pStyle w:val="NormalWeb"/>
      </w:pPr>
      <w:r w:rsidRPr="00925E02">
        <w:rPr>
          <w:rFonts w:eastAsia="SimSun"/>
        </w:rPr>
        <w:t>T</w:t>
      </w:r>
      <w:r w:rsidRPr="00925E02">
        <w:t xml:space="preserve">he construction work will be completed within </w:t>
      </w:r>
      <w:r w:rsidR="00C77477" w:rsidRPr="00925E02">
        <w:t>3</w:t>
      </w:r>
      <w:r w:rsidRPr="00925E02">
        <w:t xml:space="preserve">0 </w:t>
      </w:r>
      <w:r w:rsidR="00C77477" w:rsidRPr="00925E02">
        <w:t>calendar</w:t>
      </w:r>
      <w:r w:rsidRPr="00925E02">
        <w:t xml:space="preserve"> days, counted from the date of contract signing</w:t>
      </w:r>
      <w:r w:rsidR="00CD4DB3">
        <w:t xml:space="preserve"> and six (6) months of defect liability period counted form the date of provisional handover</w:t>
      </w:r>
      <w:r w:rsidRPr="00925E02">
        <w:t>.</w:t>
      </w:r>
    </w:p>
    <w:bookmarkEnd w:id="3"/>
    <w:p w14:paraId="1ADFDAD5" w14:textId="1D9CCD71" w:rsidR="00F12F14" w:rsidRPr="00925E02" w:rsidRDefault="000A119A" w:rsidP="00C77477">
      <w:pPr>
        <w:pStyle w:val="Heading1"/>
        <w:numPr>
          <w:ilvl w:val="0"/>
          <w:numId w:val="3"/>
        </w:numPr>
        <w:rPr>
          <w:szCs w:val="24"/>
          <w:lang w:val="en-GB"/>
        </w:rPr>
      </w:pPr>
      <w:r w:rsidRPr="00925E02">
        <w:rPr>
          <w:szCs w:val="24"/>
          <w:lang w:val="en-GB"/>
        </w:rPr>
        <w:t>Technical specifications</w:t>
      </w:r>
    </w:p>
    <w:p w14:paraId="18DAEEFB" w14:textId="77777777" w:rsidR="00F12F14" w:rsidRPr="00925E02" w:rsidRDefault="000A119A">
      <w:pPr>
        <w:rPr>
          <w:rFonts w:ascii="Times New Roman" w:hAnsi="Times New Roman" w:cs="Times New Roman"/>
          <w:b/>
          <w:bCs/>
          <w:sz w:val="24"/>
          <w:szCs w:val="24"/>
        </w:rPr>
      </w:pPr>
      <w:r w:rsidRPr="00925E02">
        <w:rPr>
          <w:rFonts w:ascii="Times New Roman" w:hAnsi="Times New Roman" w:cs="Times New Roman"/>
          <w:b/>
          <w:bCs/>
          <w:sz w:val="24"/>
          <w:szCs w:val="24"/>
        </w:rPr>
        <w:t xml:space="preserve">7.1. General considerations </w:t>
      </w:r>
    </w:p>
    <w:p w14:paraId="220EBF3E" w14:textId="77777777" w:rsidR="00F12F14" w:rsidRPr="00925E02" w:rsidRDefault="000A119A">
      <w:pPr>
        <w:jc w:val="both"/>
        <w:rPr>
          <w:rFonts w:ascii="Times New Roman" w:hAnsi="Times New Roman" w:cs="Times New Roman"/>
          <w:sz w:val="24"/>
          <w:szCs w:val="24"/>
        </w:rPr>
      </w:pPr>
      <w:r w:rsidRPr="00925E02">
        <w:rPr>
          <w:rFonts w:ascii="Times New Roman" w:hAnsi="Times New Roman" w:cs="Times New Roman"/>
          <w:sz w:val="24"/>
          <w:szCs w:val="24"/>
        </w:rPr>
        <w:t xml:space="preserve">On the technical view point and before any execution, </w:t>
      </w:r>
    </w:p>
    <w:p w14:paraId="2ACB7FDF" w14:textId="77777777" w:rsidR="00F12F14" w:rsidRPr="00925E02" w:rsidRDefault="000A119A">
      <w:pPr>
        <w:jc w:val="both"/>
        <w:rPr>
          <w:rFonts w:ascii="Times New Roman" w:hAnsi="Times New Roman" w:cs="Times New Roman"/>
          <w:sz w:val="24"/>
          <w:szCs w:val="24"/>
        </w:rPr>
      </w:pPr>
      <w:r w:rsidRPr="00925E02">
        <w:rPr>
          <w:rFonts w:ascii="Times New Roman" w:hAnsi="Times New Roman" w:cs="Times New Roman"/>
          <w:sz w:val="24"/>
          <w:szCs w:val="24"/>
        </w:rPr>
        <w:t xml:space="preserve">The Contracting firm in charge of the implementation of the works in the present project, should take knowledge of all the specific parts of the work specified in the whole of document that form in all a homogeneous and complete work. This implies that all works and supplies must be completed in a perfect manner. </w:t>
      </w:r>
    </w:p>
    <w:p w14:paraId="5BF55963" w14:textId="6029E6B3" w:rsidR="00F12F14" w:rsidRPr="00925E02" w:rsidRDefault="000A119A">
      <w:pPr>
        <w:jc w:val="both"/>
        <w:rPr>
          <w:rFonts w:ascii="Times New Roman" w:hAnsi="Times New Roman" w:cs="Times New Roman"/>
          <w:sz w:val="24"/>
          <w:szCs w:val="24"/>
        </w:rPr>
      </w:pPr>
      <w:r w:rsidRPr="00925E02">
        <w:rPr>
          <w:rFonts w:ascii="Times New Roman" w:hAnsi="Times New Roman" w:cs="Times New Roman"/>
          <w:sz w:val="24"/>
          <w:szCs w:val="24"/>
        </w:rPr>
        <w:t xml:space="preserve">In a way to avoid other contentions the Contracting firm shall inform the engineer, in a separate note to his/her Bid, all mistakes, omission or contradictions sighted in the document during studies. In case of omissions in the description of certain particular works, the Contracting firm shall in all cases execute all necessary works to the perfect completion. </w:t>
      </w:r>
    </w:p>
    <w:p w14:paraId="6E7320D3" w14:textId="77777777" w:rsidR="00F12F14" w:rsidRPr="00925E02" w:rsidRDefault="000A119A">
      <w:pPr>
        <w:rPr>
          <w:rFonts w:ascii="Times New Roman" w:hAnsi="Times New Roman" w:cs="Times New Roman"/>
          <w:sz w:val="24"/>
          <w:szCs w:val="24"/>
        </w:rPr>
      </w:pPr>
      <w:r w:rsidRPr="00925E02">
        <w:rPr>
          <w:rFonts w:ascii="Times New Roman" w:hAnsi="Times New Roman" w:cs="Times New Roman"/>
          <w:b/>
          <w:bCs/>
          <w:sz w:val="24"/>
          <w:szCs w:val="24"/>
        </w:rPr>
        <w:t>7.2. The unit prices of the Contracting firm</w:t>
      </w:r>
      <w:r w:rsidRPr="00925E02">
        <w:rPr>
          <w:rFonts w:ascii="Times New Roman" w:hAnsi="Times New Roman" w:cs="Times New Roman"/>
          <w:sz w:val="24"/>
          <w:szCs w:val="24"/>
        </w:rPr>
        <w:t xml:space="preserve"> </w:t>
      </w:r>
    </w:p>
    <w:p w14:paraId="51BF3424" w14:textId="77777777" w:rsidR="00F12F14" w:rsidRPr="00925E02" w:rsidRDefault="000A119A">
      <w:pPr>
        <w:jc w:val="both"/>
        <w:rPr>
          <w:rFonts w:ascii="Times New Roman" w:hAnsi="Times New Roman" w:cs="Times New Roman"/>
          <w:sz w:val="24"/>
          <w:szCs w:val="24"/>
        </w:rPr>
      </w:pPr>
      <w:r w:rsidRPr="00925E02">
        <w:rPr>
          <w:rFonts w:ascii="Times New Roman" w:hAnsi="Times New Roman" w:cs="Times New Roman"/>
          <w:sz w:val="24"/>
          <w:szCs w:val="24"/>
        </w:rPr>
        <w:lastRenderedPageBreak/>
        <w:t xml:space="preserve">Prices for the replacement of damaged materials and/or equipment’s must always include the dismantling and the evacuation of materials and /or the equipment’s including the repair of the works damaged during the dismantling of work and other surroundings. </w:t>
      </w:r>
    </w:p>
    <w:p w14:paraId="2F401BBA" w14:textId="77777777" w:rsidR="00F12F14" w:rsidRPr="00925E02" w:rsidRDefault="000A119A">
      <w:pPr>
        <w:jc w:val="both"/>
        <w:rPr>
          <w:rFonts w:ascii="Times New Roman" w:hAnsi="Times New Roman" w:cs="Times New Roman"/>
          <w:sz w:val="24"/>
          <w:szCs w:val="24"/>
        </w:rPr>
      </w:pPr>
      <w:r w:rsidRPr="00925E02">
        <w:rPr>
          <w:rFonts w:ascii="Times New Roman" w:hAnsi="Times New Roman" w:cs="Times New Roman"/>
          <w:sz w:val="24"/>
          <w:szCs w:val="24"/>
        </w:rPr>
        <w:t xml:space="preserve">The descriptive bills of quantities in the technical clauses do not alone make up contractual statements. The Contracting firm shall not signal any alterations in the present document, be it in the different sections or plans or other documents relating to this tender document. </w:t>
      </w:r>
    </w:p>
    <w:p w14:paraId="49746F75" w14:textId="77777777" w:rsidR="00F12F14" w:rsidRPr="00925E02" w:rsidRDefault="000A119A">
      <w:pPr>
        <w:jc w:val="both"/>
        <w:rPr>
          <w:rFonts w:ascii="Times New Roman" w:hAnsi="Times New Roman" w:cs="Times New Roman"/>
          <w:sz w:val="24"/>
          <w:szCs w:val="24"/>
        </w:rPr>
      </w:pPr>
      <w:r w:rsidRPr="00925E02">
        <w:rPr>
          <w:rFonts w:ascii="Times New Roman" w:hAnsi="Times New Roman" w:cs="Times New Roman"/>
          <w:sz w:val="24"/>
          <w:szCs w:val="24"/>
        </w:rPr>
        <w:t>The Contracting firm should be conscious and verify all quantities during the time of Bid preparation. If he finds out that some quantities indicated in the descriptive and quantitative clauses are improper or missing the Contracting firm shall correct them in a separate note joined to his/her Bid and shall not in any way ask for any price modifications.</w:t>
      </w:r>
    </w:p>
    <w:p w14:paraId="12E4C0E3" w14:textId="77777777" w:rsidR="00F12F14" w:rsidRPr="00925E02" w:rsidRDefault="000A119A">
      <w:pPr>
        <w:rPr>
          <w:rFonts w:ascii="Times New Roman" w:hAnsi="Times New Roman" w:cs="Times New Roman"/>
          <w:b/>
          <w:bCs/>
          <w:sz w:val="24"/>
          <w:szCs w:val="24"/>
        </w:rPr>
      </w:pPr>
      <w:r w:rsidRPr="00925E02">
        <w:rPr>
          <w:rFonts w:ascii="Times New Roman" w:hAnsi="Times New Roman" w:cs="Times New Roman"/>
          <w:b/>
          <w:bCs/>
          <w:sz w:val="24"/>
          <w:szCs w:val="24"/>
        </w:rPr>
        <w:t>7.3. During works execution</w:t>
      </w:r>
    </w:p>
    <w:p w14:paraId="6CC86EB9" w14:textId="77777777" w:rsidR="00F12F14" w:rsidRPr="00925E02" w:rsidRDefault="000A119A">
      <w:pPr>
        <w:jc w:val="both"/>
        <w:rPr>
          <w:rFonts w:ascii="Times New Roman" w:hAnsi="Times New Roman" w:cs="Times New Roman"/>
          <w:sz w:val="24"/>
          <w:szCs w:val="24"/>
        </w:rPr>
      </w:pPr>
      <w:r w:rsidRPr="00925E02">
        <w:rPr>
          <w:rFonts w:ascii="Times New Roman" w:hAnsi="Times New Roman" w:cs="Times New Roman"/>
          <w:sz w:val="24"/>
          <w:szCs w:val="24"/>
        </w:rPr>
        <w:t xml:space="preserve">The Contracting firm shall signal out all expenses, materials and other equipment or plans that he judges necessary for the perfect execution of the works. These documents shall be submitted to the Engineer for approval who replies in 2 days following the receipt of the requests. </w:t>
      </w:r>
    </w:p>
    <w:p w14:paraId="604C9A21" w14:textId="2294546B" w:rsidR="00F12F14" w:rsidRPr="00925E02" w:rsidRDefault="000A119A">
      <w:pPr>
        <w:jc w:val="both"/>
        <w:rPr>
          <w:rFonts w:ascii="Times New Roman" w:hAnsi="Times New Roman" w:cs="Times New Roman"/>
          <w:sz w:val="24"/>
          <w:szCs w:val="24"/>
        </w:rPr>
      </w:pPr>
      <w:r w:rsidRPr="00925E02">
        <w:rPr>
          <w:rFonts w:ascii="Times New Roman" w:hAnsi="Times New Roman" w:cs="Times New Roman"/>
          <w:sz w:val="24"/>
          <w:szCs w:val="24"/>
        </w:rPr>
        <w:t xml:space="preserve">All details of supplies leading to the performance of principle plans must be submitted inevitably for approval by the engineer before the beginning of works execution, he shall always make sure that he gives his reactions in </w:t>
      </w:r>
      <w:r w:rsidR="00E42BF6" w:rsidRPr="00925E02">
        <w:rPr>
          <w:rFonts w:ascii="Times New Roman" w:hAnsi="Times New Roman" w:cs="Times New Roman"/>
          <w:sz w:val="24"/>
          <w:szCs w:val="24"/>
        </w:rPr>
        <w:t>2</w:t>
      </w:r>
      <w:r w:rsidRPr="00925E02">
        <w:rPr>
          <w:rFonts w:ascii="Times New Roman" w:hAnsi="Times New Roman" w:cs="Times New Roman"/>
          <w:sz w:val="24"/>
          <w:szCs w:val="24"/>
        </w:rPr>
        <w:t xml:space="preserve"> days’ time. </w:t>
      </w:r>
    </w:p>
    <w:p w14:paraId="75C1C59E" w14:textId="09B89F35" w:rsidR="00F12F14" w:rsidRPr="00925E02" w:rsidRDefault="000A119A">
      <w:pPr>
        <w:jc w:val="both"/>
        <w:rPr>
          <w:rFonts w:ascii="Times New Roman" w:hAnsi="Times New Roman" w:cs="Times New Roman"/>
          <w:sz w:val="24"/>
          <w:szCs w:val="24"/>
        </w:rPr>
      </w:pPr>
      <w:r w:rsidRPr="00925E02">
        <w:rPr>
          <w:rFonts w:ascii="Times New Roman" w:hAnsi="Times New Roman" w:cs="Times New Roman"/>
          <w:sz w:val="24"/>
          <w:szCs w:val="24"/>
        </w:rPr>
        <w:t xml:space="preserve">The Contracting firm shall not ask for any prolongation or compensation in terms of time for any modification he will have been asked to do.  </w:t>
      </w:r>
      <w:r w:rsidR="0054077C" w:rsidRPr="00925E02">
        <w:rPr>
          <w:rFonts w:ascii="Times New Roman" w:hAnsi="Times New Roman" w:cs="Times New Roman"/>
          <w:sz w:val="24"/>
          <w:szCs w:val="24"/>
        </w:rPr>
        <w:t>The Contractor shall submit all materials and equipment to the Client for inspection, testing, and approval prior to their use or incorporation into the works. No material or equipment shall be used without the prior approval of the Client or the authorized representative.</w:t>
      </w:r>
    </w:p>
    <w:p w14:paraId="25C7323D" w14:textId="77777777" w:rsidR="00F12F14" w:rsidRPr="00925E02" w:rsidRDefault="000A119A">
      <w:pPr>
        <w:rPr>
          <w:rFonts w:ascii="Times New Roman" w:hAnsi="Times New Roman" w:cs="Times New Roman"/>
          <w:sz w:val="24"/>
          <w:szCs w:val="24"/>
        </w:rPr>
      </w:pPr>
      <w:r w:rsidRPr="00925E02">
        <w:rPr>
          <w:rFonts w:ascii="Times New Roman" w:hAnsi="Times New Roman" w:cs="Times New Roman"/>
          <w:b/>
          <w:bCs/>
          <w:sz w:val="24"/>
          <w:szCs w:val="24"/>
        </w:rPr>
        <w:t>7.3.1. Security</w:t>
      </w:r>
      <w:r w:rsidRPr="00925E02">
        <w:rPr>
          <w:rFonts w:ascii="Times New Roman" w:hAnsi="Times New Roman" w:cs="Times New Roman"/>
          <w:sz w:val="24"/>
          <w:szCs w:val="24"/>
        </w:rPr>
        <w:t xml:space="preserve"> </w:t>
      </w:r>
    </w:p>
    <w:p w14:paraId="3C05E592" w14:textId="62535A9C" w:rsidR="00F12F14" w:rsidRPr="00925E02" w:rsidRDefault="000A119A">
      <w:pPr>
        <w:jc w:val="both"/>
        <w:rPr>
          <w:rFonts w:ascii="Times New Roman" w:hAnsi="Times New Roman" w:cs="Times New Roman"/>
          <w:sz w:val="24"/>
          <w:szCs w:val="24"/>
        </w:rPr>
      </w:pPr>
      <w:r w:rsidRPr="00925E02">
        <w:rPr>
          <w:rFonts w:ascii="Times New Roman" w:hAnsi="Times New Roman" w:cs="Times New Roman"/>
          <w:sz w:val="24"/>
          <w:szCs w:val="24"/>
        </w:rPr>
        <w:t xml:space="preserve">The Contracting firm must always know the working environment and should adhere to the existing laws, should always adhere to the conditions of the security and police. The Contracting firm shall always be liable for any losses caused by fire and shall always be responsible for the entire security of the site. </w:t>
      </w:r>
    </w:p>
    <w:p w14:paraId="4944E6EF" w14:textId="77777777" w:rsidR="00F12F14" w:rsidRPr="00925E02" w:rsidRDefault="000A119A">
      <w:pPr>
        <w:rPr>
          <w:rFonts w:ascii="Times New Roman" w:hAnsi="Times New Roman" w:cs="Times New Roman"/>
          <w:sz w:val="24"/>
          <w:szCs w:val="24"/>
        </w:rPr>
      </w:pPr>
      <w:r w:rsidRPr="00925E02">
        <w:rPr>
          <w:rFonts w:ascii="Times New Roman" w:hAnsi="Times New Roman" w:cs="Times New Roman"/>
          <w:b/>
          <w:bCs/>
          <w:sz w:val="24"/>
          <w:szCs w:val="24"/>
        </w:rPr>
        <w:t xml:space="preserve">7.3.2. Water and electricity </w:t>
      </w:r>
    </w:p>
    <w:p w14:paraId="735C30F1" w14:textId="77777777" w:rsidR="00F12F14" w:rsidRPr="00925E02" w:rsidRDefault="000A119A">
      <w:pPr>
        <w:rPr>
          <w:rFonts w:ascii="Times New Roman" w:hAnsi="Times New Roman" w:cs="Times New Roman"/>
          <w:sz w:val="24"/>
          <w:szCs w:val="24"/>
        </w:rPr>
      </w:pPr>
      <w:r w:rsidRPr="00925E02">
        <w:rPr>
          <w:rFonts w:ascii="Times New Roman" w:hAnsi="Times New Roman" w:cs="Times New Roman"/>
          <w:sz w:val="24"/>
          <w:szCs w:val="24"/>
        </w:rPr>
        <w:t>The Contracting firm shall be responsible for all the water and electricity consumption at the site.</w:t>
      </w:r>
    </w:p>
    <w:p w14:paraId="32CE90C0" w14:textId="77777777" w:rsidR="00F12F14" w:rsidRPr="00925E02" w:rsidRDefault="000A119A">
      <w:pPr>
        <w:rPr>
          <w:rFonts w:ascii="Times New Roman" w:hAnsi="Times New Roman" w:cs="Times New Roman"/>
          <w:b/>
          <w:bCs/>
          <w:sz w:val="24"/>
          <w:szCs w:val="24"/>
        </w:rPr>
      </w:pPr>
      <w:r w:rsidRPr="00925E02">
        <w:rPr>
          <w:rFonts w:ascii="Times New Roman" w:hAnsi="Times New Roman" w:cs="Times New Roman"/>
          <w:b/>
          <w:bCs/>
          <w:sz w:val="24"/>
          <w:szCs w:val="24"/>
        </w:rPr>
        <w:t xml:space="preserve">7.3.3. Access to the Site  </w:t>
      </w:r>
    </w:p>
    <w:p w14:paraId="49938A39" w14:textId="554E30C8" w:rsidR="00E41831" w:rsidRPr="00925E02" w:rsidRDefault="000A119A">
      <w:pPr>
        <w:jc w:val="both"/>
        <w:rPr>
          <w:rFonts w:ascii="Times New Roman" w:hAnsi="Times New Roman" w:cs="Times New Roman"/>
          <w:sz w:val="24"/>
          <w:szCs w:val="24"/>
        </w:rPr>
      </w:pPr>
      <w:r w:rsidRPr="00925E02">
        <w:rPr>
          <w:rFonts w:ascii="Times New Roman" w:hAnsi="Times New Roman" w:cs="Times New Roman"/>
          <w:sz w:val="24"/>
          <w:szCs w:val="24"/>
        </w:rPr>
        <w:t xml:space="preserve">The utilization of the existing routes by trucks and by other equipment’s should not cause any nuisances to the environment (dusts, noises, ruts etc.). All deterioration of surface caused to the adjacent works shall be repaired to the expense of the Contracting firm. </w:t>
      </w:r>
    </w:p>
    <w:p w14:paraId="7BABC1E7" w14:textId="77777777" w:rsidR="00F12F14" w:rsidRPr="00925E02" w:rsidRDefault="000A119A">
      <w:pPr>
        <w:rPr>
          <w:rFonts w:ascii="Times New Roman" w:hAnsi="Times New Roman" w:cs="Times New Roman"/>
          <w:b/>
          <w:bCs/>
          <w:sz w:val="24"/>
          <w:szCs w:val="24"/>
        </w:rPr>
      </w:pPr>
      <w:r w:rsidRPr="00925E02">
        <w:rPr>
          <w:rFonts w:ascii="Times New Roman" w:hAnsi="Times New Roman" w:cs="Times New Roman"/>
          <w:b/>
          <w:bCs/>
          <w:sz w:val="24"/>
          <w:szCs w:val="24"/>
        </w:rPr>
        <w:t xml:space="preserve">7.3.4. Implantation of works </w:t>
      </w:r>
    </w:p>
    <w:p w14:paraId="073ABA60" w14:textId="77777777" w:rsidR="00F12F14" w:rsidRPr="00925E02" w:rsidRDefault="000A119A">
      <w:pPr>
        <w:jc w:val="both"/>
        <w:rPr>
          <w:rFonts w:ascii="Times New Roman" w:hAnsi="Times New Roman" w:cs="Times New Roman"/>
          <w:sz w:val="24"/>
          <w:szCs w:val="24"/>
        </w:rPr>
      </w:pPr>
      <w:r w:rsidRPr="00925E02">
        <w:rPr>
          <w:rFonts w:ascii="Times New Roman" w:hAnsi="Times New Roman" w:cs="Times New Roman"/>
          <w:sz w:val="24"/>
          <w:szCs w:val="24"/>
        </w:rPr>
        <w:t xml:space="preserve">All the Works and parts of works implantations will be done by the Contracting firm and at his expenses. Before commencement of works execution or implantation, the Contracting firm shall begin by a sub – implantation in order to verify the </w:t>
      </w:r>
      <w:proofErr w:type="spellStart"/>
      <w:r w:rsidRPr="00925E02">
        <w:rPr>
          <w:rFonts w:ascii="Times New Roman" w:hAnsi="Times New Roman" w:cs="Times New Roman"/>
          <w:sz w:val="24"/>
          <w:szCs w:val="24"/>
        </w:rPr>
        <w:t>leveling</w:t>
      </w:r>
      <w:proofErr w:type="spellEnd"/>
      <w:r w:rsidRPr="00925E02">
        <w:rPr>
          <w:rFonts w:ascii="Times New Roman" w:hAnsi="Times New Roman" w:cs="Times New Roman"/>
          <w:sz w:val="24"/>
          <w:szCs w:val="24"/>
        </w:rPr>
        <w:t xml:space="preserve"> of the land and inform the client of any possible inaccuracy. The representative of the client should first verify the implantation before works execution </w:t>
      </w:r>
      <w:r w:rsidRPr="00925E02">
        <w:rPr>
          <w:rFonts w:ascii="Times New Roman" w:hAnsi="Times New Roman" w:cs="Times New Roman"/>
          <w:sz w:val="24"/>
          <w:szCs w:val="24"/>
        </w:rPr>
        <w:lastRenderedPageBreak/>
        <w:t xml:space="preserve">commences. A statement to the implantation shall be pronounced and given to the Contracting firm. Before all beginning of works, the enterprise must precise in the presence of the engineer, the pegging defining the time of works on the basis of data provided by the engineer: bench mark, origin of each intervention zone. He will be responsible for all accidents and should always </w:t>
      </w:r>
      <w:proofErr w:type="spellStart"/>
      <w:r w:rsidRPr="00925E02">
        <w:rPr>
          <w:rFonts w:ascii="Times New Roman" w:hAnsi="Times New Roman" w:cs="Times New Roman"/>
          <w:sz w:val="24"/>
          <w:szCs w:val="24"/>
        </w:rPr>
        <w:t>endeavor</w:t>
      </w:r>
      <w:proofErr w:type="spellEnd"/>
      <w:r w:rsidRPr="00925E02">
        <w:rPr>
          <w:rFonts w:ascii="Times New Roman" w:hAnsi="Times New Roman" w:cs="Times New Roman"/>
          <w:sz w:val="24"/>
          <w:szCs w:val="24"/>
        </w:rPr>
        <w:t xml:space="preserve"> to prevent them.</w:t>
      </w:r>
    </w:p>
    <w:p w14:paraId="730CA74D" w14:textId="77777777" w:rsidR="00F12F14" w:rsidRPr="00925E02" w:rsidRDefault="000A119A">
      <w:pPr>
        <w:rPr>
          <w:rFonts w:ascii="Times New Roman" w:hAnsi="Times New Roman" w:cs="Times New Roman"/>
          <w:b/>
          <w:bCs/>
          <w:sz w:val="24"/>
          <w:szCs w:val="24"/>
        </w:rPr>
      </w:pPr>
      <w:r w:rsidRPr="00925E02">
        <w:rPr>
          <w:rFonts w:ascii="Times New Roman" w:hAnsi="Times New Roman" w:cs="Times New Roman"/>
          <w:b/>
          <w:bCs/>
          <w:sz w:val="24"/>
          <w:szCs w:val="24"/>
        </w:rPr>
        <w:t xml:space="preserve">7.3.5. Utilization of materials </w:t>
      </w:r>
    </w:p>
    <w:p w14:paraId="477B182D" w14:textId="77777777" w:rsidR="00F12F14" w:rsidRPr="00925E02" w:rsidRDefault="000A119A">
      <w:pPr>
        <w:jc w:val="both"/>
        <w:rPr>
          <w:rFonts w:ascii="Times New Roman" w:hAnsi="Times New Roman" w:cs="Times New Roman"/>
          <w:sz w:val="24"/>
          <w:szCs w:val="24"/>
        </w:rPr>
      </w:pPr>
      <w:r w:rsidRPr="00925E02">
        <w:rPr>
          <w:rFonts w:ascii="Times New Roman" w:hAnsi="Times New Roman" w:cs="Times New Roman"/>
          <w:sz w:val="24"/>
          <w:szCs w:val="24"/>
        </w:rPr>
        <w:t>Materials to be used should be in conformity with the norms and laws in Rwanda and should conform to the present tender document. The conditions stipulated here shall always be considered as the required minimum required for the implementation of the works.</w:t>
      </w:r>
    </w:p>
    <w:p w14:paraId="585B6311" w14:textId="77777777" w:rsidR="00F12F14" w:rsidRPr="00925E02" w:rsidRDefault="000A119A">
      <w:pPr>
        <w:rPr>
          <w:rFonts w:ascii="Times New Roman" w:hAnsi="Times New Roman" w:cs="Times New Roman"/>
          <w:b/>
          <w:bCs/>
          <w:sz w:val="24"/>
          <w:szCs w:val="24"/>
        </w:rPr>
      </w:pPr>
      <w:r w:rsidRPr="00925E02">
        <w:rPr>
          <w:rFonts w:ascii="Times New Roman" w:hAnsi="Times New Roman" w:cs="Times New Roman"/>
          <w:b/>
          <w:bCs/>
          <w:sz w:val="24"/>
          <w:szCs w:val="24"/>
        </w:rPr>
        <w:t xml:space="preserve">7.3.6. Environment Protection </w:t>
      </w:r>
    </w:p>
    <w:p w14:paraId="44F47285" w14:textId="77777777" w:rsidR="00F12F14" w:rsidRPr="00925E02" w:rsidRDefault="000A119A">
      <w:pPr>
        <w:jc w:val="both"/>
        <w:rPr>
          <w:rFonts w:ascii="Times New Roman" w:hAnsi="Times New Roman" w:cs="Times New Roman"/>
          <w:sz w:val="24"/>
          <w:szCs w:val="24"/>
        </w:rPr>
      </w:pPr>
      <w:r w:rsidRPr="00925E02">
        <w:rPr>
          <w:rFonts w:ascii="Times New Roman" w:hAnsi="Times New Roman" w:cs="Times New Roman"/>
          <w:sz w:val="24"/>
          <w:szCs w:val="24"/>
        </w:rPr>
        <w:t xml:space="preserve">The Contracting firm must respect the norms and prescriptions in relation to environment protection. On this note he is supposed to remove all garbage and unused materials out of the site and deposited far away in conformity with environmental regimes. </w:t>
      </w:r>
    </w:p>
    <w:p w14:paraId="70DA2F01" w14:textId="77777777" w:rsidR="00F12F14" w:rsidRPr="00925E02" w:rsidRDefault="000A119A">
      <w:pPr>
        <w:rPr>
          <w:rFonts w:ascii="Times New Roman" w:hAnsi="Times New Roman" w:cs="Times New Roman"/>
          <w:sz w:val="24"/>
          <w:szCs w:val="24"/>
        </w:rPr>
      </w:pPr>
      <w:r w:rsidRPr="00925E02">
        <w:rPr>
          <w:rFonts w:ascii="Times New Roman" w:hAnsi="Times New Roman" w:cs="Times New Roman"/>
          <w:b/>
          <w:bCs/>
          <w:sz w:val="24"/>
          <w:szCs w:val="24"/>
        </w:rPr>
        <w:t xml:space="preserve">7.3.7. Consistence of unit prices </w:t>
      </w:r>
    </w:p>
    <w:p w14:paraId="7D4A3FA2" w14:textId="77777777" w:rsidR="00F12F14" w:rsidRPr="00925E02" w:rsidRDefault="000A119A">
      <w:pPr>
        <w:spacing w:after="0" w:line="240" w:lineRule="auto"/>
        <w:jc w:val="both"/>
        <w:rPr>
          <w:rFonts w:ascii="Times New Roman" w:hAnsi="Times New Roman" w:cs="Times New Roman"/>
          <w:sz w:val="24"/>
          <w:szCs w:val="24"/>
        </w:rPr>
      </w:pPr>
      <w:r w:rsidRPr="00925E02">
        <w:rPr>
          <w:rFonts w:ascii="Times New Roman" w:hAnsi="Times New Roman" w:cs="Times New Roman"/>
          <w:sz w:val="24"/>
          <w:szCs w:val="24"/>
        </w:rPr>
        <w:t xml:space="preserve">The Contracting firm should be well versed with the conditions that would influence the execution of the works especially: </w:t>
      </w:r>
    </w:p>
    <w:p w14:paraId="247816E0" w14:textId="77777777" w:rsidR="00F12F14" w:rsidRPr="00925E02" w:rsidRDefault="000A119A">
      <w:pPr>
        <w:spacing w:after="0" w:line="240" w:lineRule="auto"/>
        <w:jc w:val="both"/>
        <w:rPr>
          <w:rFonts w:ascii="Times New Roman" w:hAnsi="Times New Roman" w:cs="Times New Roman"/>
          <w:sz w:val="24"/>
          <w:szCs w:val="24"/>
        </w:rPr>
      </w:pPr>
      <w:r w:rsidRPr="00925E02">
        <w:rPr>
          <w:rFonts w:ascii="Times New Roman" w:hAnsi="Times New Roman" w:cs="Times New Roman"/>
          <w:sz w:val="24"/>
          <w:szCs w:val="24"/>
        </w:rPr>
        <w:t xml:space="preserve">-The nature and the quality of soils and grounds, </w:t>
      </w:r>
    </w:p>
    <w:p w14:paraId="2E124DF1" w14:textId="77777777" w:rsidR="00F12F14" w:rsidRPr="00925E02" w:rsidRDefault="000A119A">
      <w:pPr>
        <w:spacing w:after="0" w:line="240" w:lineRule="auto"/>
        <w:jc w:val="both"/>
        <w:rPr>
          <w:rFonts w:ascii="Times New Roman" w:hAnsi="Times New Roman" w:cs="Times New Roman"/>
          <w:sz w:val="24"/>
          <w:szCs w:val="24"/>
        </w:rPr>
      </w:pPr>
      <w:r w:rsidRPr="00925E02">
        <w:rPr>
          <w:rFonts w:ascii="Times New Roman" w:hAnsi="Times New Roman" w:cs="Times New Roman"/>
          <w:sz w:val="24"/>
          <w:szCs w:val="24"/>
        </w:rPr>
        <w:t xml:space="preserve">-The conditions of transport and access to the site, </w:t>
      </w:r>
    </w:p>
    <w:p w14:paraId="0F44E3BB" w14:textId="77777777" w:rsidR="00F12F14" w:rsidRPr="00925E02" w:rsidRDefault="000A119A">
      <w:pPr>
        <w:spacing w:after="0" w:line="240" w:lineRule="auto"/>
        <w:jc w:val="both"/>
        <w:rPr>
          <w:rFonts w:ascii="Times New Roman" w:hAnsi="Times New Roman" w:cs="Times New Roman"/>
          <w:sz w:val="24"/>
          <w:szCs w:val="24"/>
        </w:rPr>
      </w:pPr>
      <w:r w:rsidRPr="00925E02">
        <w:rPr>
          <w:rFonts w:ascii="Times New Roman" w:hAnsi="Times New Roman" w:cs="Times New Roman"/>
          <w:sz w:val="24"/>
          <w:szCs w:val="24"/>
        </w:rPr>
        <w:t>-The water and rain regimes in the region,</w:t>
      </w:r>
    </w:p>
    <w:p w14:paraId="60E133DB" w14:textId="77777777" w:rsidR="00F12F14" w:rsidRPr="00925E02" w:rsidRDefault="000A119A">
      <w:pPr>
        <w:spacing w:after="0" w:line="240" w:lineRule="auto"/>
        <w:jc w:val="both"/>
        <w:rPr>
          <w:rFonts w:ascii="Times New Roman" w:hAnsi="Times New Roman" w:cs="Times New Roman"/>
          <w:sz w:val="24"/>
          <w:szCs w:val="24"/>
        </w:rPr>
      </w:pPr>
      <w:r w:rsidRPr="00925E02">
        <w:rPr>
          <w:rFonts w:ascii="Times New Roman" w:hAnsi="Times New Roman" w:cs="Times New Roman"/>
          <w:sz w:val="24"/>
          <w:szCs w:val="24"/>
        </w:rPr>
        <w:t>-The conditions of accessing water to the site,</w:t>
      </w:r>
    </w:p>
    <w:p w14:paraId="3A8F37DE" w14:textId="77777777" w:rsidR="00F12F14" w:rsidRPr="00925E02" w:rsidRDefault="000A119A">
      <w:pPr>
        <w:spacing w:after="0" w:line="240" w:lineRule="auto"/>
        <w:jc w:val="both"/>
        <w:rPr>
          <w:rFonts w:ascii="Times New Roman" w:hAnsi="Times New Roman" w:cs="Times New Roman"/>
          <w:sz w:val="24"/>
          <w:szCs w:val="24"/>
        </w:rPr>
      </w:pPr>
      <w:r w:rsidRPr="00925E02">
        <w:rPr>
          <w:rFonts w:ascii="Times New Roman" w:hAnsi="Times New Roman" w:cs="Times New Roman"/>
          <w:sz w:val="24"/>
          <w:szCs w:val="24"/>
        </w:rPr>
        <w:t>-Any other particular conditions relative to the present site,</w:t>
      </w:r>
    </w:p>
    <w:p w14:paraId="235F1B4A" w14:textId="77777777" w:rsidR="00F12F14" w:rsidRPr="00925E02" w:rsidRDefault="000A119A">
      <w:pPr>
        <w:spacing w:after="0" w:line="240" w:lineRule="auto"/>
        <w:jc w:val="both"/>
        <w:rPr>
          <w:rFonts w:ascii="Times New Roman" w:hAnsi="Times New Roman" w:cs="Times New Roman"/>
          <w:sz w:val="24"/>
          <w:szCs w:val="24"/>
        </w:rPr>
      </w:pPr>
      <w:r w:rsidRPr="00925E02">
        <w:rPr>
          <w:rFonts w:ascii="Times New Roman" w:hAnsi="Times New Roman" w:cs="Times New Roman"/>
          <w:sz w:val="24"/>
          <w:szCs w:val="24"/>
        </w:rPr>
        <w:t xml:space="preserve">He should not therefore, raise any claims relative to the difficulty or other eventualities except in case of major un expectations, fully recognized by all parties. He should therefore calculate all the unit prices on the basis of the complete execution of the works and in accordance with the techniques of high </w:t>
      </w:r>
      <w:proofErr w:type="spellStart"/>
      <w:r w:rsidRPr="00925E02">
        <w:rPr>
          <w:rFonts w:ascii="Times New Roman" w:hAnsi="Times New Roman" w:cs="Times New Roman"/>
          <w:sz w:val="24"/>
          <w:szCs w:val="24"/>
        </w:rPr>
        <w:t>labor</w:t>
      </w:r>
      <w:proofErr w:type="spellEnd"/>
      <w:r w:rsidRPr="00925E02">
        <w:rPr>
          <w:rFonts w:ascii="Times New Roman" w:hAnsi="Times New Roman" w:cs="Times New Roman"/>
          <w:sz w:val="24"/>
          <w:szCs w:val="24"/>
        </w:rPr>
        <w:t xml:space="preserve"> intensity.</w:t>
      </w:r>
    </w:p>
    <w:p w14:paraId="12A69EFB" w14:textId="77777777" w:rsidR="00F12F14" w:rsidRPr="00925E02" w:rsidRDefault="000A119A">
      <w:pPr>
        <w:spacing w:after="0" w:line="240" w:lineRule="auto"/>
        <w:jc w:val="both"/>
        <w:rPr>
          <w:rFonts w:ascii="Times New Roman" w:hAnsi="Times New Roman" w:cs="Times New Roman"/>
          <w:sz w:val="24"/>
          <w:szCs w:val="24"/>
        </w:rPr>
      </w:pPr>
      <w:r w:rsidRPr="00925E02">
        <w:rPr>
          <w:rFonts w:ascii="Times New Roman" w:hAnsi="Times New Roman" w:cs="Times New Roman"/>
          <w:sz w:val="24"/>
          <w:szCs w:val="24"/>
        </w:rPr>
        <w:t xml:space="preserve">The unit prices of the present tender cover all the Contracting firm’s expenses, without any exceptions, in order to achieve the total completion of the foreseen works, this includes, the profit as well as other rights, taxes, general expenses, and all expenses done in Rwanda as a result of this work, mainly: </w:t>
      </w:r>
    </w:p>
    <w:p w14:paraId="1D2DC666" w14:textId="77777777" w:rsidR="00F12F14" w:rsidRPr="00925E02" w:rsidRDefault="000A119A">
      <w:pPr>
        <w:spacing w:after="0" w:line="240" w:lineRule="auto"/>
        <w:jc w:val="both"/>
        <w:rPr>
          <w:rFonts w:ascii="Times New Roman" w:hAnsi="Times New Roman" w:cs="Times New Roman"/>
          <w:sz w:val="24"/>
          <w:szCs w:val="24"/>
        </w:rPr>
      </w:pPr>
      <w:r w:rsidRPr="00925E02">
        <w:rPr>
          <w:rFonts w:ascii="Times New Roman" w:hAnsi="Times New Roman" w:cs="Times New Roman"/>
          <w:sz w:val="24"/>
          <w:szCs w:val="24"/>
        </w:rPr>
        <w:t xml:space="preserve">- All expenses (wages, social security funds, holidays, lodgings, transport etc), of supplies, renting, depreciation of equipment and upkeep of the material, </w:t>
      </w:r>
    </w:p>
    <w:p w14:paraId="0020E7EA" w14:textId="77777777" w:rsidR="00F12F14" w:rsidRPr="00925E02" w:rsidRDefault="000A119A">
      <w:pPr>
        <w:spacing w:after="0" w:line="240" w:lineRule="auto"/>
        <w:jc w:val="both"/>
        <w:rPr>
          <w:rFonts w:ascii="Times New Roman" w:hAnsi="Times New Roman" w:cs="Times New Roman"/>
          <w:sz w:val="24"/>
          <w:szCs w:val="24"/>
        </w:rPr>
      </w:pPr>
      <w:r w:rsidRPr="00925E02">
        <w:rPr>
          <w:rFonts w:ascii="Times New Roman" w:hAnsi="Times New Roman" w:cs="Times New Roman"/>
          <w:sz w:val="24"/>
          <w:szCs w:val="24"/>
        </w:rPr>
        <w:t xml:space="preserve">- All expenses for the edible matters bought in Rwanda or abroad, materials for site implantation and quarries </w:t>
      </w:r>
    </w:p>
    <w:p w14:paraId="096D999C" w14:textId="77777777" w:rsidR="00F12F14" w:rsidRPr="00925E02" w:rsidRDefault="000A119A">
      <w:pPr>
        <w:spacing w:after="0" w:line="240" w:lineRule="auto"/>
        <w:jc w:val="both"/>
        <w:rPr>
          <w:rFonts w:ascii="Times New Roman" w:hAnsi="Times New Roman" w:cs="Times New Roman"/>
          <w:sz w:val="24"/>
          <w:szCs w:val="24"/>
        </w:rPr>
      </w:pPr>
      <w:r w:rsidRPr="00925E02">
        <w:rPr>
          <w:rFonts w:ascii="Times New Roman" w:hAnsi="Times New Roman" w:cs="Times New Roman"/>
          <w:sz w:val="24"/>
          <w:szCs w:val="24"/>
        </w:rPr>
        <w:t xml:space="preserve">- All insurances of any nature, access to quarries, repair of roads, laboratory expenses, storage of materials. </w:t>
      </w:r>
    </w:p>
    <w:p w14:paraId="4CAA9F7C" w14:textId="4A09CA28" w:rsidR="00F12F14" w:rsidRDefault="000A119A">
      <w:pPr>
        <w:spacing w:after="0" w:line="240" w:lineRule="auto"/>
        <w:rPr>
          <w:rFonts w:ascii="Times New Roman" w:hAnsi="Times New Roman" w:cs="Times New Roman"/>
          <w:sz w:val="24"/>
          <w:szCs w:val="24"/>
        </w:rPr>
      </w:pPr>
      <w:r w:rsidRPr="00925E02">
        <w:rPr>
          <w:rFonts w:ascii="Times New Roman" w:hAnsi="Times New Roman" w:cs="Times New Roman"/>
          <w:sz w:val="24"/>
          <w:szCs w:val="24"/>
        </w:rPr>
        <w:t xml:space="preserve">Prices also include expenses of site debarking and any other cost that is not to be incurred by the client. </w:t>
      </w:r>
    </w:p>
    <w:p w14:paraId="749D2C81" w14:textId="4CC1581C" w:rsidR="00CD4DB3" w:rsidRDefault="00CD4DB3">
      <w:pPr>
        <w:spacing w:after="0" w:line="240" w:lineRule="auto"/>
        <w:rPr>
          <w:rFonts w:ascii="Times New Roman" w:hAnsi="Times New Roman" w:cs="Times New Roman"/>
          <w:sz w:val="24"/>
          <w:szCs w:val="24"/>
        </w:rPr>
      </w:pPr>
    </w:p>
    <w:p w14:paraId="68BA98F8" w14:textId="77777777" w:rsidR="00F12F14" w:rsidRPr="00925E02" w:rsidRDefault="000A119A">
      <w:pPr>
        <w:pStyle w:val="Heading1"/>
        <w:tabs>
          <w:tab w:val="center" w:pos="523"/>
          <w:tab w:val="center" w:pos="2947"/>
        </w:tabs>
        <w:ind w:left="0" w:firstLine="0"/>
        <w:rPr>
          <w:bCs/>
          <w:szCs w:val="24"/>
          <w:lang w:val="en-GB"/>
        </w:rPr>
      </w:pPr>
      <w:r w:rsidRPr="00925E02">
        <w:rPr>
          <w:bCs/>
          <w:szCs w:val="24"/>
          <w:lang w:val="en-GB"/>
        </w:rPr>
        <w:t xml:space="preserve">8.Bid data sheet </w:t>
      </w:r>
    </w:p>
    <w:tbl>
      <w:tblPr>
        <w:tblStyle w:val="TableGrid"/>
        <w:tblW w:w="9900" w:type="dxa"/>
        <w:tblInd w:w="-95" w:type="dxa"/>
        <w:tblLook w:val="04A0" w:firstRow="1" w:lastRow="0" w:firstColumn="1" w:lastColumn="0" w:noHBand="0" w:noVBand="1"/>
      </w:tblPr>
      <w:tblGrid>
        <w:gridCol w:w="1980"/>
        <w:gridCol w:w="7920"/>
      </w:tblGrid>
      <w:tr w:rsidR="00F12F14" w:rsidRPr="00925E02" w14:paraId="746F8C1A" w14:textId="77777777" w:rsidTr="000E09F5">
        <w:trPr>
          <w:trHeight w:val="332"/>
        </w:trPr>
        <w:tc>
          <w:tcPr>
            <w:tcW w:w="1980" w:type="dxa"/>
          </w:tcPr>
          <w:p w14:paraId="598B5901" w14:textId="77777777" w:rsidR="00F12F14" w:rsidRPr="00925E02" w:rsidRDefault="000A119A">
            <w:pPr>
              <w:pStyle w:val="NormalWeb"/>
              <w:jc w:val="both"/>
              <w:rPr>
                <w:rFonts w:hint="default"/>
                <w:b/>
                <w:bCs/>
              </w:rPr>
            </w:pPr>
            <w:r w:rsidRPr="00925E02">
              <w:rPr>
                <w:rFonts w:hint="default"/>
                <w:b/>
                <w:bCs/>
              </w:rPr>
              <w:t>Client</w:t>
            </w:r>
          </w:p>
        </w:tc>
        <w:tc>
          <w:tcPr>
            <w:tcW w:w="7920" w:type="dxa"/>
          </w:tcPr>
          <w:p w14:paraId="51E25F51" w14:textId="77777777" w:rsidR="00F12F14" w:rsidRPr="00925E02" w:rsidRDefault="000A119A">
            <w:pPr>
              <w:pStyle w:val="NormalWeb"/>
              <w:jc w:val="both"/>
              <w:rPr>
                <w:rFonts w:hint="default"/>
                <w:b/>
                <w:bCs/>
              </w:rPr>
            </w:pPr>
            <w:r w:rsidRPr="00925E02">
              <w:rPr>
                <w:rFonts w:hint="default"/>
                <w:b/>
                <w:bCs/>
              </w:rPr>
              <w:t>DUHAMIC-ADRI</w:t>
            </w:r>
          </w:p>
        </w:tc>
      </w:tr>
      <w:tr w:rsidR="00F12F14" w:rsidRPr="00925E02" w14:paraId="29B55D0B" w14:textId="77777777" w:rsidTr="000E09F5">
        <w:trPr>
          <w:trHeight w:val="377"/>
        </w:trPr>
        <w:tc>
          <w:tcPr>
            <w:tcW w:w="1980" w:type="dxa"/>
          </w:tcPr>
          <w:p w14:paraId="765EADF0" w14:textId="77777777" w:rsidR="00F12F14" w:rsidRPr="00925E02" w:rsidRDefault="000A119A">
            <w:pPr>
              <w:pStyle w:val="NormalWeb"/>
              <w:jc w:val="both"/>
              <w:rPr>
                <w:rFonts w:hint="default"/>
                <w:b/>
                <w:bCs/>
              </w:rPr>
            </w:pPr>
            <w:r w:rsidRPr="00925E02">
              <w:rPr>
                <w:rFonts w:hint="default"/>
                <w:b/>
                <w:bCs/>
              </w:rPr>
              <w:t>Tender title</w:t>
            </w:r>
          </w:p>
        </w:tc>
        <w:tc>
          <w:tcPr>
            <w:tcW w:w="7920" w:type="dxa"/>
          </w:tcPr>
          <w:p w14:paraId="2943D0FE" w14:textId="19827073" w:rsidR="00F12F14" w:rsidRPr="00925E02" w:rsidRDefault="00AE3FBE">
            <w:pPr>
              <w:jc w:val="both"/>
              <w:rPr>
                <w:rFonts w:ascii="Times New Roman" w:eastAsia="SimSun" w:hAnsi="Times New Roman" w:hint="default"/>
                <w:sz w:val="24"/>
                <w:szCs w:val="24"/>
              </w:rPr>
            </w:pPr>
            <w:r w:rsidRPr="00AE3FBE">
              <w:rPr>
                <w:rFonts w:ascii="Times New Roman" w:eastAsia="SimSun" w:hAnsi="Times New Roman"/>
                <w:bCs/>
                <w:sz w:val="24"/>
                <w:szCs w:val="24"/>
              </w:rPr>
              <w:t>Terms of reference for hiring a construction company to construct a Cooperative warehouse store for KODUMU Cooperative located in MUSHISHITO Marshland, KIBIRIZI Sector of NYAMAGABE District, Southern province.</w:t>
            </w:r>
          </w:p>
        </w:tc>
      </w:tr>
      <w:tr w:rsidR="00F12F14" w:rsidRPr="00925E02" w14:paraId="705CB77E" w14:textId="77777777" w:rsidTr="000E09F5">
        <w:trPr>
          <w:trHeight w:val="367"/>
        </w:trPr>
        <w:tc>
          <w:tcPr>
            <w:tcW w:w="1980" w:type="dxa"/>
          </w:tcPr>
          <w:p w14:paraId="2DBF2E63" w14:textId="77777777" w:rsidR="00F12F14" w:rsidRPr="00925E02" w:rsidRDefault="000A119A">
            <w:pPr>
              <w:pStyle w:val="NormalWeb"/>
              <w:jc w:val="both"/>
              <w:rPr>
                <w:rFonts w:hint="default"/>
                <w:b/>
                <w:bCs/>
              </w:rPr>
            </w:pPr>
            <w:r w:rsidRPr="00925E02">
              <w:rPr>
                <w:rFonts w:hint="default"/>
                <w:b/>
                <w:bCs/>
              </w:rPr>
              <w:lastRenderedPageBreak/>
              <w:t>Assignment Location</w:t>
            </w:r>
          </w:p>
        </w:tc>
        <w:tc>
          <w:tcPr>
            <w:tcW w:w="7920" w:type="dxa"/>
          </w:tcPr>
          <w:p w14:paraId="1A635912" w14:textId="46AD42CF" w:rsidR="00F12F14" w:rsidRPr="00925E02" w:rsidRDefault="000A119A">
            <w:pPr>
              <w:pStyle w:val="NormalWeb"/>
              <w:rPr>
                <w:rFonts w:hint="default"/>
                <w:b/>
                <w:bCs/>
              </w:rPr>
            </w:pPr>
            <w:r w:rsidRPr="00925E02">
              <w:rPr>
                <w:rFonts w:hint="default"/>
              </w:rPr>
              <w:t xml:space="preserve">MUSHISHITO </w:t>
            </w:r>
            <w:r w:rsidR="00E41831" w:rsidRPr="00925E02">
              <w:rPr>
                <w:rFonts w:hint="default"/>
              </w:rPr>
              <w:t xml:space="preserve">Marshland, </w:t>
            </w:r>
            <w:proofErr w:type="spellStart"/>
            <w:r w:rsidR="00E41831" w:rsidRPr="00925E02">
              <w:rPr>
                <w:rFonts w:hint="default"/>
              </w:rPr>
              <w:t>Birembo</w:t>
            </w:r>
            <w:proofErr w:type="spellEnd"/>
            <w:r w:rsidRPr="00925E02">
              <w:rPr>
                <w:rFonts w:hint="default"/>
              </w:rPr>
              <w:t xml:space="preserve"> Village, UWINDEKEZI cell, KIBIRIZI sector, NYAMAGABE District, Southern province</w:t>
            </w:r>
          </w:p>
        </w:tc>
      </w:tr>
      <w:tr w:rsidR="00F12F14" w:rsidRPr="00925E02" w14:paraId="33642905" w14:textId="77777777" w:rsidTr="000E09F5">
        <w:trPr>
          <w:trHeight w:val="431"/>
        </w:trPr>
        <w:tc>
          <w:tcPr>
            <w:tcW w:w="1980" w:type="dxa"/>
          </w:tcPr>
          <w:p w14:paraId="2FF84034" w14:textId="77777777" w:rsidR="00F12F14" w:rsidRPr="00925E02" w:rsidRDefault="000A119A">
            <w:pPr>
              <w:pStyle w:val="NormalWeb"/>
              <w:jc w:val="both"/>
              <w:rPr>
                <w:rFonts w:hint="default"/>
                <w:b/>
                <w:bCs/>
              </w:rPr>
            </w:pPr>
            <w:r w:rsidRPr="00925E02">
              <w:rPr>
                <w:rFonts w:hint="default"/>
                <w:b/>
                <w:bCs/>
              </w:rPr>
              <w:t>Timeline</w:t>
            </w:r>
          </w:p>
        </w:tc>
        <w:tc>
          <w:tcPr>
            <w:tcW w:w="7920" w:type="dxa"/>
          </w:tcPr>
          <w:p w14:paraId="61C3E63A" w14:textId="77B8CECF" w:rsidR="00F12F14" w:rsidRPr="00925E02" w:rsidRDefault="00621012">
            <w:pPr>
              <w:pStyle w:val="NormalWeb"/>
              <w:jc w:val="both"/>
              <w:rPr>
                <w:rFonts w:hint="default"/>
                <w:b/>
                <w:bCs/>
              </w:rPr>
            </w:pPr>
            <w:r w:rsidRPr="00925E02">
              <w:rPr>
                <w:rFonts w:hint="default"/>
                <w:b/>
                <w:bCs/>
              </w:rPr>
              <w:t>3</w:t>
            </w:r>
            <w:r w:rsidR="000A119A" w:rsidRPr="00925E02">
              <w:rPr>
                <w:rFonts w:hint="default"/>
                <w:b/>
                <w:bCs/>
              </w:rPr>
              <w:t xml:space="preserve">0 </w:t>
            </w:r>
            <w:r w:rsidR="006F41B0" w:rsidRPr="00925E02">
              <w:rPr>
                <w:rFonts w:hint="default"/>
                <w:b/>
                <w:bCs/>
              </w:rPr>
              <w:t>calendar</w:t>
            </w:r>
            <w:r w:rsidR="000A119A" w:rsidRPr="00925E02">
              <w:rPr>
                <w:rFonts w:hint="default"/>
                <w:b/>
                <w:bCs/>
              </w:rPr>
              <w:t xml:space="preserve"> days</w:t>
            </w:r>
            <w:r w:rsidR="000A119A" w:rsidRPr="00925E02">
              <w:rPr>
                <w:rFonts w:hint="default"/>
              </w:rPr>
              <w:t xml:space="preserve"> </w:t>
            </w:r>
          </w:p>
        </w:tc>
      </w:tr>
      <w:tr w:rsidR="00F12F14" w:rsidRPr="00925E02" w14:paraId="43BA1BBF" w14:textId="77777777" w:rsidTr="000E09F5">
        <w:trPr>
          <w:trHeight w:val="963"/>
        </w:trPr>
        <w:tc>
          <w:tcPr>
            <w:tcW w:w="1980" w:type="dxa"/>
          </w:tcPr>
          <w:p w14:paraId="24867883" w14:textId="77777777" w:rsidR="00F12F14" w:rsidRPr="00925E02" w:rsidRDefault="000A119A">
            <w:pPr>
              <w:pStyle w:val="NormalWeb"/>
              <w:jc w:val="both"/>
              <w:rPr>
                <w:rFonts w:hint="default"/>
                <w:b/>
                <w:bCs/>
              </w:rPr>
            </w:pPr>
            <w:r w:rsidRPr="00925E02">
              <w:rPr>
                <w:rFonts w:hint="default"/>
                <w:b/>
                <w:bCs/>
              </w:rPr>
              <w:t xml:space="preserve">Assignment </w:t>
            </w:r>
          </w:p>
        </w:tc>
        <w:tc>
          <w:tcPr>
            <w:tcW w:w="7920" w:type="dxa"/>
          </w:tcPr>
          <w:p w14:paraId="55CA0F4F" w14:textId="07E2D449" w:rsidR="00F12F14" w:rsidRPr="00925E02" w:rsidRDefault="000A119A">
            <w:pPr>
              <w:jc w:val="both"/>
              <w:rPr>
                <w:rFonts w:ascii="Times New Roman" w:eastAsia="Times New Roman" w:hAnsi="Times New Roman" w:hint="default"/>
                <w:sz w:val="24"/>
                <w:szCs w:val="24"/>
              </w:rPr>
            </w:pPr>
            <w:r w:rsidRPr="00925E02">
              <w:rPr>
                <w:rFonts w:ascii="Times New Roman" w:eastAsia="Times New Roman" w:hAnsi="Times New Roman" w:hint="default"/>
                <w:sz w:val="24"/>
                <w:szCs w:val="24"/>
              </w:rPr>
              <w:t xml:space="preserve">Construction of a </w:t>
            </w:r>
            <w:r w:rsidRPr="00925E02">
              <w:rPr>
                <w:rFonts w:ascii="Times New Roman" w:eastAsia="SimSun" w:hAnsi="Times New Roman" w:hint="default"/>
                <w:bCs/>
                <w:sz w:val="24"/>
                <w:szCs w:val="24"/>
              </w:rPr>
              <w:t xml:space="preserve">Cooperative ware house store for KODUMU Cooperative located in MUSHISHITO </w:t>
            </w:r>
            <w:r w:rsidR="00E41831" w:rsidRPr="00925E02">
              <w:rPr>
                <w:rFonts w:ascii="Times New Roman" w:eastAsia="SimSun" w:hAnsi="Times New Roman" w:hint="default"/>
                <w:bCs/>
                <w:sz w:val="24"/>
                <w:szCs w:val="24"/>
              </w:rPr>
              <w:t>Marshland,</w:t>
            </w:r>
            <w:r w:rsidRPr="00925E02">
              <w:rPr>
                <w:rFonts w:ascii="Times New Roman" w:eastAsia="SimSun" w:hAnsi="Times New Roman" w:hint="default"/>
                <w:bCs/>
                <w:sz w:val="24"/>
                <w:szCs w:val="24"/>
              </w:rPr>
              <w:t xml:space="preserve"> KIBIRIZI Sector of NYAMAGABE District, Southern province</w:t>
            </w:r>
          </w:p>
        </w:tc>
      </w:tr>
      <w:tr w:rsidR="00F12F14" w:rsidRPr="00925E02" w14:paraId="1F6D3ACC" w14:textId="77777777" w:rsidTr="0054077C">
        <w:trPr>
          <w:trHeight w:val="3238"/>
        </w:trPr>
        <w:tc>
          <w:tcPr>
            <w:tcW w:w="1980" w:type="dxa"/>
          </w:tcPr>
          <w:p w14:paraId="55C74441" w14:textId="77777777" w:rsidR="00F12F14" w:rsidRPr="00925E02" w:rsidRDefault="000A119A">
            <w:pPr>
              <w:pStyle w:val="NormalWeb"/>
              <w:jc w:val="both"/>
              <w:rPr>
                <w:rFonts w:hint="default"/>
                <w:b/>
                <w:bCs/>
              </w:rPr>
            </w:pPr>
            <w:r w:rsidRPr="00925E02">
              <w:rPr>
                <w:rFonts w:hint="default"/>
                <w:b/>
                <w:bCs/>
              </w:rPr>
              <w:t>Administrative Compliance</w:t>
            </w:r>
          </w:p>
        </w:tc>
        <w:tc>
          <w:tcPr>
            <w:tcW w:w="7920" w:type="dxa"/>
          </w:tcPr>
          <w:p w14:paraId="58925198" w14:textId="77777777" w:rsidR="00F12F14" w:rsidRPr="00925E02" w:rsidRDefault="000A119A">
            <w:pPr>
              <w:pStyle w:val="ListParagraph"/>
              <w:spacing w:after="160" w:line="259" w:lineRule="auto"/>
              <w:ind w:left="0"/>
              <w:rPr>
                <w:rFonts w:ascii="Times New Roman" w:eastAsia="SimSun" w:hAnsi="Times New Roman" w:hint="default"/>
                <w:sz w:val="24"/>
                <w:szCs w:val="24"/>
              </w:rPr>
            </w:pPr>
            <w:bookmarkStart w:id="4" w:name="_Hlk215227352"/>
            <w:r w:rsidRPr="00925E02">
              <w:rPr>
                <w:rFonts w:ascii="Times New Roman" w:eastAsia="SimSun" w:hAnsi="Times New Roman" w:hint="default"/>
                <w:b/>
                <w:bCs/>
                <w:sz w:val="24"/>
                <w:szCs w:val="24"/>
              </w:rPr>
              <w:t>Administrative documents (Mandatory)</w:t>
            </w:r>
          </w:p>
          <w:bookmarkEnd w:id="4"/>
          <w:p w14:paraId="00512836" w14:textId="7471C6BC" w:rsidR="00F12F14" w:rsidRPr="00925E02" w:rsidRDefault="000A119A" w:rsidP="00F6083D">
            <w:pPr>
              <w:numPr>
                <w:ilvl w:val="0"/>
                <w:numId w:val="10"/>
              </w:numPr>
              <w:spacing w:after="3" w:line="257" w:lineRule="auto"/>
              <w:jc w:val="both"/>
              <w:rPr>
                <w:rFonts w:ascii="Times New Roman" w:eastAsia="SimSun" w:hAnsi="Times New Roman" w:hint="default"/>
                <w:sz w:val="24"/>
                <w:szCs w:val="24"/>
              </w:rPr>
            </w:pPr>
            <w:r w:rsidRPr="00925E02">
              <w:rPr>
                <w:rFonts w:ascii="Times New Roman" w:eastAsia="SimSun" w:hAnsi="Times New Roman" w:hint="default"/>
                <w:sz w:val="24"/>
                <w:szCs w:val="24"/>
              </w:rPr>
              <w:t>A valid certificate of current standing</w:t>
            </w:r>
            <w:r w:rsidR="0054077C" w:rsidRPr="00925E02">
              <w:rPr>
                <w:rFonts w:ascii="Times New Roman" w:eastAsia="SimSun" w:hAnsi="Times New Roman" w:hint="default"/>
                <w:sz w:val="24"/>
                <w:szCs w:val="24"/>
              </w:rPr>
              <w:t xml:space="preserve"> issued by RDB</w:t>
            </w:r>
            <w:r w:rsidRPr="00925E02">
              <w:rPr>
                <w:rFonts w:ascii="Times New Roman" w:eastAsia="SimSun" w:hAnsi="Times New Roman" w:hint="default"/>
                <w:sz w:val="24"/>
                <w:szCs w:val="24"/>
              </w:rPr>
              <w:t xml:space="preserve"> </w:t>
            </w:r>
          </w:p>
          <w:p w14:paraId="448059FD" w14:textId="77777777" w:rsidR="00F12F14" w:rsidRPr="00925E02" w:rsidRDefault="000A119A" w:rsidP="00F6083D">
            <w:pPr>
              <w:numPr>
                <w:ilvl w:val="0"/>
                <w:numId w:val="10"/>
              </w:numPr>
              <w:spacing w:after="0" w:line="279" w:lineRule="auto"/>
              <w:jc w:val="both"/>
              <w:rPr>
                <w:rFonts w:ascii="Times New Roman" w:eastAsia="SimSun" w:hAnsi="Times New Roman" w:hint="default"/>
                <w:sz w:val="24"/>
                <w:szCs w:val="24"/>
              </w:rPr>
            </w:pPr>
            <w:r w:rsidRPr="00925E02">
              <w:rPr>
                <w:rFonts w:ascii="Times New Roman" w:eastAsia="SimSun" w:hAnsi="Times New Roman" w:hint="default"/>
                <w:sz w:val="24"/>
                <w:szCs w:val="24"/>
              </w:rPr>
              <w:t>Valid clearance certificate issued by Rwanda Social Security Board</w:t>
            </w:r>
          </w:p>
          <w:p w14:paraId="0B09057F" w14:textId="77777777" w:rsidR="00F12F14" w:rsidRPr="00925E02" w:rsidRDefault="000A119A" w:rsidP="00F6083D">
            <w:pPr>
              <w:numPr>
                <w:ilvl w:val="0"/>
                <w:numId w:val="10"/>
              </w:numPr>
              <w:spacing w:after="0" w:line="279" w:lineRule="auto"/>
              <w:jc w:val="both"/>
              <w:rPr>
                <w:rFonts w:ascii="Times New Roman" w:eastAsia="SimSun" w:hAnsi="Times New Roman" w:hint="default"/>
                <w:sz w:val="24"/>
                <w:szCs w:val="24"/>
              </w:rPr>
            </w:pPr>
            <w:r w:rsidRPr="00925E02">
              <w:rPr>
                <w:rFonts w:ascii="Times New Roman" w:eastAsia="SimSun" w:hAnsi="Times New Roman" w:hint="default"/>
                <w:sz w:val="24"/>
                <w:szCs w:val="24"/>
              </w:rPr>
              <w:t>A valid RRA clearance certificate</w:t>
            </w:r>
          </w:p>
          <w:p w14:paraId="5046DCC0" w14:textId="4015A390" w:rsidR="00AE3FBE" w:rsidRDefault="00AE3FBE" w:rsidP="00F6083D">
            <w:pPr>
              <w:numPr>
                <w:ilvl w:val="0"/>
                <w:numId w:val="10"/>
              </w:numPr>
              <w:spacing w:after="7"/>
              <w:jc w:val="both"/>
              <w:rPr>
                <w:rFonts w:ascii="Times New Roman" w:eastAsia="SimSun" w:hAnsi="Times New Roman" w:hint="default"/>
                <w:sz w:val="24"/>
                <w:szCs w:val="24"/>
              </w:rPr>
            </w:pPr>
            <w:r w:rsidRPr="00AE3FBE">
              <w:rPr>
                <w:rFonts w:ascii="Times New Roman" w:eastAsia="SimSun" w:hAnsi="Times New Roman"/>
                <w:sz w:val="24"/>
                <w:szCs w:val="24"/>
              </w:rPr>
              <w:t xml:space="preserve">A valid credit line or a promise of a credit line of at least </w:t>
            </w:r>
            <w:r w:rsidR="006F41B0">
              <w:rPr>
                <w:rFonts w:ascii="Times New Roman" w:eastAsia="SimSun" w:hAnsi="Times New Roman" w:hint="default"/>
                <w:sz w:val="24"/>
                <w:szCs w:val="24"/>
              </w:rPr>
              <w:t>Eighty</w:t>
            </w:r>
            <w:r w:rsidR="006F41B0" w:rsidRPr="00AE3FBE">
              <w:rPr>
                <w:rFonts w:ascii="Times New Roman" w:eastAsia="SimSun" w:hAnsi="Times New Roman" w:hint="default"/>
                <w:sz w:val="24"/>
                <w:szCs w:val="24"/>
              </w:rPr>
              <w:t xml:space="preserve"> Million</w:t>
            </w:r>
            <w:r w:rsidRPr="00AE3FBE">
              <w:rPr>
                <w:rFonts w:ascii="Times New Roman" w:eastAsia="SimSun" w:hAnsi="Times New Roman"/>
                <w:sz w:val="24"/>
                <w:szCs w:val="24"/>
              </w:rPr>
              <w:t xml:space="preserve"> Rwandan Francs (</w:t>
            </w:r>
            <w:r>
              <w:rPr>
                <w:rFonts w:ascii="Times New Roman" w:eastAsia="SimSun" w:hAnsi="Times New Roman" w:hint="default"/>
                <w:sz w:val="24"/>
                <w:szCs w:val="24"/>
              </w:rPr>
              <w:t>8</w:t>
            </w:r>
            <w:r w:rsidRPr="00AE3FBE">
              <w:rPr>
                <w:rFonts w:ascii="Times New Roman" w:eastAsia="SimSun" w:hAnsi="Times New Roman"/>
                <w:sz w:val="24"/>
                <w:szCs w:val="24"/>
              </w:rPr>
              <w:t xml:space="preserve">0,000,000 </w:t>
            </w:r>
            <w:proofErr w:type="spellStart"/>
            <w:r w:rsidRPr="00AE3FBE">
              <w:rPr>
                <w:rFonts w:ascii="Times New Roman" w:eastAsia="SimSun" w:hAnsi="Times New Roman"/>
                <w:sz w:val="24"/>
                <w:szCs w:val="24"/>
              </w:rPr>
              <w:t>Rwf</w:t>
            </w:r>
            <w:proofErr w:type="spellEnd"/>
            <w:r w:rsidRPr="00AE3FBE">
              <w:rPr>
                <w:rFonts w:ascii="Times New Roman" w:eastAsia="SimSun" w:hAnsi="Times New Roman"/>
                <w:sz w:val="24"/>
                <w:szCs w:val="24"/>
              </w:rPr>
              <w:t xml:space="preserve">), issued by a bank or another authorized financial institution, </w:t>
            </w:r>
            <w:r w:rsidR="006F41B0">
              <w:rPr>
                <w:rFonts w:ascii="Times New Roman" w:eastAsia="SimSun" w:hAnsi="Times New Roman" w:hint="default"/>
                <w:sz w:val="24"/>
                <w:szCs w:val="24"/>
              </w:rPr>
              <w:t xml:space="preserve">specific </w:t>
            </w:r>
            <w:r w:rsidR="006F41B0" w:rsidRPr="00AE3FBE">
              <w:rPr>
                <w:rFonts w:ascii="Times New Roman" w:eastAsia="SimSun" w:hAnsi="Times New Roman" w:hint="default"/>
                <w:sz w:val="24"/>
                <w:szCs w:val="24"/>
              </w:rPr>
              <w:t>to</w:t>
            </w:r>
            <w:r w:rsidRPr="00AE3FBE">
              <w:rPr>
                <w:rFonts w:ascii="Times New Roman" w:eastAsia="SimSun" w:hAnsi="Times New Roman"/>
                <w:sz w:val="24"/>
                <w:szCs w:val="24"/>
              </w:rPr>
              <w:t xml:space="preserve"> tender</w:t>
            </w:r>
            <w:r>
              <w:rPr>
                <w:rFonts w:ascii="Times New Roman" w:eastAsia="SimSun" w:hAnsi="Times New Roman" w:hint="default"/>
                <w:sz w:val="24"/>
                <w:szCs w:val="24"/>
              </w:rPr>
              <w:t>.</w:t>
            </w:r>
          </w:p>
          <w:p w14:paraId="3BF654E5" w14:textId="3D30A390" w:rsidR="00F12F14" w:rsidRDefault="000A119A" w:rsidP="00F6083D">
            <w:pPr>
              <w:numPr>
                <w:ilvl w:val="0"/>
                <w:numId w:val="10"/>
              </w:numPr>
              <w:spacing w:after="7"/>
              <w:jc w:val="both"/>
              <w:rPr>
                <w:rFonts w:ascii="Times New Roman" w:eastAsia="SimSun" w:hAnsi="Times New Roman" w:hint="default"/>
                <w:sz w:val="24"/>
                <w:szCs w:val="24"/>
              </w:rPr>
            </w:pPr>
            <w:r w:rsidRPr="00925E02">
              <w:rPr>
                <w:rFonts w:ascii="Times New Roman" w:eastAsia="SimSun" w:hAnsi="Times New Roman" w:hint="default"/>
                <w:sz w:val="24"/>
                <w:szCs w:val="24"/>
              </w:rPr>
              <w:t xml:space="preserve">A commitment letter confirming the bidder’s ability to complete the assignment within a period of </w:t>
            </w:r>
            <w:r w:rsidR="00621012" w:rsidRPr="00925E02">
              <w:rPr>
                <w:rFonts w:ascii="Times New Roman" w:eastAsia="SimSun" w:hAnsi="Times New Roman" w:hint="default"/>
                <w:sz w:val="24"/>
                <w:szCs w:val="24"/>
              </w:rPr>
              <w:t>3</w:t>
            </w:r>
            <w:r w:rsidRPr="00925E02">
              <w:rPr>
                <w:rFonts w:ascii="Times New Roman" w:eastAsia="SimSun" w:hAnsi="Times New Roman" w:hint="default"/>
                <w:sz w:val="24"/>
                <w:szCs w:val="24"/>
              </w:rPr>
              <w:t xml:space="preserve">0 </w:t>
            </w:r>
            <w:r w:rsidR="00CD4DB3" w:rsidRPr="00925E02">
              <w:rPr>
                <w:rFonts w:ascii="Times New Roman" w:eastAsia="SimSun" w:hAnsi="Times New Roman" w:hint="default"/>
                <w:sz w:val="24"/>
                <w:szCs w:val="24"/>
              </w:rPr>
              <w:t>calendar</w:t>
            </w:r>
            <w:r w:rsidRPr="00925E02">
              <w:rPr>
                <w:rFonts w:ascii="Times New Roman" w:eastAsia="SimSun" w:hAnsi="Times New Roman" w:hint="default"/>
                <w:sz w:val="24"/>
                <w:szCs w:val="24"/>
              </w:rPr>
              <w:t xml:space="preserve"> days from the date of contract signature.</w:t>
            </w:r>
          </w:p>
          <w:p w14:paraId="0DFFA647" w14:textId="06523981" w:rsidR="00F6083D" w:rsidRPr="00F6083D" w:rsidRDefault="00F6083D" w:rsidP="00F6083D">
            <w:pPr>
              <w:pStyle w:val="CommentText"/>
              <w:numPr>
                <w:ilvl w:val="0"/>
                <w:numId w:val="10"/>
              </w:numPr>
              <w:spacing w:beforeAutospacing="0" w:after="0"/>
              <w:jc w:val="both"/>
              <w:rPr>
                <w:rFonts w:ascii="Times New Roman" w:eastAsia="Calibri" w:hAnsi="Times New Roman" w:hint="default"/>
                <w:color w:val="000000"/>
                <w:sz w:val="24"/>
                <w:szCs w:val="24"/>
              </w:rPr>
            </w:pPr>
            <w:bookmarkStart w:id="5" w:name="_GoBack"/>
            <w:r w:rsidRPr="00955D1B">
              <w:rPr>
                <w:rFonts w:ascii="Times New Roman" w:eastAsia="Calibri" w:hAnsi="Times New Roman"/>
                <w:color w:val="000000"/>
                <w:sz w:val="24"/>
                <w:szCs w:val="24"/>
              </w:rPr>
              <w:t>Proof of</w:t>
            </w:r>
            <w:bookmarkEnd w:id="5"/>
            <w:r w:rsidRPr="00955D1B">
              <w:rPr>
                <w:rFonts w:ascii="Times New Roman" w:eastAsia="Calibri" w:hAnsi="Times New Roman"/>
                <w:color w:val="000000"/>
                <w:sz w:val="24"/>
                <w:szCs w:val="24"/>
              </w:rPr>
              <w:t xml:space="preserve"> use of the Electronic Billing Machine (EBM) (An invoice submitted in the past or EBM usage certificate)</w:t>
            </w:r>
          </w:p>
          <w:p w14:paraId="4078CB9C" w14:textId="77777777" w:rsidR="00F12F14" w:rsidRDefault="000A119A" w:rsidP="00F6083D">
            <w:pPr>
              <w:numPr>
                <w:ilvl w:val="0"/>
                <w:numId w:val="10"/>
              </w:numPr>
              <w:spacing w:after="7"/>
              <w:jc w:val="both"/>
              <w:rPr>
                <w:rFonts w:ascii="Times New Roman" w:eastAsia="SimSun" w:hAnsi="Times New Roman" w:hint="default"/>
                <w:sz w:val="24"/>
                <w:szCs w:val="24"/>
              </w:rPr>
            </w:pPr>
            <w:r w:rsidRPr="00925E02">
              <w:rPr>
                <w:rFonts w:ascii="Times New Roman" w:eastAsia="SimSun" w:hAnsi="Times New Roman" w:hint="default"/>
                <w:sz w:val="24"/>
                <w:szCs w:val="24"/>
              </w:rPr>
              <w:t>Site visit certificate signed and stamped to be provided by DUHAMIC-</w:t>
            </w:r>
            <w:r w:rsidR="0054077C" w:rsidRPr="00925E02">
              <w:rPr>
                <w:rFonts w:ascii="Times New Roman" w:eastAsia="SimSun" w:hAnsi="Times New Roman" w:hint="default"/>
                <w:sz w:val="24"/>
                <w:szCs w:val="24"/>
              </w:rPr>
              <w:t>ADRI.</w:t>
            </w:r>
          </w:p>
          <w:p w14:paraId="157AB48D" w14:textId="7527EBDF" w:rsidR="00EF166D" w:rsidRPr="00925E02" w:rsidRDefault="00EF166D" w:rsidP="00F6083D">
            <w:pPr>
              <w:numPr>
                <w:ilvl w:val="0"/>
                <w:numId w:val="10"/>
              </w:numPr>
              <w:spacing w:after="7"/>
              <w:jc w:val="both"/>
              <w:rPr>
                <w:rFonts w:ascii="Times New Roman" w:eastAsia="SimSun" w:hAnsi="Times New Roman" w:hint="default"/>
                <w:sz w:val="24"/>
                <w:szCs w:val="24"/>
              </w:rPr>
            </w:pPr>
            <w:r>
              <w:rPr>
                <w:rFonts w:ascii="Times New Roman" w:eastAsia="SimSun" w:hAnsi="Times New Roman" w:hint="default"/>
                <w:sz w:val="24"/>
                <w:szCs w:val="24"/>
              </w:rPr>
              <w:t>Bid security issued by recognized commercial bank</w:t>
            </w:r>
            <w:r>
              <w:rPr>
                <w:rFonts w:ascii="Times New Roman" w:eastAsia="SimSun" w:hAnsi="Times New Roman" w:hint="default"/>
                <w:b/>
                <w:sz w:val="24"/>
                <w:szCs w:val="24"/>
              </w:rPr>
              <w:t xml:space="preserve"> </w:t>
            </w:r>
            <w:r>
              <w:rPr>
                <w:rFonts w:ascii="Times New Roman" w:eastAsia="SimSun" w:hAnsi="Times New Roman" w:hint="default"/>
                <w:sz w:val="24"/>
                <w:szCs w:val="24"/>
              </w:rPr>
              <w:t xml:space="preserve">or insurance company guarantee operating in Rwanda of equivalent to two million ninety-nine thousand four hundred twenty-five Rwandan Francs 2,099,425 </w:t>
            </w:r>
            <w:proofErr w:type="spellStart"/>
            <w:r>
              <w:rPr>
                <w:rFonts w:ascii="Times New Roman" w:eastAsia="SimSun" w:hAnsi="Times New Roman" w:hint="default"/>
                <w:sz w:val="24"/>
                <w:szCs w:val="24"/>
              </w:rPr>
              <w:t>Rwf</w:t>
            </w:r>
            <w:proofErr w:type="spellEnd"/>
            <w:r>
              <w:rPr>
                <w:rFonts w:ascii="Times New Roman" w:eastAsia="SimSun" w:hAnsi="Times New Roman" w:hint="default"/>
                <w:sz w:val="24"/>
                <w:szCs w:val="24"/>
              </w:rPr>
              <w:t>.</w:t>
            </w:r>
          </w:p>
        </w:tc>
      </w:tr>
      <w:tr w:rsidR="00F12F14" w:rsidRPr="00925E02" w14:paraId="437CF4C6" w14:textId="77777777" w:rsidTr="000E09F5">
        <w:trPr>
          <w:trHeight w:val="431"/>
        </w:trPr>
        <w:tc>
          <w:tcPr>
            <w:tcW w:w="1980" w:type="dxa"/>
          </w:tcPr>
          <w:p w14:paraId="3C757914" w14:textId="77777777" w:rsidR="00F12F14" w:rsidRPr="00925E02" w:rsidRDefault="000A119A">
            <w:pPr>
              <w:pStyle w:val="NormalWeb"/>
              <w:jc w:val="both"/>
              <w:rPr>
                <w:rFonts w:hint="default"/>
                <w:b/>
                <w:bCs/>
              </w:rPr>
            </w:pPr>
            <w:r w:rsidRPr="00925E02">
              <w:rPr>
                <w:rFonts w:hint="default"/>
                <w:b/>
                <w:bCs/>
              </w:rPr>
              <w:t>Language</w:t>
            </w:r>
          </w:p>
        </w:tc>
        <w:tc>
          <w:tcPr>
            <w:tcW w:w="7920" w:type="dxa"/>
          </w:tcPr>
          <w:p w14:paraId="01B2CD5C" w14:textId="77777777" w:rsidR="00F12F14" w:rsidRPr="00925E02" w:rsidRDefault="000A119A">
            <w:pPr>
              <w:pStyle w:val="NormalWeb"/>
              <w:jc w:val="both"/>
              <w:rPr>
                <w:rFonts w:hint="default"/>
                <w:bCs/>
              </w:rPr>
            </w:pPr>
            <w:r w:rsidRPr="00925E02">
              <w:rPr>
                <w:rFonts w:hint="default"/>
              </w:rPr>
              <w:t xml:space="preserve">English </w:t>
            </w:r>
          </w:p>
        </w:tc>
      </w:tr>
      <w:tr w:rsidR="00F12F14" w:rsidRPr="00925E02" w14:paraId="0E457E5A" w14:textId="77777777" w:rsidTr="000E09F5">
        <w:trPr>
          <w:trHeight w:val="431"/>
        </w:trPr>
        <w:tc>
          <w:tcPr>
            <w:tcW w:w="1980" w:type="dxa"/>
          </w:tcPr>
          <w:p w14:paraId="2BC72C2C" w14:textId="77777777" w:rsidR="00F12F14" w:rsidRPr="00925E02" w:rsidRDefault="000A119A">
            <w:pPr>
              <w:pStyle w:val="NormalWeb"/>
              <w:jc w:val="both"/>
              <w:rPr>
                <w:rFonts w:hint="default"/>
                <w:b/>
                <w:bCs/>
              </w:rPr>
            </w:pPr>
            <w:r w:rsidRPr="00925E02">
              <w:rPr>
                <w:rFonts w:hint="default"/>
                <w:b/>
                <w:bCs/>
              </w:rPr>
              <w:t>Currency</w:t>
            </w:r>
          </w:p>
        </w:tc>
        <w:tc>
          <w:tcPr>
            <w:tcW w:w="7920" w:type="dxa"/>
          </w:tcPr>
          <w:p w14:paraId="12F64F1B" w14:textId="77777777" w:rsidR="00F12F14" w:rsidRPr="00925E02" w:rsidRDefault="000A119A">
            <w:pPr>
              <w:pStyle w:val="NormalWeb"/>
              <w:jc w:val="both"/>
              <w:rPr>
                <w:rFonts w:hint="default"/>
              </w:rPr>
            </w:pPr>
            <w:r w:rsidRPr="00925E02">
              <w:rPr>
                <w:rFonts w:hint="default"/>
              </w:rPr>
              <w:t>Rwandan</w:t>
            </w:r>
          </w:p>
        </w:tc>
      </w:tr>
      <w:tr w:rsidR="00F12F14" w:rsidRPr="00925E02" w14:paraId="0FFAEFAD" w14:textId="77777777" w:rsidTr="000E09F5">
        <w:trPr>
          <w:trHeight w:val="349"/>
        </w:trPr>
        <w:tc>
          <w:tcPr>
            <w:tcW w:w="1980" w:type="dxa"/>
          </w:tcPr>
          <w:p w14:paraId="1B0CF75F" w14:textId="77777777" w:rsidR="00F12F14" w:rsidRPr="00925E02" w:rsidRDefault="000A119A">
            <w:pPr>
              <w:pStyle w:val="NormalWeb"/>
              <w:jc w:val="both"/>
              <w:rPr>
                <w:rFonts w:hint="default"/>
                <w:b/>
                <w:bCs/>
              </w:rPr>
            </w:pPr>
            <w:r w:rsidRPr="00925E02">
              <w:rPr>
                <w:rFonts w:hint="default"/>
                <w:b/>
              </w:rPr>
              <w:t>Bid validity period</w:t>
            </w:r>
          </w:p>
        </w:tc>
        <w:tc>
          <w:tcPr>
            <w:tcW w:w="7920" w:type="dxa"/>
          </w:tcPr>
          <w:p w14:paraId="5B7AC596" w14:textId="77777777" w:rsidR="00F12F14" w:rsidRPr="00925E02" w:rsidRDefault="000A119A">
            <w:pPr>
              <w:pStyle w:val="NormalWeb"/>
              <w:jc w:val="both"/>
              <w:rPr>
                <w:rFonts w:hint="default"/>
              </w:rPr>
            </w:pPr>
            <w:r w:rsidRPr="00925E02">
              <w:rPr>
                <w:rFonts w:hint="default"/>
              </w:rPr>
              <w:t xml:space="preserve">120 days  </w:t>
            </w:r>
          </w:p>
        </w:tc>
      </w:tr>
      <w:tr w:rsidR="00F12F14" w:rsidRPr="00925E02" w14:paraId="71705A3D" w14:textId="77777777" w:rsidTr="000E09F5">
        <w:tc>
          <w:tcPr>
            <w:tcW w:w="1980" w:type="dxa"/>
          </w:tcPr>
          <w:p w14:paraId="28C96DB5" w14:textId="77777777" w:rsidR="00F12F14" w:rsidRPr="00925E02" w:rsidRDefault="000A119A">
            <w:pPr>
              <w:pStyle w:val="NormalWeb"/>
              <w:jc w:val="both"/>
              <w:rPr>
                <w:rFonts w:hint="default"/>
                <w:b/>
                <w:bCs/>
              </w:rPr>
            </w:pPr>
            <w:r w:rsidRPr="00925E02">
              <w:rPr>
                <w:rFonts w:hint="default"/>
                <w:b/>
                <w:bCs/>
              </w:rPr>
              <w:t xml:space="preserve">Company experience </w:t>
            </w:r>
          </w:p>
        </w:tc>
        <w:tc>
          <w:tcPr>
            <w:tcW w:w="7920" w:type="dxa"/>
          </w:tcPr>
          <w:p w14:paraId="52827286" w14:textId="74F21E71" w:rsidR="00F12F14" w:rsidRPr="00925E02" w:rsidRDefault="000A119A">
            <w:pPr>
              <w:spacing w:before="100" w:beforeAutospacing="1" w:after="100" w:afterAutospacing="1"/>
              <w:jc w:val="both"/>
              <w:rPr>
                <w:rFonts w:ascii="Times New Roman" w:eastAsia="Times New Roman" w:hAnsi="Times New Roman" w:hint="default"/>
                <w:sz w:val="24"/>
                <w:szCs w:val="24"/>
              </w:rPr>
            </w:pPr>
            <w:r w:rsidRPr="00925E02">
              <w:rPr>
                <w:rFonts w:ascii="Times New Roman" w:eastAsia="Times New Roman" w:hAnsi="Times New Roman" w:hint="default"/>
                <w:sz w:val="24"/>
                <w:szCs w:val="24"/>
              </w:rPr>
              <w:t xml:space="preserve">At least three certificates of good completion for construction works successfully executed, each with a minimum contract value of 80,000,000 </w:t>
            </w:r>
            <w:proofErr w:type="spellStart"/>
            <w:r w:rsidRPr="00925E02">
              <w:rPr>
                <w:rFonts w:ascii="Times New Roman" w:eastAsia="Times New Roman" w:hAnsi="Times New Roman" w:hint="default"/>
                <w:sz w:val="24"/>
                <w:szCs w:val="24"/>
              </w:rPr>
              <w:t>Rwf</w:t>
            </w:r>
            <w:proofErr w:type="spellEnd"/>
            <w:r w:rsidRPr="00925E02">
              <w:rPr>
                <w:rFonts w:ascii="Times New Roman" w:eastAsia="Times New Roman" w:hAnsi="Times New Roman" w:hint="default"/>
                <w:sz w:val="24"/>
                <w:szCs w:val="24"/>
              </w:rPr>
              <w:t>, accompanied by their corresponding contracts</w:t>
            </w:r>
            <w:r w:rsidR="0054077C" w:rsidRPr="00925E02">
              <w:rPr>
                <w:rFonts w:ascii="Times New Roman" w:eastAsia="Times New Roman" w:hAnsi="Times New Roman" w:hint="default"/>
                <w:sz w:val="24"/>
                <w:szCs w:val="24"/>
              </w:rPr>
              <w:t xml:space="preserve"> (certificate without its related contract will be rejected)</w:t>
            </w:r>
            <w:r w:rsidRPr="00925E02">
              <w:rPr>
                <w:rFonts w:ascii="Times New Roman" w:eastAsia="Times New Roman" w:hAnsi="Times New Roman" w:hint="default"/>
                <w:sz w:val="24"/>
                <w:szCs w:val="24"/>
              </w:rPr>
              <w:t>.</w:t>
            </w:r>
          </w:p>
        </w:tc>
      </w:tr>
      <w:tr w:rsidR="00F12F14" w:rsidRPr="00925E02" w14:paraId="01E9EB4D" w14:textId="77777777" w:rsidTr="000E09F5">
        <w:trPr>
          <w:trHeight w:val="1205"/>
        </w:trPr>
        <w:tc>
          <w:tcPr>
            <w:tcW w:w="1980" w:type="dxa"/>
          </w:tcPr>
          <w:p w14:paraId="7E42D503" w14:textId="77777777" w:rsidR="00F12F14" w:rsidRPr="00925E02" w:rsidRDefault="000A119A">
            <w:pPr>
              <w:pStyle w:val="NormalWeb"/>
              <w:jc w:val="both"/>
              <w:rPr>
                <w:rFonts w:hint="default"/>
                <w:b/>
                <w:bCs/>
              </w:rPr>
            </w:pPr>
            <w:r w:rsidRPr="00925E02">
              <w:rPr>
                <w:rFonts w:hint="default"/>
                <w:b/>
                <w:bCs/>
              </w:rPr>
              <w:t xml:space="preserve">Qualification and experience of proposed team composition &amp; Equipment </w:t>
            </w:r>
          </w:p>
        </w:tc>
        <w:tc>
          <w:tcPr>
            <w:tcW w:w="7920" w:type="dxa"/>
          </w:tcPr>
          <w:p w14:paraId="64F2C1DC" w14:textId="77777777" w:rsidR="00F12F14" w:rsidRPr="00925E02" w:rsidRDefault="000A119A">
            <w:pPr>
              <w:pStyle w:val="NoSpacing"/>
              <w:numPr>
                <w:ilvl w:val="3"/>
                <w:numId w:val="7"/>
              </w:numPr>
              <w:ind w:left="378"/>
              <w:rPr>
                <w:rFonts w:ascii="Times New Roman" w:eastAsia="SimSun" w:hAnsi="Times New Roman" w:hint="default"/>
                <w:bCs/>
                <w:sz w:val="24"/>
                <w:szCs w:val="24"/>
                <w:lang w:val="en-GB"/>
              </w:rPr>
            </w:pPr>
            <w:r w:rsidRPr="00925E02">
              <w:rPr>
                <w:rFonts w:ascii="Times New Roman" w:eastAsia="SimSun" w:hAnsi="Times New Roman" w:hint="default"/>
                <w:bCs/>
                <w:sz w:val="24"/>
                <w:szCs w:val="24"/>
                <w:lang w:val="en-GB"/>
              </w:rPr>
              <w:t>Detailed CVs, academic degrees, and commitment of availability letters for each key staff member, clearly indicating their positions and responsibilities.</w:t>
            </w:r>
          </w:p>
          <w:p w14:paraId="5003F2CE" w14:textId="77777777" w:rsidR="00F12F14" w:rsidRPr="00925E02" w:rsidRDefault="00F12F14">
            <w:pPr>
              <w:pStyle w:val="NoSpacing"/>
              <w:rPr>
                <w:rFonts w:ascii="Times New Roman" w:eastAsia="Times New Roman" w:hAnsi="Times New Roman" w:hint="default"/>
                <w:sz w:val="24"/>
                <w:szCs w:val="24"/>
                <w:lang w:val="en-GB"/>
              </w:rPr>
            </w:pPr>
          </w:p>
          <w:p w14:paraId="4286B987" w14:textId="461C3E8D" w:rsidR="00F12F14" w:rsidRPr="00925E02" w:rsidRDefault="000A119A">
            <w:pPr>
              <w:spacing w:after="194"/>
              <w:jc w:val="both"/>
              <w:rPr>
                <w:rFonts w:ascii="Times New Roman" w:eastAsia="SimSun" w:hAnsi="Times New Roman" w:hint="default"/>
                <w:bCs/>
                <w:sz w:val="24"/>
                <w:szCs w:val="24"/>
              </w:rPr>
            </w:pPr>
            <w:r w:rsidRPr="00925E02">
              <w:rPr>
                <w:rFonts w:ascii="Times New Roman" w:eastAsia="SimSun" w:hAnsi="Times New Roman" w:hint="default"/>
                <w:b/>
                <w:sz w:val="24"/>
                <w:szCs w:val="24"/>
              </w:rPr>
              <w:t>(a)Project Manager:</w:t>
            </w:r>
            <w:r w:rsidRPr="00925E02">
              <w:rPr>
                <w:rFonts w:ascii="Times New Roman" w:eastAsia="SimSun" w:hAnsi="Times New Roman" w:hint="default"/>
                <w:bCs/>
                <w:sz w:val="24"/>
                <w:szCs w:val="24"/>
              </w:rPr>
              <w:t xml:space="preserve"> Bachelor’s degree in civil Engineering with at least five (5) years general experience in execution of similar works, he must have at least 2 projects completed as Project Manager with supporting documents</w:t>
            </w:r>
            <w:r w:rsidR="0054077C" w:rsidRPr="00925E02">
              <w:rPr>
                <w:rFonts w:ascii="Times New Roman" w:eastAsia="SimSun" w:hAnsi="Times New Roman" w:hint="default"/>
                <w:bCs/>
                <w:sz w:val="24"/>
                <w:szCs w:val="24"/>
              </w:rPr>
              <w:t>.</w:t>
            </w:r>
            <w:r w:rsidRPr="00925E02">
              <w:rPr>
                <w:rFonts w:ascii="Times New Roman" w:eastAsia="SimSun" w:hAnsi="Times New Roman" w:hint="default"/>
                <w:bCs/>
                <w:sz w:val="24"/>
                <w:szCs w:val="24"/>
              </w:rPr>
              <w:t xml:space="preserve"> </w:t>
            </w:r>
          </w:p>
          <w:p w14:paraId="45885113" w14:textId="77777777" w:rsidR="00F12F14" w:rsidRPr="00925E02" w:rsidRDefault="000A119A">
            <w:pPr>
              <w:spacing w:after="194"/>
              <w:jc w:val="both"/>
              <w:rPr>
                <w:rFonts w:ascii="Times New Roman" w:eastAsia="SimSun" w:hAnsi="Times New Roman" w:hint="default"/>
                <w:bCs/>
                <w:sz w:val="24"/>
                <w:szCs w:val="24"/>
              </w:rPr>
            </w:pPr>
            <w:r w:rsidRPr="00925E02">
              <w:rPr>
                <w:rFonts w:ascii="Times New Roman" w:eastAsia="SimSun" w:hAnsi="Times New Roman" w:hint="default"/>
                <w:b/>
                <w:sz w:val="24"/>
                <w:szCs w:val="24"/>
              </w:rPr>
              <w:lastRenderedPageBreak/>
              <w:t xml:space="preserve">(b)Site Engineer: </w:t>
            </w:r>
            <w:r w:rsidRPr="00925E02">
              <w:rPr>
                <w:rFonts w:ascii="Times New Roman" w:eastAsia="SimSun" w:hAnsi="Times New Roman" w:hint="default"/>
                <w:bCs/>
                <w:sz w:val="24"/>
                <w:szCs w:val="24"/>
              </w:rPr>
              <w:t xml:space="preserve">Bachelor’s degree in civil Engineering with at least three (3) years of experience in similar work with at least two (2) projects as Site Engineer for building works with supporting documents </w:t>
            </w:r>
          </w:p>
          <w:p w14:paraId="199B285C" w14:textId="77777777" w:rsidR="00F12F14" w:rsidRPr="00925E02" w:rsidRDefault="000A119A">
            <w:pPr>
              <w:spacing w:after="194"/>
              <w:jc w:val="both"/>
              <w:rPr>
                <w:rFonts w:ascii="Times New Roman" w:eastAsia="SimSun" w:hAnsi="Times New Roman" w:hint="default"/>
                <w:bCs/>
                <w:sz w:val="24"/>
                <w:szCs w:val="24"/>
              </w:rPr>
            </w:pPr>
            <w:r w:rsidRPr="00925E02">
              <w:rPr>
                <w:rFonts w:ascii="Times New Roman" w:eastAsia="SimSun" w:hAnsi="Times New Roman" w:hint="default"/>
                <w:b/>
                <w:sz w:val="24"/>
                <w:szCs w:val="24"/>
              </w:rPr>
              <w:t xml:space="preserve">(c)Land surveyor: </w:t>
            </w:r>
            <w:r w:rsidRPr="00925E02">
              <w:rPr>
                <w:rFonts w:ascii="Times New Roman" w:eastAsia="SimSun" w:hAnsi="Times New Roman" w:hint="default"/>
                <w:bCs/>
                <w:sz w:val="24"/>
                <w:szCs w:val="24"/>
              </w:rPr>
              <w:t xml:space="preserve">Bachelor’s degree in land surveying with three (3) years of experience in construction works </w:t>
            </w:r>
          </w:p>
          <w:p w14:paraId="70681ED2" w14:textId="2A9EC8D9" w:rsidR="00F12F14" w:rsidRPr="00925E02" w:rsidRDefault="000A119A">
            <w:pPr>
              <w:pStyle w:val="NoSpacing"/>
              <w:rPr>
                <w:rFonts w:ascii="Times New Roman" w:hAnsi="Times New Roman" w:hint="default"/>
                <w:bCs/>
                <w:sz w:val="24"/>
                <w:szCs w:val="24"/>
                <w:lang w:val="en-GB"/>
              </w:rPr>
            </w:pPr>
            <w:r w:rsidRPr="00925E02">
              <w:rPr>
                <w:rFonts w:ascii="Times New Roman" w:hAnsi="Times New Roman" w:hint="default"/>
                <w:bCs/>
                <w:sz w:val="24"/>
                <w:szCs w:val="24"/>
                <w:lang w:val="en-GB"/>
              </w:rPr>
              <w:t xml:space="preserve"> </w:t>
            </w:r>
            <w:r w:rsidRPr="00925E02">
              <w:rPr>
                <w:rFonts w:ascii="Times New Roman" w:hAnsi="Times New Roman" w:hint="default"/>
                <w:b/>
                <w:sz w:val="24"/>
                <w:szCs w:val="24"/>
                <w:lang w:val="en-GB"/>
              </w:rPr>
              <w:t xml:space="preserve">(d)Two Foremen: </w:t>
            </w:r>
            <w:r w:rsidRPr="00925E02">
              <w:rPr>
                <w:rFonts w:ascii="Times New Roman" w:hAnsi="Times New Roman" w:hint="default"/>
                <w:bCs/>
                <w:sz w:val="24"/>
                <w:szCs w:val="24"/>
                <w:lang w:val="en-GB"/>
              </w:rPr>
              <w:t xml:space="preserve">A2 </w:t>
            </w:r>
            <w:r w:rsidRPr="00925E02">
              <w:rPr>
                <w:rFonts w:ascii="Times New Roman" w:hAnsi="Times New Roman" w:hint="default"/>
                <w:sz w:val="24"/>
                <w:szCs w:val="24"/>
                <w:lang w:val="en-GB"/>
              </w:rPr>
              <w:t>D</w:t>
            </w:r>
            <w:r w:rsidRPr="00925E02">
              <w:rPr>
                <w:rFonts w:ascii="Times New Roman" w:hAnsi="Times New Roman" w:hint="default"/>
                <w:bCs/>
                <w:sz w:val="24"/>
                <w:szCs w:val="24"/>
                <w:lang w:val="en-GB"/>
              </w:rPr>
              <w:t>iploma in construction with five (5) years of experience in similar works</w:t>
            </w:r>
            <w:r w:rsidR="0054077C" w:rsidRPr="00925E02">
              <w:rPr>
                <w:rFonts w:ascii="Times New Roman" w:hAnsi="Times New Roman" w:hint="default"/>
                <w:bCs/>
                <w:sz w:val="24"/>
                <w:szCs w:val="24"/>
                <w:lang w:val="en-GB"/>
              </w:rPr>
              <w:t>.</w:t>
            </w:r>
          </w:p>
          <w:p w14:paraId="6573507A" w14:textId="77777777" w:rsidR="00F12F14" w:rsidRPr="00925E02" w:rsidRDefault="00F12F14">
            <w:pPr>
              <w:pStyle w:val="NoSpacing"/>
              <w:rPr>
                <w:rFonts w:ascii="Times New Roman" w:hAnsi="Times New Roman" w:hint="default"/>
                <w:sz w:val="24"/>
                <w:szCs w:val="24"/>
                <w:lang w:val="en-GB"/>
              </w:rPr>
            </w:pPr>
          </w:p>
          <w:p w14:paraId="13E351A2" w14:textId="77777777" w:rsidR="00F12F14" w:rsidRPr="00925E02" w:rsidRDefault="000A119A">
            <w:pPr>
              <w:pStyle w:val="ListParagraph"/>
              <w:numPr>
                <w:ilvl w:val="3"/>
                <w:numId w:val="7"/>
              </w:numPr>
              <w:tabs>
                <w:tab w:val="left" w:pos="420"/>
              </w:tabs>
              <w:spacing w:after="155" w:line="240" w:lineRule="auto"/>
              <w:ind w:left="378" w:right="35"/>
              <w:jc w:val="both"/>
              <w:rPr>
                <w:rFonts w:ascii="Times New Roman" w:eastAsia="SimSun" w:hAnsi="Times New Roman" w:hint="default"/>
                <w:sz w:val="24"/>
                <w:szCs w:val="24"/>
              </w:rPr>
            </w:pPr>
            <w:r w:rsidRPr="00925E02">
              <w:rPr>
                <w:rFonts w:ascii="Times New Roman" w:eastAsia="SimSun" w:hAnsi="Times New Roman" w:hint="default"/>
                <w:sz w:val="24"/>
                <w:szCs w:val="24"/>
              </w:rPr>
              <w:t>List of minimum equipment to be provided</w:t>
            </w:r>
          </w:p>
          <w:p w14:paraId="12BF6A41" w14:textId="77777777" w:rsidR="00F12F14" w:rsidRPr="00925E02" w:rsidRDefault="000A119A">
            <w:pPr>
              <w:pStyle w:val="ListParagraph"/>
              <w:numPr>
                <w:ilvl w:val="0"/>
                <w:numId w:val="11"/>
              </w:numPr>
              <w:tabs>
                <w:tab w:val="left" w:pos="420"/>
              </w:tabs>
              <w:spacing w:after="0" w:line="240" w:lineRule="auto"/>
              <w:ind w:right="35"/>
              <w:jc w:val="both"/>
              <w:rPr>
                <w:rFonts w:ascii="Times New Roman" w:eastAsia="SimSun" w:hAnsi="Times New Roman" w:hint="default"/>
                <w:sz w:val="24"/>
                <w:szCs w:val="24"/>
              </w:rPr>
            </w:pPr>
            <w:r w:rsidRPr="00925E02">
              <w:rPr>
                <w:rFonts w:ascii="Times New Roman" w:eastAsia="SimSun" w:hAnsi="Times New Roman" w:hint="default"/>
                <w:sz w:val="24"/>
                <w:szCs w:val="24"/>
              </w:rPr>
              <w:t>Concrete mixer (1)</w:t>
            </w:r>
          </w:p>
          <w:p w14:paraId="545BEE25" w14:textId="77777777" w:rsidR="00F12F14" w:rsidRPr="00925E02" w:rsidRDefault="000A119A">
            <w:pPr>
              <w:numPr>
                <w:ilvl w:val="0"/>
                <w:numId w:val="11"/>
              </w:numPr>
              <w:tabs>
                <w:tab w:val="left" w:pos="420"/>
              </w:tabs>
              <w:spacing w:after="0" w:line="240" w:lineRule="auto"/>
              <w:ind w:right="35"/>
              <w:jc w:val="both"/>
              <w:rPr>
                <w:rFonts w:ascii="Times New Roman" w:eastAsia="SimSun" w:hAnsi="Times New Roman" w:hint="default"/>
                <w:sz w:val="24"/>
                <w:szCs w:val="24"/>
              </w:rPr>
            </w:pPr>
            <w:r w:rsidRPr="00925E02">
              <w:rPr>
                <w:rFonts w:ascii="Times New Roman" w:eastAsia="SimSun" w:hAnsi="Times New Roman" w:hint="default"/>
                <w:sz w:val="24"/>
                <w:szCs w:val="24"/>
              </w:rPr>
              <w:t>Vibrating machine (1)</w:t>
            </w:r>
          </w:p>
          <w:p w14:paraId="65CBD390" w14:textId="77777777" w:rsidR="00F12F14" w:rsidRPr="00925E02" w:rsidRDefault="000A119A">
            <w:pPr>
              <w:numPr>
                <w:ilvl w:val="0"/>
                <w:numId w:val="11"/>
              </w:numPr>
              <w:tabs>
                <w:tab w:val="left" w:pos="420"/>
              </w:tabs>
              <w:spacing w:after="0" w:line="240" w:lineRule="auto"/>
              <w:ind w:right="35"/>
              <w:jc w:val="both"/>
              <w:rPr>
                <w:rFonts w:ascii="Times New Roman" w:eastAsia="SimSun" w:hAnsi="Times New Roman" w:hint="default"/>
                <w:sz w:val="24"/>
                <w:szCs w:val="24"/>
              </w:rPr>
            </w:pPr>
            <w:r w:rsidRPr="00925E02">
              <w:rPr>
                <w:rFonts w:ascii="Times New Roman" w:eastAsia="SimSun" w:hAnsi="Times New Roman" w:hint="default"/>
                <w:sz w:val="24"/>
                <w:szCs w:val="24"/>
              </w:rPr>
              <w:t>Welding machine (1)</w:t>
            </w:r>
          </w:p>
          <w:p w14:paraId="57801826" w14:textId="77777777" w:rsidR="00F12F14" w:rsidRPr="00925E02" w:rsidRDefault="000A119A">
            <w:pPr>
              <w:numPr>
                <w:ilvl w:val="0"/>
                <w:numId w:val="11"/>
              </w:numPr>
              <w:tabs>
                <w:tab w:val="left" w:pos="420"/>
              </w:tabs>
              <w:spacing w:after="0" w:line="240" w:lineRule="auto"/>
              <w:ind w:right="35"/>
              <w:jc w:val="both"/>
              <w:rPr>
                <w:rFonts w:ascii="Times New Roman" w:eastAsia="SimSun" w:hAnsi="Times New Roman" w:hint="default"/>
                <w:sz w:val="24"/>
                <w:szCs w:val="24"/>
              </w:rPr>
            </w:pPr>
            <w:r w:rsidRPr="00925E02">
              <w:rPr>
                <w:rFonts w:ascii="Times New Roman" w:eastAsia="SimSun" w:hAnsi="Times New Roman" w:hint="default"/>
                <w:sz w:val="24"/>
                <w:szCs w:val="24"/>
              </w:rPr>
              <w:t>Manual compactors (2)</w:t>
            </w:r>
          </w:p>
          <w:p w14:paraId="682B45AA" w14:textId="77777777" w:rsidR="00F12F14" w:rsidRPr="00925E02" w:rsidRDefault="000A119A">
            <w:pPr>
              <w:numPr>
                <w:ilvl w:val="0"/>
                <w:numId w:val="11"/>
              </w:numPr>
              <w:tabs>
                <w:tab w:val="left" w:pos="420"/>
              </w:tabs>
              <w:spacing w:after="0" w:line="240" w:lineRule="auto"/>
              <w:ind w:right="35"/>
              <w:jc w:val="both"/>
              <w:rPr>
                <w:rFonts w:ascii="Times New Roman" w:eastAsia="SimSun" w:hAnsi="Times New Roman" w:hint="default"/>
                <w:sz w:val="24"/>
                <w:szCs w:val="24"/>
              </w:rPr>
            </w:pPr>
            <w:r w:rsidRPr="00925E02">
              <w:rPr>
                <w:rFonts w:ascii="Times New Roman" w:eastAsia="SimSun" w:hAnsi="Times New Roman" w:hint="default"/>
                <w:sz w:val="24"/>
                <w:szCs w:val="24"/>
              </w:rPr>
              <w:t>Dump Truck (5 tonnes) (2)</w:t>
            </w:r>
          </w:p>
          <w:p w14:paraId="5F1C7F1F" w14:textId="77777777" w:rsidR="00F12F14" w:rsidRPr="00925E02" w:rsidRDefault="00F12F14">
            <w:pPr>
              <w:tabs>
                <w:tab w:val="left" w:pos="420"/>
              </w:tabs>
              <w:spacing w:after="0" w:line="240" w:lineRule="auto"/>
              <w:ind w:left="720" w:right="35"/>
              <w:jc w:val="both"/>
              <w:rPr>
                <w:rFonts w:ascii="Times New Roman" w:eastAsia="SimSun" w:hAnsi="Times New Roman" w:hint="default"/>
                <w:sz w:val="24"/>
                <w:szCs w:val="24"/>
              </w:rPr>
            </w:pPr>
          </w:p>
          <w:p w14:paraId="6345A578" w14:textId="77777777" w:rsidR="00F12F14" w:rsidRPr="00925E02" w:rsidRDefault="000A119A">
            <w:pPr>
              <w:pStyle w:val="NoSpacing"/>
              <w:rPr>
                <w:rFonts w:ascii="Times New Roman" w:hAnsi="Times New Roman" w:hint="default"/>
                <w:sz w:val="24"/>
                <w:szCs w:val="24"/>
                <w:lang w:val="en-GB"/>
              </w:rPr>
            </w:pPr>
            <w:r w:rsidRPr="00925E02">
              <w:rPr>
                <w:rFonts w:ascii="Times New Roman" w:hAnsi="Times New Roman" w:hint="default"/>
                <w:b/>
                <w:sz w:val="24"/>
                <w:szCs w:val="24"/>
                <w:lang w:val="en-GB"/>
              </w:rPr>
              <w:t xml:space="preserve">The bidder must provide proof of ownership or leasing/renting with an agreement signed by both parties. </w:t>
            </w:r>
          </w:p>
        </w:tc>
      </w:tr>
    </w:tbl>
    <w:p w14:paraId="05F4A25F" w14:textId="77777777" w:rsidR="00F12F14" w:rsidRPr="00925E02" w:rsidRDefault="00F12F14">
      <w:pPr>
        <w:rPr>
          <w:rFonts w:ascii="Times New Roman" w:hAnsi="Times New Roman" w:cs="Times New Roman"/>
          <w:sz w:val="24"/>
          <w:szCs w:val="24"/>
        </w:rPr>
      </w:pPr>
    </w:p>
    <w:p w14:paraId="1505CF3D" w14:textId="77777777" w:rsidR="00F12F14" w:rsidRPr="00925E02" w:rsidRDefault="000A119A">
      <w:pPr>
        <w:tabs>
          <w:tab w:val="left" w:pos="1215"/>
        </w:tabs>
        <w:rPr>
          <w:rFonts w:ascii="Times New Roman" w:eastAsiaTheme="majorEastAsia" w:hAnsi="Times New Roman" w:cs="Times New Roman"/>
          <w:b/>
          <w:bCs/>
          <w:sz w:val="24"/>
          <w:szCs w:val="24"/>
        </w:rPr>
      </w:pPr>
      <w:bookmarkStart w:id="6" w:name="_Hlk229347094"/>
      <w:r w:rsidRPr="00925E02">
        <w:rPr>
          <w:rFonts w:ascii="Times New Roman" w:hAnsi="Times New Roman" w:cs="Times New Roman"/>
          <w:sz w:val="24"/>
          <w:szCs w:val="24"/>
        </w:rPr>
        <w:t xml:space="preserve">9. </w:t>
      </w:r>
      <w:r w:rsidRPr="00925E02">
        <w:rPr>
          <w:rFonts w:ascii="Times New Roman" w:eastAsiaTheme="majorEastAsia" w:hAnsi="Times New Roman" w:cs="Times New Roman"/>
          <w:b/>
          <w:bCs/>
          <w:sz w:val="24"/>
          <w:szCs w:val="24"/>
        </w:rPr>
        <w:t>Evaluation and Scoring Criteria</w:t>
      </w:r>
    </w:p>
    <w:tbl>
      <w:tblPr>
        <w:tblW w:w="10440" w:type="dxa"/>
        <w:tblInd w:w="-455" w:type="dxa"/>
        <w:tblBorders>
          <w:top w:val="single" w:sz="4" w:space="0" w:color="auto"/>
          <w:left w:val="single" w:sz="6" w:space="0" w:color="auto"/>
          <w:bottom w:val="single" w:sz="6" w:space="0" w:color="auto"/>
          <w:right w:val="single" w:sz="6" w:space="0" w:color="auto"/>
          <w:insideH w:val="single" w:sz="6" w:space="0" w:color="auto"/>
          <w:insideV w:val="single" w:sz="4" w:space="0" w:color="auto"/>
        </w:tblBorders>
        <w:tblLayout w:type="fixed"/>
        <w:tblCellMar>
          <w:left w:w="72" w:type="dxa"/>
          <w:right w:w="72" w:type="dxa"/>
        </w:tblCellMar>
        <w:tblLook w:val="04A0" w:firstRow="1" w:lastRow="0" w:firstColumn="1" w:lastColumn="0" w:noHBand="0" w:noVBand="1"/>
      </w:tblPr>
      <w:tblGrid>
        <w:gridCol w:w="2293"/>
        <w:gridCol w:w="8147"/>
      </w:tblGrid>
      <w:tr w:rsidR="00F12F14" w:rsidRPr="00925E02" w14:paraId="7188F644" w14:textId="77777777">
        <w:trPr>
          <w:trHeight w:val="4909"/>
        </w:trPr>
        <w:tc>
          <w:tcPr>
            <w:tcW w:w="2293" w:type="dxa"/>
            <w:tcBorders>
              <w:top w:val="single" w:sz="4" w:space="0" w:color="auto"/>
              <w:left w:val="single" w:sz="4" w:space="0" w:color="auto"/>
              <w:bottom w:val="single" w:sz="4" w:space="0" w:color="auto"/>
              <w:right w:val="single" w:sz="4" w:space="0" w:color="auto"/>
            </w:tcBorders>
            <w:tcMar>
              <w:top w:w="85" w:type="dxa"/>
              <w:left w:w="72" w:type="dxa"/>
              <w:bottom w:w="142" w:type="dxa"/>
              <w:right w:w="142" w:type="dxa"/>
            </w:tcMar>
          </w:tcPr>
          <w:p w14:paraId="1AEC0E87" w14:textId="77777777" w:rsidR="00F12F14" w:rsidRPr="00925E02" w:rsidRDefault="000A119A">
            <w:pPr>
              <w:contextualSpacing/>
              <w:rPr>
                <w:rFonts w:ascii="Times New Roman" w:hAnsi="Times New Roman" w:cs="Times New Roman"/>
                <w:b/>
                <w:bCs/>
                <w:sz w:val="24"/>
                <w:szCs w:val="24"/>
              </w:rPr>
            </w:pPr>
            <w:r w:rsidRPr="00925E02">
              <w:rPr>
                <w:rFonts w:ascii="Times New Roman" w:hAnsi="Times New Roman" w:cs="Times New Roman"/>
                <w:b/>
                <w:sz w:val="24"/>
                <w:szCs w:val="24"/>
              </w:rPr>
              <w:t>Evaluation</w:t>
            </w:r>
          </w:p>
          <w:p w14:paraId="6CF5FE2F" w14:textId="77777777" w:rsidR="00F12F14" w:rsidRPr="00925E02" w:rsidRDefault="00F12F14">
            <w:pPr>
              <w:pStyle w:val="BankNormal"/>
              <w:numPr>
                <w:ilvl w:val="0"/>
                <w:numId w:val="0"/>
              </w:numPr>
              <w:tabs>
                <w:tab w:val="right" w:pos="7218"/>
              </w:tabs>
              <w:spacing w:after="0"/>
              <w:contextualSpacing/>
              <w:rPr>
                <w:szCs w:val="24"/>
              </w:rPr>
            </w:pPr>
          </w:p>
        </w:tc>
        <w:tc>
          <w:tcPr>
            <w:tcW w:w="8147" w:type="dxa"/>
            <w:tcBorders>
              <w:top w:val="single" w:sz="4" w:space="0" w:color="auto"/>
              <w:left w:val="single" w:sz="4" w:space="0" w:color="auto"/>
              <w:bottom w:val="single" w:sz="4" w:space="0" w:color="auto"/>
              <w:right w:val="single" w:sz="4" w:space="0" w:color="auto"/>
            </w:tcBorders>
            <w:tcMar>
              <w:top w:w="85" w:type="dxa"/>
              <w:left w:w="72" w:type="dxa"/>
              <w:bottom w:w="142" w:type="dxa"/>
              <w:right w:w="142" w:type="dxa"/>
            </w:tcMar>
          </w:tcPr>
          <w:p w14:paraId="34254EEB" w14:textId="77777777" w:rsidR="00F12F14" w:rsidRPr="00925E02" w:rsidRDefault="000A119A">
            <w:pPr>
              <w:pStyle w:val="BankNormal"/>
              <w:numPr>
                <w:ilvl w:val="0"/>
                <w:numId w:val="0"/>
              </w:numPr>
              <w:tabs>
                <w:tab w:val="right" w:pos="7218"/>
              </w:tabs>
              <w:spacing w:after="0"/>
              <w:contextualSpacing/>
              <w:rPr>
                <w:rFonts w:eastAsia="Arial"/>
                <w:szCs w:val="24"/>
              </w:rPr>
            </w:pPr>
            <w:r w:rsidRPr="00925E02">
              <w:rPr>
                <w:rFonts w:eastAsia="Arial"/>
                <w:szCs w:val="24"/>
              </w:rPr>
              <w:t>The evaluation of bids will take place in two stages:</w:t>
            </w:r>
          </w:p>
          <w:p w14:paraId="16515694" w14:textId="77777777" w:rsidR="00F12F14" w:rsidRPr="00925E02" w:rsidRDefault="000A119A">
            <w:pPr>
              <w:pStyle w:val="BankNormal"/>
              <w:numPr>
                <w:ilvl w:val="0"/>
                <w:numId w:val="0"/>
              </w:numPr>
              <w:tabs>
                <w:tab w:val="right" w:pos="7218"/>
              </w:tabs>
              <w:spacing w:after="0" w:line="276" w:lineRule="auto"/>
              <w:contextualSpacing/>
              <w:rPr>
                <w:b/>
                <w:szCs w:val="24"/>
              </w:rPr>
            </w:pPr>
            <w:r w:rsidRPr="00925E02">
              <w:rPr>
                <w:rFonts w:eastAsia="Arial"/>
                <w:szCs w:val="24"/>
              </w:rPr>
              <w:t>Criteria, sub-criteria, and marks for the evaluation of full technical proposals are:</w:t>
            </w:r>
            <w:r w:rsidRPr="00925E02">
              <w:rPr>
                <w:szCs w:val="24"/>
              </w:rPr>
              <w:br/>
            </w:r>
            <w:r w:rsidRPr="00925E02">
              <w:rPr>
                <w:szCs w:val="24"/>
              </w:rPr>
              <w:br/>
            </w:r>
            <w:r w:rsidRPr="00925E02">
              <w:rPr>
                <w:b/>
                <w:szCs w:val="24"/>
              </w:rPr>
              <w:t>Step I: Preliminary Analysis (Administrative Compliance)</w:t>
            </w:r>
          </w:p>
          <w:p w14:paraId="49733100" w14:textId="77777777" w:rsidR="00F12F14" w:rsidRPr="00925E02" w:rsidRDefault="000A119A">
            <w:pPr>
              <w:pStyle w:val="BankNormal"/>
              <w:numPr>
                <w:ilvl w:val="0"/>
                <w:numId w:val="0"/>
              </w:numPr>
              <w:tabs>
                <w:tab w:val="right" w:pos="7218"/>
              </w:tabs>
              <w:spacing w:after="0" w:line="276" w:lineRule="auto"/>
              <w:contextualSpacing/>
              <w:rPr>
                <w:szCs w:val="24"/>
              </w:rPr>
            </w:pPr>
            <w:r w:rsidRPr="00925E02">
              <w:rPr>
                <w:rFonts w:eastAsia="Arial"/>
                <w:szCs w:val="24"/>
              </w:rPr>
              <w:t>The Procurement Committee will first review the technical envelope and determine if all required documents have been submitted, they are consistent, valid and duly signed. Absence, non-compliance or the validity of a threshold document classified as "administrative" will automatically reject the offer. Any offer rejected at the end of this stage will be excluded from further evaluation.</w:t>
            </w:r>
          </w:p>
          <w:p w14:paraId="632BA08B" w14:textId="77777777" w:rsidR="00F12F14" w:rsidRPr="00925E02" w:rsidRDefault="00F12F14">
            <w:pPr>
              <w:pStyle w:val="BankNormal"/>
              <w:numPr>
                <w:ilvl w:val="0"/>
                <w:numId w:val="0"/>
              </w:numPr>
              <w:tabs>
                <w:tab w:val="right" w:pos="7218"/>
              </w:tabs>
              <w:spacing w:after="0"/>
              <w:contextualSpacing/>
              <w:rPr>
                <w:szCs w:val="24"/>
              </w:rPr>
            </w:pPr>
          </w:p>
          <w:p w14:paraId="1BBAE2A5" w14:textId="77777777" w:rsidR="00F12F14" w:rsidRPr="00925E02" w:rsidRDefault="000A119A">
            <w:pPr>
              <w:tabs>
                <w:tab w:val="right" w:pos="7218"/>
              </w:tabs>
              <w:contextualSpacing/>
              <w:jc w:val="both"/>
              <w:rPr>
                <w:rFonts w:ascii="Times New Roman" w:hAnsi="Times New Roman" w:cs="Times New Roman"/>
                <w:b/>
                <w:sz w:val="24"/>
                <w:szCs w:val="24"/>
              </w:rPr>
            </w:pPr>
            <w:r w:rsidRPr="00925E02">
              <w:rPr>
                <w:rFonts w:ascii="Times New Roman" w:hAnsi="Times New Roman" w:cs="Times New Roman"/>
                <w:b/>
                <w:sz w:val="24"/>
                <w:szCs w:val="24"/>
              </w:rPr>
              <w:t>Step II: Technical Proposal Evaluation</w:t>
            </w:r>
          </w:p>
          <w:p w14:paraId="6B9587DD" w14:textId="77777777" w:rsidR="00F12F14" w:rsidRPr="00925E02" w:rsidRDefault="000A119A">
            <w:pPr>
              <w:tabs>
                <w:tab w:val="right" w:pos="7218"/>
              </w:tabs>
              <w:contextualSpacing/>
              <w:jc w:val="both"/>
              <w:rPr>
                <w:rFonts w:ascii="Times New Roman" w:hAnsi="Times New Roman" w:cs="Times New Roman"/>
                <w:sz w:val="24"/>
                <w:szCs w:val="24"/>
              </w:rPr>
            </w:pPr>
            <w:r w:rsidRPr="00925E02">
              <w:rPr>
                <w:rFonts w:ascii="Times New Roman" w:hAnsi="Times New Roman" w:cs="Times New Roman"/>
                <w:sz w:val="24"/>
                <w:szCs w:val="24"/>
              </w:rPr>
              <w:t>To be considered eligible, a technical proposal must achieve a minimum score of 70%. Only financial proposals from bidders whose technical proposals meet this requirement will be opened. All other financial proposals will be returned unopened. The technical proposals will be assessed using the criteria outlined below.</w:t>
            </w:r>
          </w:p>
          <w:p w14:paraId="628A24C4" w14:textId="77777777" w:rsidR="00F12F14" w:rsidRPr="00925E02" w:rsidRDefault="00F12F14">
            <w:pPr>
              <w:tabs>
                <w:tab w:val="right" w:pos="7218"/>
              </w:tabs>
              <w:contextualSpacing/>
              <w:jc w:val="both"/>
              <w:rPr>
                <w:rFonts w:ascii="Times New Roman" w:hAnsi="Times New Roman" w:cs="Times New Roman"/>
                <w:sz w:val="24"/>
                <w:szCs w:val="24"/>
              </w:rPr>
            </w:pPr>
          </w:p>
          <w:p w14:paraId="68B15A3A" w14:textId="77777777" w:rsidR="00F12F14" w:rsidRPr="00925E02" w:rsidRDefault="000A119A">
            <w:pPr>
              <w:tabs>
                <w:tab w:val="right" w:pos="7218"/>
              </w:tabs>
              <w:contextualSpacing/>
              <w:jc w:val="both"/>
              <w:rPr>
                <w:rFonts w:ascii="Times New Roman" w:hAnsi="Times New Roman" w:cs="Times New Roman"/>
                <w:b/>
                <w:bCs/>
                <w:sz w:val="24"/>
                <w:szCs w:val="24"/>
                <w:lang w:eastAsia="fr-FR"/>
              </w:rPr>
            </w:pPr>
            <w:r w:rsidRPr="00925E02">
              <w:rPr>
                <w:rFonts w:ascii="Times New Roman" w:hAnsi="Times New Roman" w:cs="Times New Roman"/>
                <w:b/>
                <w:sz w:val="24"/>
                <w:szCs w:val="24"/>
              </w:rPr>
              <w:t>Step III:</w:t>
            </w:r>
            <w:r w:rsidRPr="00925E02">
              <w:rPr>
                <w:rFonts w:ascii="Times New Roman" w:hAnsi="Times New Roman" w:cs="Times New Roman"/>
                <w:sz w:val="24"/>
                <w:szCs w:val="24"/>
              </w:rPr>
              <w:t xml:space="preserve"> </w:t>
            </w:r>
            <w:r w:rsidRPr="00925E02">
              <w:rPr>
                <w:rFonts w:ascii="Times New Roman" w:hAnsi="Times New Roman" w:cs="Times New Roman"/>
                <w:b/>
                <w:bCs/>
                <w:sz w:val="24"/>
                <w:szCs w:val="24"/>
                <w:lang w:eastAsia="fr-FR"/>
              </w:rPr>
              <w:t>Financial Proposal Evaluation</w:t>
            </w:r>
          </w:p>
          <w:p w14:paraId="76DF59E7" w14:textId="05C97ECD" w:rsidR="00F12F14" w:rsidRPr="00925E02" w:rsidRDefault="000A119A">
            <w:pPr>
              <w:tabs>
                <w:tab w:val="right" w:pos="7218"/>
              </w:tabs>
              <w:contextualSpacing/>
              <w:jc w:val="both"/>
              <w:rPr>
                <w:rFonts w:ascii="Times New Roman" w:hAnsi="Times New Roman" w:cs="Times New Roman"/>
                <w:sz w:val="24"/>
                <w:szCs w:val="24"/>
              </w:rPr>
            </w:pPr>
            <w:r w:rsidRPr="00925E02">
              <w:rPr>
                <w:rFonts w:ascii="Times New Roman" w:hAnsi="Times New Roman" w:cs="Times New Roman"/>
                <w:sz w:val="24"/>
                <w:szCs w:val="24"/>
              </w:rPr>
              <w:t xml:space="preserve">Eligible firms from the technical evaluation analysis will be invited for the opening </w:t>
            </w:r>
            <w:r w:rsidR="0054077C" w:rsidRPr="00925E02">
              <w:rPr>
                <w:rFonts w:ascii="Times New Roman" w:hAnsi="Times New Roman" w:cs="Times New Roman"/>
                <w:sz w:val="24"/>
                <w:szCs w:val="24"/>
              </w:rPr>
              <w:t xml:space="preserve">of </w:t>
            </w:r>
            <w:r w:rsidRPr="00925E02">
              <w:rPr>
                <w:rFonts w:ascii="Times New Roman" w:hAnsi="Times New Roman" w:cs="Times New Roman"/>
                <w:sz w:val="24"/>
                <w:szCs w:val="24"/>
              </w:rPr>
              <w:t>financial proposals, whereas the financial proposals of non-eligible firms will be returned unopened.</w:t>
            </w:r>
          </w:p>
        </w:tc>
      </w:tr>
    </w:tbl>
    <w:tbl>
      <w:tblPr>
        <w:tblStyle w:val="TableGrid"/>
        <w:tblW w:w="10440" w:type="dxa"/>
        <w:tblInd w:w="-455" w:type="dxa"/>
        <w:tblLook w:val="04A0" w:firstRow="1" w:lastRow="0" w:firstColumn="1" w:lastColumn="0" w:noHBand="0" w:noVBand="1"/>
      </w:tblPr>
      <w:tblGrid>
        <w:gridCol w:w="2340"/>
        <w:gridCol w:w="6717"/>
        <w:gridCol w:w="1383"/>
      </w:tblGrid>
      <w:tr w:rsidR="00F12F14" w:rsidRPr="00925E02" w14:paraId="4E4A5399" w14:textId="77777777" w:rsidTr="000E09F5">
        <w:trPr>
          <w:trHeight w:val="295"/>
          <w:tblHeader/>
        </w:trPr>
        <w:tc>
          <w:tcPr>
            <w:tcW w:w="2340" w:type="dxa"/>
          </w:tcPr>
          <w:p w14:paraId="2E5C7894" w14:textId="77777777" w:rsidR="00F12F14" w:rsidRPr="00925E02" w:rsidRDefault="000A119A">
            <w:pPr>
              <w:jc w:val="both"/>
              <w:rPr>
                <w:rFonts w:ascii="Times New Roman" w:eastAsia="SimSun" w:hAnsi="Times New Roman" w:hint="default"/>
                <w:b/>
                <w:bCs/>
                <w:sz w:val="24"/>
                <w:szCs w:val="24"/>
              </w:rPr>
            </w:pPr>
            <w:r w:rsidRPr="00925E02">
              <w:rPr>
                <w:rFonts w:ascii="Times New Roman" w:hAnsi="Times New Roman" w:hint="default"/>
                <w:b/>
                <w:bCs/>
                <w:sz w:val="24"/>
                <w:szCs w:val="24"/>
              </w:rPr>
              <w:lastRenderedPageBreak/>
              <w:t>Criteria</w:t>
            </w:r>
          </w:p>
        </w:tc>
        <w:tc>
          <w:tcPr>
            <w:tcW w:w="6717" w:type="dxa"/>
          </w:tcPr>
          <w:p w14:paraId="2C8A9292" w14:textId="77777777" w:rsidR="00F12F14" w:rsidRPr="00925E02" w:rsidRDefault="000A119A">
            <w:pPr>
              <w:jc w:val="both"/>
              <w:rPr>
                <w:rFonts w:ascii="Times New Roman" w:hAnsi="Times New Roman" w:hint="default"/>
                <w:b/>
                <w:bCs/>
                <w:sz w:val="24"/>
                <w:szCs w:val="24"/>
              </w:rPr>
            </w:pPr>
            <w:r w:rsidRPr="00925E02">
              <w:rPr>
                <w:rFonts w:ascii="Times New Roman" w:hAnsi="Times New Roman" w:hint="default"/>
                <w:b/>
                <w:bCs/>
                <w:sz w:val="24"/>
                <w:szCs w:val="24"/>
              </w:rPr>
              <w:t>Criteria description</w:t>
            </w:r>
          </w:p>
        </w:tc>
        <w:tc>
          <w:tcPr>
            <w:tcW w:w="1383" w:type="dxa"/>
          </w:tcPr>
          <w:p w14:paraId="5B25A57B" w14:textId="77777777" w:rsidR="00F12F14" w:rsidRPr="00925E02" w:rsidRDefault="000A119A">
            <w:pPr>
              <w:ind w:left="-73"/>
              <w:jc w:val="both"/>
              <w:rPr>
                <w:rFonts w:ascii="Times New Roman" w:eastAsia="SimSun" w:hAnsi="Times New Roman" w:hint="default"/>
                <w:b/>
                <w:bCs/>
                <w:sz w:val="24"/>
                <w:szCs w:val="24"/>
              </w:rPr>
            </w:pPr>
            <w:r w:rsidRPr="00925E02">
              <w:rPr>
                <w:rFonts w:ascii="Times New Roman" w:hAnsi="Times New Roman" w:hint="default"/>
                <w:b/>
                <w:bCs/>
                <w:sz w:val="24"/>
                <w:szCs w:val="24"/>
              </w:rPr>
              <w:t>weight / 100</w:t>
            </w:r>
          </w:p>
        </w:tc>
      </w:tr>
      <w:tr w:rsidR="00F12F14" w:rsidRPr="00925E02" w14:paraId="3650A19F" w14:textId="77777777" w:rsidTr="000E09F5">
        <w:trPr>
          <w:trHeight w:val="691"/>
        </w:trPr>
        <w:tc>
          <w:tcPr>
            <w:tcW w:w="2340" w:type="dxa"/>
          </w:tcPr>
          <w:p w14:paraId="1475EE59" w14:textId="77777777" w:rsidR="00F12F14" w:rsidRPr="00925E02" w:rsidRDefault="000A119A">
            <w:pPr>
              <w:jc w:val="both"/>
              <w:rPr>
                <w:rFonts w:ascii="Times New Roman" w:eastAsia="SimSun" w:hAnsi="Times New Roman" w:hint="default"/>
                <w:b/>
                <w:bCs/>
                <w:sz w:val="24"/>
                <w:szCs w:val="24"/>
              </w:rPr>
            </w:pPr>
            <w:r w:rsidRPr="00925E02">
              <w:rPr>
                <w:rFonts w:ascii="Times New Roman" w:eastAsia="SimSun" w:hAnsi="Times New Roman" w:hint="default"/>
                <w:b/>
                <w:bCs/>
                <w:sz w:val="24"/>
                <w:szCs w:val="24"/>
              </w:rPr>
              <w:t>Administrative documents</w:t>
            </w:r>
          </w:p>
        </w:tc>
        <w:tc>
          <w:tcPr>
            <w:tcW w:w="6717" w:type="dxa"/>
          </w:tcPr>
          <w:p w14:paraId="0B45970A" w14:textId="77777777" w:rsidR="00F12F14" w:rsidRPr="00925E02" w:rsidRDefault="000A119A" w:rsidP="00F6083D">
            <w:pPr>
              <w:numPr>
                <w:ilvl w:val="0"/>
                <w:numId w:val="12"/>
              </w:numPr>
              <w:spacing w:after="3" w:line="257" w:lineRule="auto"/>
              <w:jc w:val="both"/>
              <w:rPr>
                <w:rFonts w:ascii="Times New Roman" w:eastAsia="SimSun" w:hAnsi="Times New Roman" w:hint="default"/>
                <w:sz w:val="24"/>
                <w:szCs w:val="24"/>
              </w:rPr>
            </w:pPr>
            <w:r w:rsidRPr="00925E02">
              <w:rPr>
                <w:rFonts w:ascii="Times New Roman" w:eastAsia="SimSun" w:hAnsi="Times New Roman" w:hint="default"/>
                <w:sz w:val="24"/>
                <w:szCs w:val="24"/>
              </w:rPr>
              <w:t xml:space="preserve">A valid certificate of current standing </w:t>
            </w:r>
          </w:p>
          <w:p w14:paraId="07C011C9" w14:textId="77777777" w:rsidR="00F12F14" w:rsidRPr="00925E02" w:rsidRDefault="000A119A" w:rsidP="00F6083D">
            <w:pPr>
              <w:numPr>
                <w:ilvl w:val="0"/>
                <w:numId w:val="12"/>
              </w:numPr>
              <w:spacing w:after="0" w:line="279" w:lineRule="auto"/>
              <w:jc w:val="both"/>
              <w:rPr>
                <w:rFonts w:ascii="Times New Roman" w:eastAsia="SimSun" w:hAnsi="Times New Roman" w:hint="default"/>
                <w:sz w:val="24"/>
                <w:szCs w:val="24"/>
              </w:rPr>
            </w:pPr>
            <w:r w:rsidRPr="00925E02">
              <w:rPr>
                <w:rFonts w:ascii="Times New Roman" w:eastAsia="SimSun" w:hAnsi="Times New Roman" w:hint="default"/>
                <w:sz w:val="24"/>
                <w:szCs w:val="24"/>
              </w:rPr>
              <w:t>Valid clearance certificate issued by Rwanda Social Security Board</w:t>
            </w:r>
          </w:p>
          <w:p w14:paraId="6E76F381" w14:textId="77777777" w:rsidR="00F12F14" w:rsidRPr="00925E02" w:rsidRDefault="000A119A" w:rsidP="00F6083D">
            <w:pPr>
              <w:numPr>
                <w:ilvl w:val="0"/>
                <w:numId w:val="12"/>
              </w:numPr>
              <w:spacing w:after="0" w:line="279" w:lineRule="auto"/>
              <w:jc w:val="both"/>
              <w:rPr>
                <w:rFonts w:ascii="Times New Roman" w:eastAsia="SimSun" w:hAnsi="Times New Roman" w:hint="default"/>
                <w:sz w:val="24"/>
                <w:szCs w:val="24"/>
              </w:rPr>
            </w:pPr>
            <w:r w:rsidRPr="00925E02">
              <w:rPr>
                <w:rFonts w:ascii="Times New Roman" w:eastAsia="SimSun" w:hAnsi="Times New Roman" w:hint="default"/>
                <w:sz w:val="24"/>
                <w:szCs w:val="24"/>
              </w:rPr>
              <w:t>A valid RRA clearance certificate</w:t>
            </w:r>
          </w:p>
          <w:p w14:paraId="64689180" w14:textId="520FE0BC" w:rsidR="00F12F14" w:rsidRPr="00925E02" w:rsidRDefault="006677CD" w:rsidP="00F6083D">
            <w:pPr>
              <w:pStyle w:val="ListParagraph"/>
              <w:numPr>
                <w:ilvl w:val="0"/>
                <w:numId w:val="12"/>
              </w:numPr>
              <w:rPr>
                <w:rFonts w:ascii="Times New Roman" w:eastAsia="SimSun" w:hAnsi="Times New Roman" w:hint="default"/>
                <w:sz w:val="24"/>
                <w:szCs w:val="24"/>
              </w:rPr>
            </w:pPr>
            <w:r w:rsidRPr="00925E02">
              <w:rPr>
                <w:rFonts w:ascii="Times New Roman" w:eastAsia="SimSun" w:hAnsi="Times New Roman" w:hint="default"/>
                <w:sz w:val="24"/>
                <w:szCs w:val="24"/>
              </w:rPr>
              <w:t xml:space="preserve">A valid credit line or a promise of a credit line of at least </w:t>
            </w:r>
            <w:r w:rsidR="00AE3FBE">
              <w:rPr>
                <w:rFonts w:ascii="Times New Roman" w:eastAsia="SimSun" w:hAnsi="Times New Roman" w:hint="default"/>
                <w:sz w:val="24"/>
                <w:szCs w:val="24"/>
              </w:rPr>
              <w:t>eighty</w:t>
            </w:r>
            <w:r w:rsidR="00AE3FBE" w:rsidRPr="00925E02">
              <w:rPr>
                <w:rFonts w:ascii="Times New Roman" w:eastAsia="SimSun" w:hAnsi="Times New Roman" w:hint="default"/>
                <w:sz w:val="24"/>
                <w:szCs w:val="24"/>
              </w:rPr>
              <w:t xml:space="preserve"> Million</w:t>
            </w:r>
            <w:r w:rsidRPr="00925E02">
              <w:rPr>
                <w:rFonts w:ascii="Times New Roman" w:eastAsia="SimSun" w:hAnsi="Times New Roman" w:hint="default"/>
                <w:sz w:val="24"/>
                <w:szCs w:val="24"/>
              </w:rPr>
              <w:t xml:space="preserve"> Rwandan Francs (</w:t>
            </w:r>
            <w:r w:rsidR="00AE3FBE">
              <w:rPr>
                <w:rFonts w:ascii="Times New Roman" w:eastAsia="SimSun" w:hAnsi="Times New Roman" w:hint="default"/>
                <w:sz w:val="24"/>
                <w:szCs w:val="24"/>
              </w:rPr>
              <w:t>8</w:t>
            </w:r>
            <w:r w:rsidRPr="00925E02">
              <w:rPr>
                <w:rFonts w:ascii="Times New Roman" w:eastAsia="SimSun" w:hAnsi="Times New Roman" w:hint="default"/>
                <w:sz w:val="24"/>
                <w:szCs w:val="24"/>
              </w:rPr>
              <w:t xml:space="preserve">0,000,000 </w:t>
            </w:r>
            <w:proofErr w:type="spellStart"/>
            <w:r w:rsidRPr="00925E02">
              <w:rPr>
                <w:rFonts w:ascii="Times New Roman" w:eastAsia="SimSun" w:hAnsi="Times New Roman" w:hint="default"/>
                <w:sz w:val="24"/>
                <w:szCs w:val="24"/>
              </w:rPr>
              <w:t>Rwf</w:t>
            </w:r>
            <w:proofErr w:type="spellEnd"/>
            <w:r w:rsidRPr="00925E02">
              <w:rPr>
                <w:rFonts w:ascii="Times New Roman" w:eastAsia="SimSun" w:hAnsi="Times New Roman" w:hint="default"/>
                <w:sz w:val="24"/>
                <w:szCs w:val="24"/>
              </w:rPr>
              <w:t>), issued by a bank or another authorized financial institution, specifically for the execution of this tender.</w:t>
            </w:r>
          </w:p>
          <w:p w14:paraId="1AA2BC3C" w14:textId="79BB57B9" w:rsidR="00F12F14" w:rsidRPr="00925E02" w:rsidRDefault="000A119A" w:rsidP="00F6083D">
            <w:pPr>
              <w:pStyle w:val="ListParagraph"/>
              <w:numPr>
                <w:ilvl w:val="0"/>
                <w:numId w:val="12"/>
              </w:numPr>
              <w:rPr>
                <w:rFonts w:ascii="Times New Roman" w:eastAsia="SimSun" w:hAnsi="Times New Roman" w:hint="default"/>
                <w:sz w:val="24"/>
                <w:szCs w:val="24"/>
              </w:rPr>
            </w:pPr>
            <w:r w:rsidRPr="00925E02">
              <w:rPr>
                <w:rFonts w:ascii="Times New Roman" w:eastAsia="SimSun" w:hAnsi="Times New Roman" w:hint="default"/>
                <w:sz w:val="24"/>
                <w:szCs w:val="24"/>
              </w:rPr>
              <w:t xml:space="preserve">A commitment letter confirming the bidder’s ability to complete the assignment within a period of </w:t>
            </w:r>
            <w:r w:rsidR="00BB1834" w:rsidRPr="00925E02">
              <w:rPr>
                <w:rFonts w:ascii="Times New Roman" w:eastAsia="SimSun" w:hAnsi="Times New Roman" w:hint="default"/>
                <w:sz w:val="24"/>
                <w:szCs w:val="24"/>
              </w:rPr>
              <w:t>3</w:t>
            </w:r>
            <w:r w:rsidRPr="00925E02">
              <w:rPr>
                <w:rFonts w:ascii="Times New Roman" w:eastAsia="SimSun" w:hAnsi="Times New Roman" w:hint="default"/>
                <w:sz w:val="24"/>
                <w:szCs w:val="24"/>
              </w:rPr>
              <w:t xml:space="preserve">0 </w:t>
            </w:r>
            <w:r w:rsidR="00AE3FBE" w:rsidRPr="00925E02">
              <w:rPr>
                <w:rFonts w:ascii="Times New Roman" w:eastAsia="SimSun" w:hAnsi="Times New Roman" w:hint="default"/>
                <w:sz w:val="24"/>
                <w:szCs w:val="24"/>
              </w:rPr>
              <w:t>calendar</w:t>
            </w:r>
            <w:r w:rsidRPr="00925E02">
              <w:rPr>
                <w:rFonts w:ascii="Times New Roman" w:eastAsia="SimSun" w:hAnsi="Times New Roman" w:hint="default"/>
                <w:sz w:val="24"/>
                <w:szCs w:val="24"/>
              </w:rPr>
              <w:t xml:space="preserve"> days from the date of contract signature.</w:t>
            </w:r>
          </w:p>
          <w:p w14:paraId="7F560F76" w14:textId="1B74C330" w:rsidR="00F12F14" w:rsidRDefault="000A119A" w:rsidP="00F6083D">
            <w:pPr>
              <w:numPr>
                <w:ilvl w:val="0"/>
                <w:numId w:val="12"/>
              </w:numPr>
              <w:spacing w:after="7"/>
              <w:jc w:val="both"/>
              <w:rPr>
                <w:rFonts w:ascii="Times New Roman" w:eastAsia="SimSun" w:hAnsi="Times New Roman" w:hint="default"/>
                <w:sz w:val="24"/>
                <w:szCs w:val="24"/>
              </w:rPr>
            </w:pPr>
            <w:r w:rsidRPr="00925E02">
              <w:rPr>
                <w:rFonts w:ascii="Times New Roman" w:eastAsia="SimSun" w:hAnsi="Times New Roman" w:hint="default"/>
                <w:sz w:val="24"/>
                <w:szCs w:val="24"/>
              </w:rPr>
              <w:t>Site visit certificate signed and stamped to be provided by DUHAMIC-ADRI</w:t>
            </w:r>
            <w:r w:rsidR="00EF166D">
              <w:rPr>
                <w:rFonts w:ascii="Times New Roman" w:eastAsia="SimSun" w:hAnsi="Times New Roman" w:hint="default"/>
                <w:sz w:val="24"/>
                <w:szCs w:val="24"/>
              </w:rPr>
              <w:t>.</w:t>
            </w:r>
          </w:p>
          <w:p w14:paraId="24A3B4A8" w14:textId="77777777" w:rsidR="00F6083D" w:rsidRPr="00955D1B" w:rsidRDefault="00F6083D" w:rsidP="00F6083D">
            <w:pPr>
              <w:pStyle w:val="CommentText"/>
              <w:numPr>
                <w:ilvl w:val="0"/>
                <w:numId w:val="12"/>
              </w:numPr>
              <w:spacing w:beforeAutospacing="0" w:after="0"/>
              <w:jc w:val="both"/>
              <w:rPr>
                <w:rFonts w:ascii="Times New Roman" w:eastAsia="Calibri" w:hAnsi="Times New Roman"/>
                <w:color w:val="000000"/>
                <w:sz w:val="24"/>
                <w:szCs w:val="24"/>
              </w:rPr>
            </w:pPr>
            <w:r w:rsidRPr="00955D1B">
              <w:rPr>
                <w:rFonts w:ascii="Times New Roman" w:eastAsia="Calibri" w:hAnsi="Times New Roman"/>
                <w:color w:val="000000"/>
                <w:sz w:val="24"/>
                <w:szCs w:val="24"/>
              </w:rPr>
              <w:t>Proof of use of the Electronic Billing Machine (EBM) (An invoice submitted in the past or EBM usage certificate)</w:t>
            </w:r>
          </w:p>
          <w:p w14:paraId="7FAD371F" w14:textId="39A2A964" w:rsidR="00EF166D" w:rsidRPr="00925E02" w:rsidRDefault="00EF166D" w:rsidP="00F6083D">
            <w:pPr>
              <w:numPr>
                <w:ilvl w:val="0"/>
                <w:numId w:val="12"/>
              </w:numPr>
              <w:spacing w:after="7"/>
              <w:jc w:val="both"/>
              <w:rPr>
                <w:rStyle w:val="Strong"/>
                <w:rFonts w:ascii="Times New Roman" w:eastAsia="SimSun" w:hAnsi="Times New Roman" w:hint="default"/>
                <w:b w:val="0"/>
                <w:bCs w:val="0"/>
                <w:sz w:val="24"/>
                <w:szCs w:val="24"/>
              </w:rPr>
            </w:pPr>
            <w:r>
              <w:rPr>
                <w:rFonts w:ascii="Times New Roman" w:eastAsia="SimSun" w:hAnsi="Times New Roman" w:hint="default"/>
                <w:sz w:val="24"/>
                <w:szCs w:val="24"/>
              </w:rPr>
              <w:t>Bid security issued by recognized commercial bank</w:t>
            </w:r>
            <w:r>
              <w:rPr>
                <w:rFonts w:ascii="Times New Roman" w:eastAsia="SimSun" w:hAnsi="Times New Roman" w:hint="default"/>
                <w:b/>
                <w:sz w:val="24"/>
                <w:szCs w:val="24"/>
              </w:rPr>
              <w:t xml:space="preserve"> </w:t>
            </w:r>
            <w:r>
              <w:rPr>
                <w:rFonts w:ascii="Times New Roman" w:eastAsia="SimSun" w:hAnsi="Times New Roman" w:hint="default"/>
                <w:sz w:val="24"/>
                <w:szCs w:val="24"/>
              </w:rPr>
              <w:t xml:space="preserve">or insurance company guarantee operating in Rwanda of equivalent to two million ninety-nine thousand four hundred twenty-five Rwandan Francs 2,099,425 </w:t>
            </w:r>
            <w:proofErr w:type="spellStart"/>
            <w:r>
              <w:rPr>
                <w:rFonts w:ascii="Times New Roman" w:eastAsia="SimSun" w:hAnsi="Times New Roman" w:hint="default"/>
                <w:sz w:val="24"/>
                <w:szCs w:val="24"/>
              </w:rPr>
              <w:t>Rwf</w:t>
            </w:r>
            <w:proofErr w:type="spellEnd"/>
            <w:r>
              <w:rPr>
                <w:rFonts w:ascii="Times New Roman" w:eastAsia="SimSun" w:hAnsi="Times New Roman" w:hint="default"/>
                <w:sz w:val="24"/>
                <w:szCs w:val="24"/>
              </w:rPr>
              <w:t>.</w:t>
            </w:r>
          </w:p>
        </w:tc>
        <w:tc>
          <w:tcPr>
            <w:tcW w:w="1383" w:type="dxa"/>
          </w:tcPr>
          <w:p w14:paraId="33289108" w14:textId="77777777" w:rsidR="00F12F14" w:rsidRPr="00925E02" w:rsidRDefault="000A119A">
            <w:pPr>
              <w:ind w:left="-73"/>
              <w:jc w:val="both"/>
              <w:rPr>
                <w:rFonts w:ascii="Times New Roman" w:eastAsia="SimSun" w:hAnsi="Times New Roman" w:hint="default"/>
                <w:b/>
                <w:bCs/>
                <w:sz w:val="24"/>
                <w:szCs w:val="24"/>
              </w:rPr>
            </w:pPr>
            <w:r w:rsidRPr="00925E02">
              <w:rPr>
                <w:rFonts w:ascii="Times New Roman" w:eastAsia="SimSun" w:hAnsi="Times New Roman" w:hint="default"/>
                <w:b/>
                <w:bCs/>
                <w:sz w:val="24"/>
                <w:szCs w:val="24"/>
              </w:rPr>
              <w:t>Eliminatory</w:t>
            </w:r>
          </w:p>
        </w:tc>
      </w:tr>
      <w:tr w:rsidR="00F12F14" w:rsidRPr="00925E02" w14:paraId="58D5FD98" w14:textId="77777777" w:rsidTr="000E09F5">
        <w:trPr>
          <w:trHeight w:val="691"/>
        </w:trPr>
        <w:tc>
          <w:tcPr>
            <w:tcW w:w="2340" w:type="dxa"/>
          </w:tcPr>
          <w:p w14:paraId="4E550FB3" w14:textId="77777777" w:rsidR="00F12F14" w:rsidRPr="00925E02" w:rsidRDefault="000A119A">
            <w:pPr>
              <w:jc w:val="both"/>
              <w:rPr>
                <w:rFonts w:ascii="Times New Roman" w:hAnsi="Times New Roman" w:hint="default"/>
                <w:b/>
                <w:bCs/>
                <w:sz w:val="24"/>
                <w:szCs w:val="24"/>
              </w:rPr>
            </w:pPr>
            <w:r w:rsidRPr="00925E02">
              <w:rPr>
                <w:rFonts w:ascii="Times New Roman" w:hAnsi="Times New Roman" w:hint="default"/>
                <w:b/>
                <w:bCs/>
                <w:sz w:val="24"/>
                <w:szCs w:val="24"/>
              </w:rPr>
              <w:t>Company Profile</w:t>
            </w:r>
          </w:p>
        </w:tc>
        <w:tc>
          <w:tcPr>
            <w:tcW w:w="6717" w:type="dxa"/>
          </w:tcPr>
          <w:p w14:paraId="3048360C" w14:textId="77777777" w:rsidR="00F12F14" w:rsidRPr="00925E02" w:rsidRDefault="000A119A">
            <w:pPr>
              <w:spacing w:after="0"/>
              <w:jc w:val="both"/>
              <w:rPr>
                <w:rFonts w:ascii="Times New Roman" w:eastAsia="CIDFont" w:hAnsi="Times New Roman" w:hint="default"/>
                <w:sz w:val="24"/>
                <w:szCs w:val="24"/>
                <w:lang w:eastAsia="zh-CN" w:bidi="ar"/>
              </w:rPr>
            </w:pPr>
            <w:r w:rsidRPr="00925E02">
              <w:rPr>
                <w:rFonts w:ascii="Times New Roman" w:eastAsia="CIDFont" w:hAnsi="Times New Roman" w:hint="default"/>
                <w:sz w:val="24"/>
                <w:szCs w:val="24"/>
                <w:lang w:eastAsia="zh-CN" w:bidi="ar"/>
              </w:rPr>
              <w:t xml:space="preserve">A detailed company profile including </w:t>
            </w:r>
          </w:p>
          <w:p w14:paraId="5D4E330A" w14:textId="77777777" w:rsidR="00F12F14" w:rsidRPr="00925E02" w:rsidRDefault="000A119A">
            <w:pPr>
              <w:spacing w:after="0"/>
              <w:jc w:val="both"/>
              <w:rPr>
                <w:rFonts w:ascii="Times New Roman" w:eastAsia="CIDFont" w:hAnsi="Times New Roman" w:hint="default"/>
                <w:sz w:val="24"/>
                <w:szCs w:val="24"/>
                <w:lang w:eastAsia="zh-CN" w:bidi="ar"/>
              </w:rPr>
            </w:pPr>
            <w:r w:rsidRPr="00925E02">
              <w:rPr>
                <w:rFonts w:ascii="Times New Roman" w:eastAsia="CIDFont" w:hAnsi="Times New Roman" w:hint="default"/>
                <w:sz w:val="24"/>
                <w:szCs w:val="24"/>
                <w:lang w:eastAsia="zh-CN" w:bidi="ar"/>
              </w:rPr>
              <w:t>Company background.</w:t>
            </w:r>
          </w:p>
          <w:p w14:paraId="1C08E7D1" w14:textId="77777777" w:rsidR="00F12F14" w:rsidRPr="00925E02" w:rsidRDefault="000A119A">
            <w:pPr>
              <w:spacing w:after="0"/>
              <w:jc w:val="both"/>
              <w:rPr>
                <w:rFonts w:ascii="Times New Roman" w:eastAsia="CIDFont" w:hAnsi="Times New Roman" w:hint="default"/>
                <w:sz w:val="24"/>
                <w:szCs w:val="24"/>
                <w:lang w:eastAsia="zh-CN" w:bidi="ar"/>
              </w:rPr>
            </w:pPr>
            <w:r w:rsidRPr="00925E02">
              <w:rPr>
                <w:rFonts w:ascii="Times New Roman" w:eastAsia="CIDFont" w:hAnsi="Times New Roman" w:hint="default"/>
                <w:sz w:val="24"/>
                <w:szCs w:val="24"/>
                <w:lang w:eastAsia="zh-CN" w:bidi="ar"/>
              </w:rPr>
              <w:t>Physical address</w:t>
            </w:r>
          </w:p>
          <w:p w14:paraId="1CB206F5" w14:textId="77777777" w:rsidR="00F12F14" w:rsidRPr="00925E02" w:rsidRDefault="000A119A">
            <w:pPr>
              <w:spacing w:after="0"/>
              <w:jc w:val="both"/>
              <w:rPr>
                <w:rFonts w:ascii="Times New Roman" w:eastAsia="CIDFont" w:hAnsi="Times New Roman" w:hint="default"/>
                <w:sz w:val="24"/>
                <w:szCs w:val="24"/>
                <w:lang w:eastAsia="zh-CN" w:bidi="ar"/>
              </w:rPr>
            </w:pPr>
            <w:r w:rsidRPr="00925E02">
              <w:rPr>
                <w:rFonts w:ascii="Times New Roman" w:eastAsia="CIDFont" w:hAnsi="Times New Roman" w:hint="default"/>
                <w:sz w:val="24"/>
                <w:szCs w:val="24"/>
                <w:lang w:eastAsia="zh-CN" w:bidi="ar"/>
              </w:rPr>
              <w:t>Registration details</w:t>
            </w:r>
          </w:p>
          <w:p w14:paraId="74C1AA29" w14:textId="77777777" w:rsidR="00F12F14" w:rsidRPr="00925E02" w:rsidRDefault="000A119A">
            <w:pPr>
              <w:spacing w:after="0"/>
              <w:jc w:val="both"/>
              <w:rPr>
                <w:rFonts w:ascii="Times New Roman" w:eastAsia="CIDFont" w:hAnsi="Times New Roman" w:hint="default"/>
                <w:sz w:val="24"/>
                <w:szCs w:val="24"/>
                <w:lang w:eastAsia="zh-CN" w:bidi="ar"/>
              </w:rPr>
            </w:pPr>
            <w:r w:rsidRPr="00925E02">
              <w:rPr>
                <w:rFonts w:ascii="Times New Roman" w:eastAsia="CIDFont" w:hAnsi="Times New Roman" w:hint="default"/>
                <w:sz w:val="24"/>
                <w:szCs w:val="24"/>
                <w:lang w:eastAsia="zh-CN" w:bidi="ar"/>
              </w:rPr>
              <w:t>Organizational structure</w:t>
            </w:r>
          </w:p>
          <w:p w14:paraId="44A9D9D6" w14:textId="77777777" w:rsidR="00F12F14" w:rsidRPr="00925E02" w:rsidRDefault="000A119A">
            <w:pPr>
              <w:spacing w:after="0"/>
              <w:jc w:val="both"/>
              <w:rPr>
                <w:rFonts w:ascii="Times New Roman" w:eastAsia="CIDFont" w:hAnsi="Times New Roman" w:hint="default"/>
                <w:sz w:val="24"/>
                <w:szCs w:val="24"/>
                <w:lang w:eastAsia="zh-CN" w:bidi="ar"/>
              </w:rPr>
            </w:pPr>
            <w:r w:rsidRPr="00925E02">
              <w:rPr>
                <w:rFonts w:ascii="Times New Roman" w:eastAsia="CIDFont" w:hAnsi="Times New Roman" w:hint="default"/>
                <w:sz w:val="24"/>
                <w:szCs w:val="24"/>
                <w:lang w:eastAsia="zh-CN" w:bidi="ar"/>
              </w:rPr>
              <w:t xml:space="preserve">Areas of specialization </w:t>
            </w:r>
          </w:p>
        </w:tc>
        <w:tc>
          <w:tcPr>
            <w:tcW w:w="1383" w:type="dxa"/>
          </w:tcPr>
          <w:p w14:paraId="4316B2CB" w14:textId="77777777" w:rsidR="00F12F14" w:rsidRPr="00925E02" w:rsidRDefault="000A119A">
            <w:pPr>
              <w:ind w:left="-73"/>
              <w:jc w:val="both"/>
              <w:rPr>
                <w:rFonts w:ascii="Times New Roman" w:eastAsia="SimSun" w:hAnsi="Times New Roman" w:hint="default"/>
                <w:b/>
                <w:sz w:val="24"/>
                <w:szCs w:val="24"/>
              </w:rPr>
            </w:pPr>
            <w:r w:rsidRPr="00925E02">
              <w:rPr>
                <w:rFonts w:ascii="Times New Roman" w:eastAsia="SimSun" w:hAnsi="Times New Roman" w:hint="default"/>
                <w:b/>
                <w:sz w:val="24"/>
                <w:szCs w:val="24"/>
              </w:rPr>
              <w:t>2.5</w:t>
            </w:r>
          </w:p>
        </w:tc>
      </w:tr>
      <w:tr w:rsidR="00F12F14" w:rsidRPr="00925E02" w14:paraId="5F9F9429" w14:textId="77777777" w:rsidTr="000E09F5">
        <w:trPr>
          <w:trHeight w:val="511"/>
        </w:trPr>
        <w:tc>
          <w:tcPr>
            <w:tcW w:w="2340" w:type="dxa"/>
          </w:tcPr>
          <w:p w14:paraId="246EA6FB" w14:textId="77777777" w:rsidR="00F12F14" w:rsidRPr="00925E02" w:rsidRDefault="000A119A">
            <w:pPr>
              <w:jc w:val="both"/>
              <w:rPr>
                <w:rFonts w:ascii="Times New Roman" w:eastAsia="SimSun" w:hAnsi="Times New Roman" w:hint="default"/>
                <w:b/>
                <w:bCs/>
                <w:sz w:val="24"/>
                <w:szCs w:val="24"/>
              </w:rPr>
            </w:pPr>
            <w:r w:rsidRPr="00925E02">
              <w:rPr>
                <w:rFonts w:ascii="Times New Roman" w:hAnsi="Times New Roman" w:hint="default"/>
                <w:b/>
                <w:bCs/>
                <w:sz w:val="24"/>
                <w:szCs w:val="24"/>
              </w:rPr>
              <w:t>Work Plan</w:t>
            </w:r>
          </w:p>
        </w:tc>
        <w:tc>
          <w:tcPr>
            <w:tcW w:w="6717" w:type="dxa"/>
          </w:tcPr>
          <w:p w14:paraId="4408C134" w14:textId="4DAE51FD" w:rsidR="00F12F14" w:rsidRPr="00925E02" w:rsidRDefault="000A119A">
            <w:pPr>
              <w:jc w:val="both"/>
              <w:rPr>
                <w:rFonts w:ascii="Times New Roman" w:eastAsia="CIDFont" w:hAnsi="Times New Roman" w:hint="default"/>
                <w:sz w:val="24"/>
                <w:szCs w:val="24"/>
                <w:lang w:eastAsia="zh-CN" w:bidi="ar"/>
              </w:rPr>
            </w:pPr>
            <w:r w:rsidRPr="00925E02">
              <w:rPr>
                <w:rFonts w:ascii="Times New Roman" w:eastAsia="CIDFont" w:hAnsi="Times New Roman" w:hint="default"/>
                <w:sz w:val="24"/>
                <w:szCs w:val="24"/>
                <w:lang w:eastAsia="zh-CN" w:bidi="ar"/>
              </w:rPr>
              <w:t xml:space="preserve">Provide a detailed work schedule/ Implementation Plan demonstrating how the works will be completed within a period of </w:t>
            </w:r>
            <w:r w:rsidR="006677CD" w:rsidRPr="00925E02">
              <w:rPr>
                <w:rFonts w:ascii="Times New Roman" w:eastAsia="CIDFont" w:hAnsi="Times New Roman" w:hint="default"/>
                <w:sz w:val="24"/>
                <w:szCs w:val="24"/>
                <w:lang w:eastAsia="zh-CN" w:bidi="ar"/>
              </w:rPr>
              <w:t>30</w:t>
            </w:r>
            <w:r w:rsidRPr="00925E02">
              <w:rPr>
                <w:rFonts w:ascii="Times New Roman" w:eastAsia="CIDFont" w:hAnsi="Times New Roman" w:hint="default"/>
                <w:sz w:val="24"/>
                <w:szCs w:val="24"/>
                <w:lang w:eastAsia="zh-CN" w:bidi="ar"/>
              </w:rPr>
              <w:t xml:space="preserve"> </w:t>
            </w:r>
            <w:r w:rsidR="00925E02" w:rsidRPr="00925E02">
              <w:rPr>
                <w:rFonts w:ascii="Times New Roman" w:eastAsia="CIDFont" w:hAnsi="Times New Roman" w:hint="default"/>
                <w:sz w:val="24"/>
                <w:szCs w:val="24"/>
                <w:lang w:eastAsia="zh-CN" w:bidi="ar"/>
              </w:rPr>
              <w:t>calendar</w:t>
            </w:r>
            <w:r w:rsidRPr="00925E02">
              <w:rPr>
                <w:rFonts w:ascii="Times New Roman" w:eastAsia="CIDFont" w:hAnsi="Times New Roman" w:hint="default"/>
                <w:sz w:val="24"/>
                <w:szCs w:val="24"/>
                <w:lang w:eastAsia="zh-CN" w:bidi="ar"/>
              </w:rPr>
              <w:t xml:space="preserve"> days </w:t>
            </w:r>
          </w:p>
        </w:tc>
        <w:tc>
          <w:tcPr>
            <w:tcW w:w="1383" w:type="dxa"/>
          </w:tcPr>
          <w:p w14:paraId="1EE8AF73" w14:textId="77777777" w:rsidR="00F12F14" w:rsidRPr="00925E02" w:rsidRDefault="000A119A">
            <w:pPr>
              <w:ind w:left="-73"/>
              <w:jc w:val="both"/>
              <w:rPr>
                <w:rFonts w:ascii="Times New Roman" w:eastAsia="SimSun" w:hAnsi="Times New Roman" w:hint="default"/>
                <w:b/>
                <w:sz w:val="24"/>
                <w:szCs w:val="24"/>
              </w:rPr>
            </w:pPr>
            <w:r w:rsidRPr="00925E02">
              <w:rPr>
                <w:rFonts w:ascii="Times New Roman" w:eastAsia="SimSun" w:hAnsi="Times New Roman" w:hint="default"/>
                <w:b/>
                <w:sz w:val="24"/>
                <w:szCs w:val="24"/>
              </w:rPr>
              <w:t>2.5</w:t>
            </w:r>
          </w:p>
        </w:tc>
      </w:tr>
      <w:tr w:rsidR="00F12F14" w:rsidRPr="00925E02" w14:paraId="3BB470A6" w14:textId="77777777" w:rsidTr="000E09F5">
        <w:trPr>
          <w:trHeight w:val="331"/>
        </w:trPr>
        <w:tc>
          <w:tcPr>
            <w:tcW w:w="2340" w:type="dxa"/>
          </w:tcPr>
          <w:p w14:paraId="0803CA61" w14:textId="77777777" w:rsidR="00F12F14" w:rsidRPr="00925E02" w:rsidRDefault="000A119A">
            <w:pPr>
              <w:jc w:val="both"/>
              <w:rPr>
                <w:rFonts w:ascii="Times New Roman" w:hAnsi="Times New Roman" w:hint="default"/>
                <w:b/>
                <w:bCs/>
                <w:sz w:val="24"/>
                <w:szCs w:val="24"/>
              </w:rPr>
            </w:pPr>
            <w:r w:rsidRPr="00925E02">
              <w:rPr>
                <w:rFonts w:ascii="Times New Roman" w:hAnsi="Times New Roman" w:hint="default"/>
                <w:b/>
                <w:bCs/>
                <w:sz w:val="24"/>
                <w:szCs w:val="24"/>
              </w:rPr>
              <w:t xml:space="preserve">Technical Capacity </w:t>
            </w:r>
          </w:p>
        </w:tc>
        <w:tc>
          <w:tcPr>
            <w:tcW w:w="6717" w:type="dxa"/>
          </w:tcPr>
          <w:p w14:paraId="1477AAC8" w14:textId="77777777" w:rsidR="00F12F14" w:rsidRPr="00925E02" w:rsidRDefault="000A119A">
            <w:pPr>
              <w:spacing w:after="194"/>
              <w:jc w:val="both"/>
              <w:rPr>
                <w:rFonts w:ascii="Times New Roman" w:hAnsi="Times New Roman" w:hint="default"/>
                <w:b/>
                <w:bCs/>
                <w:sz w:val="24"/>
                <w:szCs w:val="24"/>
              </w:rPr>
            </w:pPr>
            <w:r w:rsidRPr="00925E02">
              <w:rPr>
                <w:rFonts w:ascii="Times New Roman" w:hAnsi="Times New Roman" w:hint="default"/>
                <w:b/>
                <w:bCs/>
                <w:sz w:val="24"/>
                <w:szCs w:val="24"/>
              </w:rPr>
              <w:t>Proposed key personnel (Team Composition) &amp; equipment and resources</w:t>
            </w:r>
          </w:p>
          <w:p w14:paraId="4DDF6F55" w14:textId="22C9F7D9" w:rsidR="00F12F14" w:rsidRPr="00925E02" w:rsidRDefault="000A119A">
            <w:pPr>
              <w:spacing w:after="194"/>
              <w:jc w:val="both"/>
              <w:rPr>
                <w:rFonts w:ascii="Times New Roman" w:hAnsi="Times New Roman" w:hint="default"/>
                <w:b/>
                <w:bCs/>
                <w:sz w:val="24"/>
                <w:szCs w:val="24"/>
              </w:rPr>
            </w:pPr>
            <w:r w:rsidRPr="00925E02">
              <w:rPr>
                <w:rFonts w:ascii="Times New Roman" w:hAnsi="Times New Roman" w:hint="default"/>
                <w:b/>
                <w:bCs/>
                <w:sz w:val="24"/>
                <w:szCs w:val="24"/>
              </w:rPr>
              <w:t>1. Key personnel (2</w:t>
            </w:r>
            <w:r w:rsidR="00925E02">
              <w:rPr>
                <w:rFonts w:ascii="Times New Roman" w:hAnsi="Times New Roman" w:hint="default"/>
                <w:b/>
                <w:bCs/>
                <w:sz w:val="24"/>
                <w:szCs w:val="24"/>
              </w:rPr>
              <w:t>5</w:t>
            </w:r>
            <w:r w:rsidRPr="00925E02">
              <w:rPr>
                <w:rFonts w:ascii="Times New Roman" w:hAnsi="Times New Roman" w:hint="default"/>
                <w:b/>
                <w:bCs/>
                <w:sz w:val="24"/>
                <w:szCs w:val="24"/>
              </w:rPr>
              <w:t>marks)</w:t>
            </w:r>
          </w:p>
          <w:p w14:paraId="0FBEDDF5" w14:textId="51DE5114" w:rsidR="00F12F14" w:rsidRPr="00925E02" w:rsidRDefault="000A119A">
            <w:pPr>
              <w:spacing w:after="194"/>
              <w:jc w:val="both"/>
              <w:rPr>
                <w:rFonts w:ascii="Times New Roman" w:hAnsi="Times New Roman" w:hint="default"/>
                <w:b/>
                <w:bCs/>
                <w:sz w:val="24"/>
                <w:szCs w:val="24"/>
              </w:rPr>
            </w:pPr>
            <w:r w:rsidRPr="00925E02">
              <w:rPr>
                <w:rFonts w:ascii="Times New Roman" w:hAnsi="Times New Roman" w:hint="default"/>
                <w:b/>
                <w:bCs/>
                <w:sz w:val="24"/>
                <w:szCs w:val="24"/>
              </w:rPr>
              <w:t xml:space="preserve"> (</w:t>
            </w:r>
            <w:r w:rsidRPr="00925E02">
              <w:rPr>
                <w:rFonts w:ascii="Times New Roman" w:eastAsia="SimSun" w:hAnsi="Times New Roman" w:hint="default"/>
                <w:b/>
                <w:sz w:val="24"/>
                <w:szCs w:val="24"/>
              </w:rPr>
              <w:t>a)Project Manager:</w:t>
            </w:r>
            <w:r w:rsidRPr="00925E02">
              <w:rPr>
                <w:rFonts w:ascii="Times New Roman" w:eastAsia="SimSun" w:hAnsi="Times New Roman" w:hint="default"/>
                <w:bCs/>
                <w:sz w:val="24"/>
                <w:szCs w:val="24"/>
              </w:rPr>
              <w:t xml:space="preserve"> </w:t>
            </w:r>
            <w:proofErr w:type="spellStart"/>
            <w:r w:rsidR="00925E02" w:rsidRPr="00925E02">
              <w:rPr>
                <w:rFonts w:ascii="Times New Roman" w:eastAsia="SimSun" w:hAnsi="Times New Roman" w:hint="default"/>
                <w:bCs/>
                <w:sz w:val="24"/>
                <w:szCs w:val="24"/>
              </w:rPr>
              <w:t>Cv</w:t>
            </w:r>
            <w:proofErr w:type="spellEnd"/>
            <w:r w:rsidR="00925E02" w:rsidRPr="00925E02">
              <w:rPr>
                <w:rFonts w:ascii="Times New Roman" w:eastAsia="SimSun" w:hAnsi="Times New Roman" w:hint="default"/>
                <w:bCs/>
                <w:sz w:val="24"/>
                <w:szCs w:val="24"/>
              </w:rPr>
              <w:t xml:space="preserve">, </w:t>
            </w:r>
            <w:r w:rsidRPr="00925E02">
              <w:rPr>
                <w:rFonts w:ascii="Times New Roman" w:eastAsia="SimSun" w:hAnsi="Times New Roman" w:hint="default"/>
                <w:bCs/>
                <w:sz w:val="24"/>
                <w:szCs w:val="24"/>
              </w:rPr>
              <w:t>Bachelor’s degree in civil engineering with at least five (5) years general experience in execution of similar works, he</w:t>
            </w:r>
            <w:r w:rsidR="006677CD" w:rsidRPr="00925E02">
              <w:rPr>
                <w:rFonts w:ascii="Times New Roman" w:eastAsia="SimSun" w:hAnsi="Times New Roman" w:hint="default"/>
                <w:bCs/>
                <w:sz w:val="24"/>
                <w:szCs w:val="24"/>
              </w:rPr>
              <w:t>/she</w:t>
            </w:r>
            <w:r w:rsidRPr="00925E02">
              <w:rPr>
                <w:rFonts w:ascii="Times New Roman" w:eastAsia="SimSun" w:hAnsi="Times New Roman" w:hint="default"/>
                <w:bCs/>
                <w:sz w:val="24"/>
                <w:szCs w:val="24"/>
              </w:rPr>
              <w:t xml:space="preserve"> must have at least 2 projects completed as Project Manager with supporting documents</w:t>
            </w:r>
            <w:r w:rsidR="00925E02" w:rsidRPr="00925E02">
              <w:rPr>
                <w:rFonts w:ascii="Times New Roman" w:eastAsia="SimSun" w:hAnsi="Times New Roman" w:hint="default"/>
                <w:bCs/>
                <w:sz w:val="24"/>
                <w:szCs w:val="24"/>
              </w:rPr>
              <w:t>, signed c</w:t>
            </w:r>
            <w:r w:rsidR="00925E02" w:rsidRPr="00925E02">
              <w:rPr>
                <w:rFonts w:ascii="Times New Roman" w:hAnsi="Times New Roman" w:hint="default"/>
                <w:sz w:val="24"/>
                <w:szCs w:val="24"/>
              </w:rPr>
              <w:t>ommitment of Availability</w:t>
            </w:r>
            <w:r w:rsidR="00925E02">
              <w:rPr>
                <w:rFonts w:ascii="Times New Roman" w:hAnsi="Times New Roman" w:hint="default"/>
                <w:sz w:val="24"/>
                <w:szCs w:val="24"/>
              </w:rPr>
              <w:t xml:space="preserve">. </w:t>
            </w:r>
            <w:r w:rsidRPr="00925E02">
              <w:rPr>
                <w:rFonts w:ascii="Times New Roman" w:eastAsia="SimSun" w:hAnsi="Times New Roman" w:hint="default"/>
                <w:bCs/>
                <w:sz w:val="24"/>
                <w:szCs w:val="24"/>
              </w:rPr>
              <w:t>(5 marks)</w:t>
            </w:r>
          </w:p>
          <w:p w14:paraId="2855BDD2" w14:textId="61B82630" w:rsidR="00F12F14" w:rsidRPr="00925E02" w:rsidRDefault="000A119A">
            <w:pPr>
              <w:spacing w:after="194"/>
              <w:jc w:val="both"/>
              <w:rPr>
                <w:rFonts w:ascii="Times New Roman" w:eastAsia="SimSun" w:hAnsi="Times New Roman" w:hint="default"/>
                <w:bCs/>
                <w:sz w:val="24"/>
                <w:szCs w:val="24"/>
              </w:rPr>
            </w:pPr>
            <w:r w:rsidRPr="00925E02">
              <w:rPr>
                <w:rFonts w:ascii="Times New Roman" w:eastAsia="SimSun" w:hAnsi="Times New Roman" w:hint="default"/>
                <w:b/>
                <w:sz w:val="24"/>
                <w:szCs w:val="24"/>
              </w:rPr>
              <w:t xml:space="preserve">(b)Site Engineer: </w:t>
            </w:r>
            <w:proofErr w:type="spellStart"/>
            <w:r w:rsidR="00925E02" w:rsidRPr="00925E02">
              <w:rPr>
                <w:rFonts w:ascii="Times New Roman" w:eastAsia="SimSun" w:hAnsi="Times New Roman" w:hint="default"/>
                <w:bCs/>
                <w:sz w:val="24"/>
                <w:szCs w:val="24"/>
              </w:rPr>
              <w:t>Cv</w:t>
            </w:r>
            <w:proofErr w:type="spellEnd"/>
            <w:r w:rsidR="00925E02" w:rsidRPr="00925E02">
              <w:rPr>
                <w:rFonts w:ascii="Times New Roman" w:eastAsia="SimSun" w:hAnsi="Times New Roman" w:hint="default"/>
                <w:bCs/>
                <w:sz w:val="24"/>
                <w:szCs w:val="24"/>
              </w:rPr>
              <w:t xml:space="preserve">, </w:t>
            </w:r>
            <w:r w:rsidRPr="00925E02">
              <w:rPr>
                <w:rFonts w:ascii="Times New Roman" w:eastAsia="SimSun" w:hAnsi="Times New Roman" w:hint="default"/>
                <w:bCs/>
                <w:sz w:val="24"/>
                <w:szCs w:val="24"/>
              </w:rPr>
              <w:t xml:space="preserve">Bachelor’s degree in civil engineering with at least three (3) years of experience in similar work with at least two </w:t>
            </w:r>
            <w:r w:rsidRPr="00925E02">
              <w:rPr>
                <w:rFonts w:ascii="Times New Roman" w:eastAsia="SimSun" w:hAnsi="Times New Roman" w:hint="default"/>
                <w:bCs/>
                <w:sz w:val="24"/>
                <w:szCs w:val="24"/>
              </w:rPr>
              <w:lastRenderedPageBreak/>
              <w:t>(2) projects as Site Engineer for building works with supporting documents</w:t>
            </w:r>
            <w:r w:rsidR="00925E02">
              <w:rPr>
                <w:rFonts w:ascii="Times New Roman" w:eastAsia="SimSun" w:hAnsi="Times New Roman" w:hint="default"/>
                <w:bCs/>
                <w:sz w:val="24"/>
                <w:szCs w:val="24"/>
              </w:rPr>
              <w:t xml:space="preserve">, </w:t>
            </w:r>
            <w:r w:rsidR="00925E02" w:rsidRPr="00925E02">
              <w:rPr>
                <w:rFonts w:ascii="Times New Roman" w:eastAsia="SimSun" w:hAnsi="Times New Roman" w:hint="default"/>
                <w:bCs/>
                <w:sz w:val="24"/>
                <w:szCs w:val="24"/>
              </w:rPr>
              <w:t>signed c</w:t>
            </w:r>
            <w:r w:rsidR="00925E02" w:rsidRPr="00925E02">
              <w:rPr>
                <w:rFonts w:ascii="Times New Roman" w:hAnsi="Times New Roman" w:hint="default"/>
                <w:sz w:val="24"/>
                <w:szCs w:val="24"/>
              </w:rPr>
              <w:t>ommitment of Availability</w:t>
            </w:r>
            <w:r w:rsidR="00925E02">
              <w:rPr>
                <w:rFonts w:ascii="Times New Roman" w:hAnsi="Times New Roman" w:hint="default"/>
                <w:sz w:val="24"/>
                <w:szCs w:val="24"/>
              </w:rPr>
              <w:t xml:space="preserve">. </w:t>
            </w:r>
            <w:r w:rsidRPr="00925E02">
              <w:rPr>
                <w:rFonts w:ascii="Times New Roman" w:eastAsia="SimSun" w:hAnsi="Times New Roman" w:hint="default"/>
                <w:bCs/>
                <w:sz w:val="24"/>
                <w:szCs w:val="24"/>
              </w:rPr>
              <w:t xml:space="preserve"> (5marks)</w:t>
            </w:r>
          </w:p>
          <w:p w14:paraId="7C5FF581" w14:textId="3C82A92D" w:rsidR="00F12F14" w:rsidRPr="00925E02" w:rsidRDefault="000A119A">
            <w:pPr>
              <w:spacing w:after="194"/>
              <w:jc w:val="both"/>
              <w:rPr>
                <w:rFonts w:ascii="Times New Roman" w:eastAsia="SimSun" w:hAnsi="Times New Roman" w:hint="default"/>
                <w:bCs/>
                <w:sz w:val="24"/>
                <w:szCs w:val="24"/>
              </w:rPr>
            </w:pPr>
            <w:r w:rsidRPr="00925E02">
              <w:rPr>
                <w:rFonts w:ascii="Times New Roman" w:eastAsia="SimSun" w:hAnsi="Times New Roman" w:hint="default"/>
                <w:b/>
                <w:sz w:val="24"/>
                <w:szCs w:val="24"/>
              </w:rPr>
              <w:t xml:space="preserve">(c)Land surveyor: </w:t>
            </w:r>
            <w:proofErr w:type="spellStart"/>
            <w:r w:rsidR="00925E02" w:rsidRPr="00925E02">
              <w:rPr>
                <w:rFonts w:ascii="Times New Roman" w:eastAsia="SimSun" w:hAnsi="Times New Roman" w:hint="default"/>
                <w:bCs/>
                <w:sz w:val="24"/>
                <w:szCs w:val="24"/>
              </w:rPr>
              <w:t>Cv</w:t>
            </w:r>
            <w:proofErr w:type="spellEnd"/>
            <w:r w:rsidR="00925E02" w:rsidRPr="00925E02">
              <w:rPr>
                <w:rFonts w:ascii="Times New Roman" w:eastAsia="SimSun" w:hAnsi="Times New Roman" w:hint="default"/>
                <w:bCs/>
                <w:sz w:val="24"/>
                <w:szCs w:val="24"/>
              </w:rPr>
              <w:t xml:space="preserve">, </w:t>
            </w:r>
            <w:r w:rsidRPr="00925E02">
              <w:rPr>
                <w:rFonts w:ascii="Times New Roman" w:eastAsia="SimSun" w:hAnsi="Times New Roman" w:hint="default"/>
                <w:bCs/>
                <w:sz w:val="24"/>
                <w:szCs w:val="24"/>
              </w:rPr>
              <w:t>Bachelor’s degree in land surveying with three (3) years of experience in construction works</w:t>
            </w:r>
            <w:r w:rsidR="00925E02">
              <w:rPr>
                <w:rFonts w:ascii="Times New Roman" w:eastAsia="SimSun" w:hAnsi="Times New Roman" w:hint="default"/>
                <w:bCs/>
                <w:sz w:val="24"/>
                <w:szCs w:val="24"/>
              </w:rPr>
              <w:t xml:space="preserve">, </w:t>
            </w:r>
            <w:r w:rsidR="00925E02" w:rsidRPr="00925E02">
              <w:rPr>
                <w:rFonts w:ascii="Times New Roman" w:eastAsia="SimSun" w:hAnsi="Times New Roman" w:hint="default"/>
                <w:bCs/>
                <w:sz w:val="24"/>
                <w:szCs w:val="24"/>
              </w:rPr>
              <w:t>signed c</w:t>
            </w:r>
            <w:r w:rsidR="00925E02" w:rsidRPr="00925E02">
              <w:rPr>
                <w:rFonts w:ascii="Times New Roman" w:hAnsi="Times New Roman" w:hint="default"/>
                <w:sz w:val="24"/>
                <w:szCs w:val="24"/>
              </w:rPr>
              <w:t>ommitment of Availability</w:t>
            </w:r>
            <w:r w:rsidR="00925E02">
              <w:rPr>
                <w:rFonts w:ascii="Times New Roman" w:hAnsi="Times New Roman" w:hint="default"/>
                <w:sz w:val="24"/>
                <w:szCs w:val="24"/>
              </w:rPr>
              <w:t>.</w:t>
            </w:r>
            <w:r w:rsidRPr="00925E02">
              <w:rPr>
                <w:rFonts w:ascii="Times New Roman" w:eastAsia="SimSun" w:hAnsi="Times New Roman" w:hint="default"/>
                <w:bCs/>
                <w:sz w:val="24"/>
                <w:szCs w:val="24"/>
              </w:rPr>
              <w:t xml:space="preserve"> (5marks)</w:t>
            </w:r>
          </w:p>
          <w:p w14:paraId="085A5C5D" w14:textId="0E19A0A1" w:rsidR="00F12F14" w:rsidRPr="00925E02" w:rsidRDefault="000A119A">
            <w:pPr>
              <w:jc w:val="both"/>
              <w:rPr>
                <w:rFonts w:ascii="Times New Roman" w:eastAsia="SimSun" w:hAnsi="Times New Roman" w:hint="default"/>
                <w:bCs/>
                <w:sz w:val="24"/>
                <w:szCs w:val="24"/>
              </w:rPr>
            </w:pPr>
            <w:r w:rsidRPr="00925E02">
              <w:rPr>
                <w:rFonts w:ascii="Times New Roman" w:eastAsia="SimSun" w:hAnsi="Times New Roman" w:hint="default"/>
                <w:bCs/>
                <w:sz w:val="24"/>
                <w:szCs w:val="24"/>
              </w:rPr>
              <w:t xml:space="preserve"> </w:t>
            </w:r>
            <w:r w:rsidRPr="00925E02">
              <w:rPr>
                <w:rFonts w:ascii="Times New Roman" w:eastAsia="SimSun" w:hAnsi="Times New Roman" w:hint="default"/>
                <w:b/>
                <w:sz w:val="24"/>
                <w:szCs w:val="24"/>
              </w:rPr>
              <w:t xml:space="preserve">(d)Two Foremen: </w:t>
            </w:r>
            <w:proofErr w:type="spellStart"/>
            <w:r w:rsidR="00925E02" w:rsidRPr="00925E02">
              <w:rPr>
                <w:rFonts w:ascii="Times New Roman" w:eastAsia="SimSun" w:hAnsi="Times New Roman" w:hint="default"/>
                <w:bCs/>
                <w:sz w:val="24"/>
                <w:szCs w:val="24"/>
              </w:rPr>
              <w:t>Cv</w:t>
            </w:r>
            <w:proofErr w:type="spellEnd"/>
            <w:r w:rsidR="00925E02" w:rsidRPr="00925E02">
              <w:rPr>
                <w:rFonts w:ascii="Times New Roman" w:eastAsia="SimSun" w:hAnsi="Times New Roman" w:hint="default"/>
                <w:bCs/>
                <w:sz w:val="24"/>
                <w:szCs w:val="24"/>
              </w:rPr>
              <w:t xml:space="preserve">, </w:t>
            </w:r>
            <w:r w:rsidRPr="00925E02">
              <w:rPr>
                <w:rFonts w:ascii="Times New Roman" w:eastAsia="SimSun" w:hAnsi="Times New Roman" w:hint="default"/>
                <w:bCs/>
                <w:sz w:val="24"/>
                <w:szCs w:val="24"/>
              </w:rPr>
              <w:t xml:space="preserve">A2 </w:t>
            </w:r>
            <w:r w:rsidRPr="00925E02">
              <w:rPr>
                <w:rFonts w:ascii="Times New Roman" w:eastAsia="SimSun" w:hAnsi="Times New Roman" w:hint="default"/>
                <w:sz w:val="24"/>
                <w:szCs w:val="24"/>
              </w:rPr>
              <w:t>D</w:t>
            </w:r>
            <w:r w:rsidRPr="00925E02">
              <w:rPr>
                <w:rFonts w:ascii="Times New Roman" w:eastAsia="SimSun" w:hAnsi="Times New Roman" w:hint="default"/>
                <w:bCs/>
                <w:sz w:val="24"/>
                <w:szCs w:val="24"/>
              </w:rPr>
              <w:t>iploma in construction with five (5) years of experience in similar works</w:t>
            </w:r>
            <w:r w:rsidR="00925E02">
              <w:rPr>
                <w:rFonts w:ascii="Times New Roman" w:eastAsia="SimSun" w:hAnsi="Times New Roman" w:hint="default"/>
                <w:bCs/>
                <w:sz w:val="24"/>
                <w:szCs w:val="24"/>
              </w:rPr>
              <w:t xml:space="preserve"> and </w:t>
            </w:r>
            <w:r w:rsidR="00925E02" w:rsidRPr="00925E02">
              <w:rPr>
                <w:rFonts w:ascii="Times New Roman" w:eastAsia="SimSun" w:hAnsi="Times New Roman" w:hint="default"/>
                <w:bCs/>
                <w:sz w:val="24"/>
                <w:szCs w:val="24"/>
              </w:rPr>
              <w:t>signed c</w:t>
            </w:r>
            <w:r w:rsidR="00925E02" w:rsidRPr="00925E02">
              <w:rPr>
                <w:rFonts w:ascii="Times New Roman" w:hAnsi="Times New Roman" w:hint="default"/>
                <w:sz w:val="24"/>
                <w:szCs w:val="24"/>
              </w:rPr>
              <w:t>ommitment of Availability</w:t>
            </w:r>
            <w:r w:rsidR="00925E02">
              <w:rPr>
                <w:rFonts w:ascii="Times New Roman" w:hAnsi="Times New Roman" w:hint="default"/>
                <w:sz w:val="24"/>
                <w:szCs w:val="24"/>
              </w:rPr>
              <w:t>. 10 Marks</w:t>
            </w:r>
          </w:p>
          <w:p w14:paraId="0D961110" w14:textId="543D7B7E" w:rsidR="00F12F14" w:rsidRPr="00925E02" w:rsidRDefault="000A119A">
            <w:pPr>
              <w:jc w:val="both"/>
              <w:rPr>
                <w:rFonts w:ascii="Times New Roman" w:hAnsi="Times New Roman" w:hint="default"/>
                <w:sz w:val="24"/>
                <w:szCs w:val="24"/>
              </w:rPr>
            </w:pPr>
            <w:r w:rsidRPr="00925E02">
              <w:rPr>
                <w:rFonts w:ascii="Times New Roman" w:hAnsi="Times New Roman" w:hint="default"/>
                <w:b/>
                <w:bCs/>
                <w:sz w:val="24"/>
                <w:szCs w:val="24"/>
              </w:rPr>
              <w:t>Scoring</w:t>
            </w:r>
            <w:r w:rsidRPr="00925E02">
              <w:rPr>
                <w:rFonts w:ascii="Times New Roman" w:hAnsi="Times New Roman" w:hint="default"/>
                <w:sz w:val="24"/>
                <w:szCs w:val="24"/>
              </w:rPr>
              <w:t>: CV:</w:t>
            </w:r>
            <w:r w:rsidR="00925E02" w:rsidRPr="00925E02">
              <w:rPr>
                <w:rFonts w:ascii="Times New Roman" w:hAnsi="Times New Roman" w:hint="default"/>
                <w:sz w:val="24"/>
                <w:szCs w:val="24"/>
              </w:rPr>
              <w:t xml:space="preserve"> 2</w:t>
            </w:r>
            <w:r w:rsidRPr="00925E02">
              <w:rPr>
                <w:rFonts w:ascii="Times New Roman" w:hAnsi="Times New Roman" w:hint="default"/>
                <w:sz w:val="24"/>
                <w:szCs w:val="24"/>
              </w:rPr>
              <w:t>marks, Degree:</w:t>
            </w:r>
            <w:r w:rsidR="00925E02" w:rsidRPr="00925E02">
              <w:rPr>
                <w:rFonts w:ascii="Times New Roman" w:hAnsi="Times New Roman" w:hint="default"/>
                <w:sz w:val="24"/>
                <w:szCs w:val="24"/>
              </w:rPr>
              <w:t>2</w:t>
            </w:r>
            <w:r w:rsidRPr="00925E02">
              <w:rPr>
                <w:rFonts w:ascii="Times New Roman" w:hAnsi="Times New Roman" w:hint="default"/>
                <w:sz w:val="24"/>
                <w:szCs w:val="24"/>
              </w:rPr>
              <w:t>marks Commitment of Availability (</w:t>
            </w:r>
            <w:r w:rsidR="00925E02" w:rsidRPr="00925E02">
              <w:rPr>
                <w:rFonts w:ascii="Times New Roman" w:hAnsi="Times New Roman" w:hint="default"/>
                <w:sz w:val="24"/>
                <w:szCs w:val="24"/>
              </w:rPr>
              <w:t>1</w:t>
            </w:r>
            <w:r w:rsidRPr="00925E02">
              <w:rPr>
                <w:rFonts w:ascii="Times New Roman" w:hAnsi="Times New Roman" w:hint="default"/>
                <w:sz w:val="24"/>
                <w:szCs w:val="24"/>
              </w:rPr>
              <w:t>marks)</w:t>
            </w:r>
            <w:r w:rsidR="00677CDF">
              <w:rPr>
                <w:rFonts w:ascii="Times New Roman" w:hAnsi="Times New Roman" w:hint="default"/>
                <w:sz w:val="24"/>
                <w:szCs w:val="24"/>
              </w:rPr>
              <w:t xml:space="preserve">, </w:t>
            </w:r>
            <w:r w:rsidR="00677CDF" w:rsidRPr="00677CDF">
              <w:rPr>
                <w:rFonts w:ascii="Times New Roman" w:hAnsi="Times New Roman"/>
                <w:sz w:val="24"/>
                <w:szCs w:val="24"/>
              </w:rPr>
              <w:t>Certificate of Completion or Recommendation Letter demonstrating experience in similar works related to the proposed position.</w:t>
            </w:r>
            <w:r w:rsidR="00677CDF">
              <w:rPr>
                <w:rFonts w:ascii="Times New Roman" w:hAnsi="Times New Roman" w:hint="default"/>
                <w:sz w:val="24"/>
                <w:szCs w:val="24"/>
              </w:rPr>
              <w:t xml:space="preserve"> 1 Marks</w:t>
            </w:r>
          </w:p>
          <w:p w14:paraId="51194BE8" w14:textId="783FBDAE" w:rsidR="00F12F14" w:rsidRPr="00925E02" w:rsidRDefault="00677CDF">
            <w:pPr>
              <w:jc w:val="both"/>
              <w:rPr>
                <w:rFonts w:ascii="Times New Roman" w:eastAsia="Times New Roman" w:hAnsi="Times New Roman" w:hint="default"/>
                <w:b/>
                <w:iCs/>
                <w:sz w:val="24"/>
                <w:szCs w:val="24"/>
              </w:rPr>
            </w:pPr>
            <w:r w:rsidRPr="00925E02">
              <w:rPr>
                <w:rFonts w:ascii="Times New Roman" w:eastAsia="Times New Roman" w:hAnsi="Times New Roman" w:hint="default"/>
                <w:b/>
                <w:iCs/>
                <w:sz w:val="24"/>
                <w:szCs w:val="24"/>
              </w:rPr>
              <w:t>Note:</w:t>
            </w:r>
            <w:r w:rsidR="000A119A" w:rsidRPr="00925E02">
              <w:rPr>
                <w:rFonts w:ascii="Times New Roman" w:eastAsia="Times New Roman" w:hAnsi="Times New Roman" w:hint="default"/>
                <w:b/>
                <w:iCs/>
                <w:sz w:val="24"/>
                <w:szCs w:val="24"/>
              </w:rPr>
              <w:t xml:space="preserve"> Each applicant must clearly present the proposed team with their corresponding expertise and position in an aligned manner to facilitate evaluation.  </w:t>
            </w:r>
          </w:p>
          <w:p w14:paraId="5281ECDB" w14:textId="77777777" w:rsidR="00F12F14" w:rsidRPr="00925E02" w:rsidRDefault="000A119A">
            <w:pPr>
              <w:spacing w:after="194"/>
              <w:jc w:val="both"/>
              <w:rPr>
                <w:rFonts w:ascii="Times New Roman" w:hAnsi="Times New Roman" w:hint="default"/>
                <w:b/>
                <w:bCs/>
                <w:sz w:val="24"/>
                <w:szCs w:val="24"/>
              </w:rPr>
            </w:pPr>
            <w:r w:rsidRPr="00925E02">
              <w:rPr>
                <w:rFonts w:ascii="Times New Roman" w:hAnsi="Times New Roman" w:hint="default"/>
                <w:sz w:val="24"/>
                <w:szCs w:val="24"/>
              </w:rPr>
              <w:t>2. E</w:t>
            </w:r>
            <w:r w:rsidRPr="00925E02">
              <w:rPr>
                <w:rFonts w:ascii="Times New Roman" w:hAnsi="Times New Roman" w:hint="default"/>
                <w:b/>
                <w:bCs/>
                <w:sz w:val="24"/>
                <w:szCs w:val="24"/>
              </w:rPr>
              <w:t>quipment and Resources (5marks)</w:t>
            </w:r>
          </w:p>
          <w:p w14:paraId="5D6864C6" w14:textId="77777777" w:rsidR="00F12F14" w:rsidRPr="00925E02" w:rsidRDefault="000A119A">
            <w:pPr>
              <w:spacing w:after="194"/>
              <w:jc w:val="both"/>
              <w:rPr>
                <w:rFonts w:ascii="Times New Roman" w:hAnsi="Times New Roman" w:hint="default"/>
                <w:bCs/>
                <w:sz w:val="24"/>
                <w:szCs w:val="24"/>
              </w:rPr>
            </w:pPr>
            <w:r w:rsidRPr="00925E02">
              <w:rPr>
                <w:rFonts w:ascii="Times New Roman" w:hAnsi="Times New Roman" w:hint="default"/>
                <w:bCs/>
                <w:sz w:val="24"/>
                <w:szCs w:val="24"/>
              </w:rPr>
              <w:t>List of the following equipment (owned or leased)</w:t>
            </w:r>
          </w:p>
          <w:p w14:paraId="08EEEA42" w14:textId="77777777" w:rsidR="00F12F14" w:rsidRPr="00925E02" w:rsidRDefault="000A119A">
            <w:pPr>
              <w:pStyle w:val="ListParagraph"/>
              <w:numPr>
                <w:ilvl w:val="0"/>
                <w:numId w:val="13"/>
              </w:numPr>
              <w:spacing w:after="0" w:line="240" w:lineRule="auto"/>
              <w:jc w:val="both"/>
              <w:rPr>
                <w:rFonts w:ascii="Times New Roman" w:eastAsia="SimSun" w:hAnsi="Times New Roman" w:hint="default"/>
                <w:bCs/>
                <w:sz w:val="24"/>
                <w:szCs w:val="24"/>
              </w:rPr>
            </w:pPr>
            <w:r w:rsidRPr="00925E02">
              <w:rPr>
                <w:rFonts w:ascii="Times New Roman" w:eastAsia="SimSun" w:hAnsi="Times New Roman" w:hint="default"/>
                <w:bCs/>
                <w:sz w:val="24"/>
                <w:szCs w:val="24"/>
              </w:rPr>
              <w:t>Concrete mixer (1)</w:t>
            </w:r>
          </w:p>
          <w:p w14:paraId="509D8FC9" w14:textId="77777777" w:rsidR="00F12F14" w:rsidRPr="00925E02" w:rsidRDefault="000A119A">
            <w:pPr>
              <w:pStyle w:val="ListParagraph"/>
              <w:numPr>
                <w:ilvl w:val="0"/>
                <w:numId w:val="13"/>
              </w:numPr>
              <w:spacing w:after="0" w:line="240" w:lineRule="auto"/>
              <w:jc w:val="both"/>
              <w:rPr>
                <w:rFonts w:ascii="Times New Roman" w:eastAsia="SimSun" w:hAnsi="Times New Roman" w:hint="default"/>
                <w:bCs/>
                <w:sz w:val="24"/>
                <w:szCs w:val="24"/>
              </w:rPr>
            </w:pPr>
            <w:r w:rsidRPr="00925E02">
              <w:rPr>
                <w:rFonts w:ascii="Times New Roman" w:eastAsia="SimSun" w:hAnsi="Times New Roman" w:hint="default"/>
                <w:bCs/>
                <w:sz w:val="24"/>
                <w:szCs w:val="24"/>
              </w:rPr>
              <w:t>Vibrating machine (1)</w:t>
            </w:r>
          </w:p>
          <w:p w14:paraId="47A1F97F" w14:textId="77777777" w:rsidR="00F12F14" w:rsidRPr="00925E02" w:rsidRDefault="000A119A">
            <w:pPr>
              <w:pStyle w:val="ListParagraph"/>
              <w:numPr>
                <w:ilvl w:val="0"/>
                <w:numId w:val="13"/>
              </w:numPr>
              <w:spacing w:after="0" w:line="240" w:lineRule="auto"/>
              <w:jc w:val="both"/>
              <w:rPr>
                <w:rFonts w:ascii="Times New Roman" w:eastAsia="SimSun" w:hAnsi="Times New Roman" w:hint="default"/>
                <w:bCs/>
                <w:sz w:val="24"/>
                <w:szCs w:val="24"/>
              </w:rPr>
            </w:pPr>
            <w:r w:rsidRPr="00925E02">
              <w:rPr>
                <w:rFonts w:ascii="Times New Roman" w:eastAsia="SimSun" w:hAnsi="Times New Roman" w:hint="default"/>
                <w:bCs/>
                <w:sz w:val="24"/>
                <w:szCs w:val="24"/>
              </w:rPr>
              <w:t>Welding machine (1)</w:t>
            </w:r>
          </w:p>
          <w:p w14:paraId="2BED510F" w14:textId="77777777" w:rsidR="00F12F14" w:rsidRPr="00925E02" w:rsidRDefault="000A119A">
            <w:pPr>
              <w:pStyle w:val="ListParagraph"/>
              <w:numPr>
                <w:ilvl w:val="0"/>
                <w:numId w:val="13"/>
              </w:numPr>
              <w:spacing w:after="0" w:line="240" w:lineRule="auto"/>
              <w:jc w:val="both"/>
              <w:rPr>
                <w:rFonts w:ascii="Times New Roman" w:eastAsia="SimSun" w:hAnsi="Times New Roman" w:hint="default"/>
                <w:bCs/>
                <w:sz w:val="24"/>
                <w:szCs w:val="24"/>
              </w:rPr>
            </w:pPr>
            <w:r w:rsidRPr="00925E02">
              <w:rPr>
                <w:rFonts w:ascii="Times New Roman" w:eastAsia="SimSun" w:hAnsi="Times New Roman" w:hint="default"/>
                <w:bCs/>
                <w:sz w:val="24"/>
                <w:szCs w:val="24"/>
              </w:rPr>
              <w:t>Manual compactors (2)</w:t>
            </w:r>
          </w:p>
          <w:p w14:paraId="4A4B70B5" w14:textId="77777777" w:rsidR="00F12F14" w:rsidRPr="00925E02" w:rsidRDefault="000A119A">
            <w:pPr>
              <w:pStyle w:val="ListParagraph"/>
              <w:numPr>
                <w:ilvl w:val="0"/>
                <w:numId w:val="13"/>
              </w:numPr>
              <w:spacing w:after="0" w:line="240" w:lineRule="auto"/>
              <w:jc w:val="both"/>
              <w:rPr>
                <w:rFonts w:ascii="Times New Roman" w:eastAsia="SimSun" w:hAnsi="Times New Roman" w:hint="default"/>
                <w:bCs/>
                <w:sz w:val="24"/>
                <w:szCs w:val="24"/>
              </w:rPr>
            </w:pPr>
            <w:r w:rsidRPr="00925E02">
              <w:rPr>
                <w:rFonts w:ascii="Times New Roman" w:eastAsia="SimSun" w:hAnsi="Times New Roman" w:hint="default"/>
                <w:bCs/>
                <w:sz w:val="24"/>
                <w:szCs w:val="24"/>
              </w:rPr>
              <w:t>Dump Truck (5 tonnes) (1)</w:t>
            </w:r>
          </w:p>
          <w:p w14:paraId="4B2FBBCD" w14:textId="77777777" w:rsidR="00F12F14" w:rsidRPr="00925E02" w:rsidRDefault="000A119A">
            <w:pPr>
              <w:spacing w:after="194"/>
              <w:jc w:val="both"/>
              <w:rPr>
                <w:rFonts w:ascii="Times New Roman" w:hAnsi="Times New Roman" w:hint="default"/>
                <w:bCs/>
                <w:sz w:val="24"/>
                <w:szCs w:val="24"/>
              </w:rPr>
            </w:pPr>
            <w:r w:rsidRPr="00925E02">
              <w:rPr>
                <w:rFonts w:ascii="Times New Roman" w:hAnsi="Times New Roman" w:hint="default"/>
                <w:bCs/>
                <w:sz w:val="24"/>
                <w:szCs w:val="24"/>
              </w:rPr>
              <w:t>Proof of ownership or lease agreements is required</w:t>
            </w:r>
          </w:p>
        </w:tc>
        <w:tc>
          <w:tcPr>
            <w:tcW w:w="1383" w:type="dxa"/>
          </w:tcPr>
          <w:p w14:paraId="01447E78" w14:textId="77777777" w:rsidR="00F12F14" w:rsidRPr="00925E02" w:rsidRDefault="000A119A">
            <w:pPr>
              <w:ind w:left="-73"/>
              <w:jc w:val="both"/>
              <w:rPr>
                <w:rFonts w:ascii="Times New Roman" w:hAnsi="Times New Roman" w:hint="default"/>
                <w:b/>
                <w:sz w:val="24"/>
                <w:szCs w:val="24"/>
              </w:rPr>
            </w:pPr>
            <w:r w:rsidRPr="00925E02">
              <w:rPr>
                <w:rFonts w:ascii="Times New Roman" w:hAnsi="Times New Roman" w:hint="default"/>
                <w:b/>
                <w:sz w:val="24"/>
                <w:szCs w:val="24"/>
              </w:rPr>
              <w:lastRenderedPageBreak/>
              <w:t>25</w:t>
            </w:r>
          </w:p>
        </w:tc>
      </w:tr>
      <w:tr w:rsidR="00F12F14" w:rsidRPr="00925E02" w14:paraId="108F764F" w14:textId="77777777" w:rsidTr="000E09F5">
        <w:trPr>
          <w:trHeight w:val="2077"/>
        </w:trPr>
        <w:tc>
          <w:tcPr>
            <w:tcW w:w="2340" w:type="dxa"/>
          </w:tcPr>
          <w:p w14:paraId="14526CD8" w14:textId="77777777" w:rsidR="00F12F14" w:rsidRPr="00925E02" w:rsidRDefault="000A119A">
            <w:pPr>
              <w:jc w:val="both"/>
              <w:rPr>
                <w:rFonts w:ascii="Times New Roman" w:eastAsia="SimSun" w:hAnsi="Times New Roman" w:hint="default"/>
                <w:b/>
                <w:bCs/>
                <w:sz w:val="24"/>
                <w:szCs w:val="24"/>
              </w:rPr>
            </w:pPr>
            <w:r w:rsidRPr="00925E02">
              <w:rPr>
                <w:rFonts w:ascii="Times New Roman" w:eastAsia="SimSun" w:hAnsi="Times New Roman" w:hint="default"/>
                <w:b/>
                <w:bCs/>
                <w:sz w:val="24"/>
                <w:szCs w:val="24"/>
              </w:rPr>
              <w:t xml:space="preserve">Company Experience </w:t>
            </w:r>
          </w:p>
        </w:tc>
        <w:tc>
          <w:tcPr>
            <w:tcW w:w="6717" w:type="dxa"/>
          </w:tcPr>
          <w:p w14:paraId="392665EC" w14:textId="6F167A6D" w:rsidR="00F12F14" w:rsidRPr="00925E02" w:rsidRDefault="000A119A">
            <w:pPr>
              <w:jc w:val="both"/>
              <w:rPr>
                <w:rFonts w:ascii="Times New Roman" w:eastAsia="Times New Roman" w:hAnsi="Times New Roman" w:hint="default"/>
                <w:sz w:val="24"/>
                <w:szCs w:val="24"/>
              </w:rPr>
            </w:pPr>
            <w:r w:rsidRPr="00925E02">
              <w:rPr>
                <w:rFonts w:ascii="Times New Roman" w:eastAsia="Times New Roman" w:hAnsi="Times New Roman" w:hint="default"/>
                <w:sz w:val="24"/>
                <w:szCs w:val="24"/>
              </w:rPr>
              <w:t xml:space="preserve">At least </w:t>
            </w:r>
            <w:r w:rsidR="00925E02">
              <w:rPr>
                <w:rFonts w:ascii="Times New Roman" w:eastAsia="Times New Roman" w:hAnsi="Times New Roman" w:hint="default"/>
                <w:sz w:val="24"/>
                <w:szCs w:val="24"/>
              </w:rPr>
              <w:t>Three</w:t>
            </w:r>
            <w:r w:rsidRPr="00925E02">
              <w:rPr>
                <w:rFonts w:ascii="Times New Roman" w:eastAsia="Times New Roman" w:hAnsi="Times New Roman" w:hint="default"/>
                <w:sz w:val="24"/>
                <w:szCs w:val="24"/>
              </w:rPr>
              <w:t xml:space="preserve"> certificates of good completion for construction works successfully executed, each with a minimum contract value of 80,000,000 </w:t>
            </w:r>
            <w:proofErr w:type="spellStart"/>
            <w:r w:rsidRPr="00925E02">
              <w:rPr>
                <w:rFonts w:ascii="Times New Roman" w:eastAsia="Times New Roman" w:hAnsi="Times New Roman" w:hint="default"/>
                <w:sz w:val="24"/>
                <w:szCs w:val="24"/>
              </w:rPr>
              <w:t>Rwf</w:t>
            </w:r>
            <w:proofErr w:type="spellEnd"/>
            <w:r w:rsidRPr="00925E02">
              <w:rPr>
                <w:rFonts w:ascii="Times New Roman" w:eastAsia="Times New Roman" w:hAnsi="Times New Roman" w:hint="default"/>
                <w:sz w:val="24"/>
                <w:szCs w:val="24"/>
              </w:rPr>
              <w:t>, accompanied by their corresponding contracts.</w:t>
            </w:r>
          </w:p>
          <w:p w14:paraId="1120E534" w14:textId="77777777" w:rsidR="00F12F14" w:rsidRPr="00925E02" w:rsidRDefault="000A119A">
            <w:pPr>
              <w:spacing w:after="0"/>
              <w:jc w:val="both"/>
              <w:rPr>
                <w:rFonts w:ascii="Times New Roman" w:eastAsia="SimSun" w:hAnsi="Times New Roman" w:hint="default"/>
                <w:sz w:val="24"/>
                <w:szCs w:val="24"/>
              </w:rPr>
            </w:pPr>
            <w:r w:rsidRPr="00925E02">
              <w:rPr>
                <w:rFonts w:ascii="Times New Roman" w:eastAsia="SimSun" w:hAnsi="Times New Roman" w:hint="default"/>
                <w:b/>
                <w:bCs/>
                <w:sz w:val="24"/>
                <w:szCs w:val="24"/>
              </w:rPr>
              <w:t>Scoring:</w:t>
            </w:r>
          </w:p>
          <w:p w14:paraId="3605C6E5" w14:textId="77777777" w:rsidR="00F12F14" w:rsidRPr="00925E02" w:rsidRDefault="000A119A">
            <w:pPr>
              <w:spacing w:after="0"/>
              <w:jc w:val="both"/>
              <w:rPr>
                <w:rFonts w:ascii="Times New Roman" w:eastAsia="SimSun" w:hAnsi="Times New Roman" w:hint="default"/>
                <w:sz w:val="24"/>
                <w:szCs w:val="24"/>
              </w:rPr>
            </w:pPr>
            <w:r w:rsidRPr="00925E02">
              <w:rPr>
                <w:rFonts w:ascii="Times New Roman" w:eastAsia="SimSun" w:hAnsi="Times New Roman" w:hint="default"/>
                <w:sz w:val="24"/>
                <w:szCs w:val="24"/>
              </w:rPr>
              <w:t>Each similar assignment will be awarded 10 marks, allocated as follows:</w:t>
            </w:r>
          </w:p>
          <w:p w14:paraId="16AC1237" w14:textId="77777777" w:rsidR="00F12F14" w:rsidRPr="00925E02" w:rsidRDefault="000A119A">
            <w:pPr>
              <w:numPr>
                <w:ilvl w:val="0"/>
                <w:numId w:val="14"/>
              </w:numPr>
              <w:spacing w:after="0" w:line="240" w:lineRule="auto"/>
              <w:jc w:val="both"/>
              <w:rPr>
                <w:rFonts w:ascii="Times New Roman" w:eastAsia="SimSun" w:hAnsi="Times New Roman" w:hint="default"/>
                <w:sz w:val="24"/>
                <w:szCs w:val="24"/>
              </w:rPr>
            </w:pPr>
            <w:r w:rsidRPr="00925E02">
              <w:rPr>
                <w:rFonts w:ascii="Times New Roman" w:eastAsia="SimSun" w:hAnsi="Times New Roman" w:hint="default"/>
                <w:sz w:val="24"/>
                <w:szCs w:val="24"/>
              </w:rPr>
              <w:t xml:space="preserve">Good completion certificate: 5 marks </w:t>
            </w:r>
          </w:p>
          <w:p w14:paraId="62438558" w14:textId="77777777" w:rsidR="00F12F14" w:rsidRPr="00925E02" w:rsidRDefault="000A119A">
            <w:pPr>
              <w:numPr>
                <w:ilvl w:val="0"/>
                <w:numId w:val="14"/>
              </w:numPr>
              <w:spacing w:after="0" w:line="240" w:lineRule="auto"/>
              <w:jc w:val="both"/>
              <w:rPr>
                <w:rFonts w:ascii="Times New Roman" w:eastAsia="SimSun" w:hAnsi="Times New Roman" w:hint="default"/>
                <w:sz w:val="24"/>
                <w:szCs w:val="24"/>
              </w:rPr>
            </w:pPr>
            <w:r w:rsidRPr="00925E02">
              <w:rPr>
                <w:rFonts w:ascii="Times New Roman" w:eastAsia="SimSun" w:hAnsi="Times New Roman" w:hint="default"/>
                <w:sz w:val="24"/>
                <w:szCs w:val="24"/>
              </w:rPr>
              <w:t>Contract: 5 marks</w:t>
            </w:r>
          </w:p>
        </w:tc>
        <w:tc>
          <w:tcPr>
            <w:tcW w:w="1383" w:type="dxa"/>
          </w:tcPr>
          <w:p w14:paraId="535F781B" w14:textId="227A5FA4" w:rsidR="00F12F14" w:rsidRPr="00925E02" w:rsidRDefault="00925E02">
            <w:pPr>
              <w:jc w:val="both"/>
              <w:rPr>
                <w:rFonts w:ascii="Times New Roman" w:eastAsia="SimSun" w:hAnsi="Times New Roman" w:hint="default"/>
                <w:b/>
                <w:sz w:val="24"/>
                <w:szCs w:val="24"/>
              </w:rPr>
            </w:pPr>
            <w:r>
              <w:rPr>
                <w:rFonts w:ascii="Times New Roman" w:eastAsia="SimSun" w:hAnsi="Times New Roman" w:hint="default"/>
                <w:b/>
                <w:sz w:val="24"/>
                <w:szCs w:val="24"/>
              </w:rPr>
              <w:t>3</w:t>
            </w:r>
            <w:r w:rsidR="000A119A" w:rsidRPr="00925E02">
              <w:rPr>
                <w:rFonts w:ascii="Times New Roman" w:eastAsia="SimSun" w:hAnsi="Times New Roman" w:hint="default"/>
                <w:b/>
                <w:sz w:val="24"/>
                <w:szCs w:val="24"/>
              </w:rPr>
              <w:t>0</w:t>
            </w:r>
          </w:p>
        </w:tc>
      </w:tr>
      <w:tr w:rsidR="00F12F14" w:rsidRPr="00925E02" w14:paraId="57BFABF8" w14:textId="77777777">
        <w:trPr>
          <w:trHeight w:val="376"/>
        </w:trPr>
        <w:tc>
          <w:tcPr>
            <w:tcW w:w="9057" w:type="dxa"/>
            <w:gridSpan w:val="2"/>
          </w:tcPr>
          <w:p w14:paraId="6ABA67A6" w14:textId="77777777" w:rsidR="00F12F14" w:rsidRPr="00925E02" w:rsidRDefault="000A119A">
            <w:pPr>
              <w:jc w:val="both"/>
              <w:rPr>
                <w:rFonts w:ascii="Times New Roman" w:hAnsi="Times New Roman" w:hint="default"/>
                <w:b/>
                <w:bCs/>
                <w:sz w:val="24"/>
                <w:szCs w:val="24"/>
              </w:rPr>
            </w:pPr>
            <w:r w:rsidRPr="00925E02">
              <w:rPr>
                <w:rFonts w:ascii="Times New Roman" w:hAnsi="Times New Roman" w:hint="default"/>
                <w:b/>
                <w:bCs/>
                <w:sz w:val="24"/>
                <w:szCs w:val="24"/>
              </w:rPr>
              <w:t>Total technical evaluation marks</w:t>
            </w:r>
          </w:p>
        </w:tc>
        <w:tc>
          <w:tcPr>
            <w:tcW w:w="1383" w:type="dxa"/>
          </w:tcPr>
          <w:p w14:paraId="0C2738EE" w14:textId="77777777" w:rsidR="00F12F14" w:rsidRPr="00925E02" w:rsidRDefault="000A119A">
            <w:pPr>
              <w:ind w:left="-73"/>
              <w:jc w:val="both"/>
              <w:rPr>
                <w:rFonts w:ascii="Times New Roman" w:hAnsi="Times New Roman" w:hint="default"/>
                <w:b/>
                <w:bCs/>
                <w:sz w:val="24"/>
                <w:szCs w:val="24"/>
              </w:rPr>
            </w:pPr>
            <w:r w:rsidRPr="00925E02">
              <w:rPr>
                <w:rFonts w:ascii="Times New Roman" w:hAnsi="Times New Roman" w:hint="default"/>
                <w:b/>
                <w:bCs/>
                <w:sz w:val="24"/>
                <w:szCs w:val="24"/>
              </w:rPr>
              <w:t xml:space="preserve">70 marks </w:t>
            </w:r>
          </w:p>
        </w:tc>
      </w:tr>
      <w:tr w:rsidR="00F12F14" w:rsidRPr="00925E02" w14:paraId="2A7B838F" w14:textId="77777777" w:rsidTr="000E09F5">
        <w:trPr>
          <w:trHeight w:val="511"/>
        </w:trPr>
        <w:tc>
          <w:tcPr>
            <w:tcW w:w="2340" w:type="dxa"/>
          </w:tcPr>
          <w:p w14:paraId="6F353B0F" w14:textId="77777777" w:rsidR="00F12F14" w:rsidRPr="00925E02" w:rsidRDefault="000A119A">
            <w:pPr>
              <w:jc w:val="both"/>
              <w:rPr>
                <w:rFonts w:ascii="Times New Roman" w:hAnsi="Times New Roman" w:hint="default"/>
                <w:b/>
                <w:bCs/>
                <w:sz w:val="24"/>
                <w:szCs w:val="24"/>
              </w:rPr>
            </w:pPr>
            <w:r w:rsidRPr="00925E02">
              <w:rPr>
                <w:rFonts w:ascii="Times New Roman" w:hAnsi="Times New Roman" w:hint="default"/>
                <w:b/>
                <w:bCs/>
                <w:sz w:val="24"/>
                <w:szCs w:val="24"/>
              </w:rPr>
              <w:t>Financial Proposal</w:t>
            </w:r>
          </w:p>
        </w:tc>
        <w:tc>
          <w:tcPr>
            <w:tcW w:w="6717" w:type="dxa"/>
          </w:tcPr>
          <w:p w14:paraId="682792DA" w14:textId="77777777" w:rsidR="00F12F14" w:rsidRPr="00925E02" w:rsidRDefault="000A119A">
            <w:pPr>
              <w:jc w:val="both"/>
              <w:rPr>
                <w:rFonts w:ascii="Times New Roman" w:hAnsi="Times New Roman" w:hint="default"/>
                <w:sz w:val="24"/>
                <w:szCs w:val="24"/>
              </w:rPr>
            </w:pPr>
            <w:r w:rsidRPr="00925E02">
              <w:rPr>
                <w:rFonts w:ascii="Times New Roman" w:hAnsi="Times New Roman" w:hint="default"/>
                <w:sz w:val="24"/>
                <w:szCs w:val="24"/>
              </w:rPr>
              <w:t xml:space="preserve"> A detailed financial proposal referring to the provided BOQ (Bill of Quantities)</w:t>
            </w:r>
          </w:p>
        </w:tc>
        <w:tc>
          <w:tcPr>
            <w:tcW w:w="1383" w:type="dxa"/>
          </w:tcPr>
          <w:p w14:paraId="51399E52" w14:textId="77777777" w:rsidR="00F12F14" w:rsidRPr="00925E02" w:rsidRDefault="000A119A">
            <w:pPr>
              <w:ind w:left="-73"/>
              <w:jc w:val="both"/>
              <w:rPr>
                <w:rFonts w:ascii="Times New Roman" w:hAnsi="Times New Roman" w:hint="default"/>
                <w:b/>
                <w:bCs/>
                <w:sz w:val="24"/>
                <w:szCs w:val="24"/>
              </w:rPr>
            </w:pPr>
            <w:r w:rsidRPr="00925E02">
              <w:rPr>
                <w:rFonts w:ascii="Times New Roman" w:hAnsi="Times New Roman" w:hint="default"/>
                <w:b/>
                <w:bCs/>
                <w:sz w:val="24"/>
                <w:szCs w:val="24"/>
              </w:rPr>
              <w:t>30 marks</w:t>
            </w:r>
          </w:p>
        </w:tc>
      </w:tr>
      <w:tr w:rsidR="00F12F14" w:rsidRPr="00925E02" w14:paraId="1EAA5353" w14:textId="77777777">
        <w:trPr>
          <w:trHeight w:val="313"/>
        </w:trPr>
        <w:tc>
          <w:tcPr>
            <w:tcW w:w="9057" w:type="dxa"/>
            <w:gridSpan w:val="2"/>
          </w:tcPr>
          <w:p w14:paraId="5F72E1A2" w14:textId="77777777" w:rsidR="00F12F14" w:rsidRPr="00925E02" w:rsidRDefault="000A119A">
            <w:pPr>
              <w:jc w:val="both"/>
              <w:rPr>
                <w:rFonts w:ascii="Times New Roman" w:hAnsi="Times New Roman" w:hint="default"/>
                <w:b/>
                <w:bCs/>
                <w:sz w:val="24"/>
                <w:szCs w:val="24"/>
              </w:rPr>
            </w:pPr>
            <w:r w:rsidRPr="00925E02">
              <w:rPr>
                <w:rFonts w:ascii="Times New Roman" w:hAnsi="Times New Roman" w:hint="default"/>
                <w:b/>
                <w:bCs/>
                <w:sz w:val="24"/>
                <w:szCs w:val="24"/>
              </w:rPr>
              <w:t xml:space="preserve">TOTAL </w:t>
            </w:r>
          </w:p>
        </w:tc>
        <w:tc>
          <w:tcPr>
            <w:tcW w:w="1383" w:type="dxa"/>
          </w:tcPr>
          <w:p w14:paraId="5546F824" w14:textId="77777777" w:rsidR="00F12F14" w:rsidRPr="00925E02" w:rsidRDefault="000A119A">
            <w:pPr>
              <w:ind w:left="-110"/>
              <w:jc w:val="both"/>
              <w:rPr>
                <w:rFonts w:ascii="Times New Roman" w:hAnsi="Times New Roman" w:hint="default"/>
                <w:b/>
                <w:bCs/>
                <w:sz w:val="24"/>
                <w:szCs w:val="24"/>
              </w:rPr>
            </w:pPr>
            <w:r w:rsidRPr="00925E02">
              <w:rPr>
                <w:rFonts w:ascii="Times New Roman" w:hAnsi="Times New Roman" w:hint="default"/>
                <w:b/>
                <w:bCs/>
                <w:sz w:val="24"/>
                <w:szCs w:val="24"/>
              </w:rPr>
              <w:t xml:space="preserve"> 100 marks</w:t>
            </w:r>
          </w:p>
        </w:tc>
      </w:tr>
    </w:tbl>
    <w:p w14:paraId="201B791C" w14:textId="77777777" w:rsidR="00E711C8" w:rsidRPr="00925E02" w:rsidRDefault="00E711C8">
      <w:pPr>
        <w:spacing w:after="0"/>
        <w:jc w:val="both"/>
        <w:rPr>
          <w:rFonts w:ascii="Times New Roman" w:eastAsia="SimSun" w:hAnsi="Times New Roman" w:cs="Times New Roman"/>
          <w:b/>
          <w:bCs/>
          <w:sz w:val="24"/>
          <w:szCs w:val="24"/>
        </w:rPr>
      </w:pPr>
    </w:p>
    <w:p w14:paraId="6EDF6FA2" w14:textId="69453BFE" w:rsidR="00F12F14" w:rsidRPr="00925E02" w:rsidRDefault="000A119A">
      <w:pPr>
        <w:spacing w:after="0"/>
        <w:jc w:val="both"/>
        <w:rPr>
          <w:rFonts w:ascii="Times New Roman" w:eastAsia="SimSun" w:hAnsi="Times New Roman" w:cs="Times New Roman"/>
          <w:b/>
          <w:bCs/>
          <w:sz w:val="24"/>
          <w:szCs w:val="24"/>
        </w:rPr>
      </w:pPr>
      <w:r w:rsidRPr="00925E02">
        <w:rPr>
          <w:rFonts w:ascii="Times New Roman" w:eastAsia="SimSun" w:hAnsi="Times New Roman" w:cs="Times New Roman"/>
          <w:b/>
          <w:bCs/>
          <w:sz w:val="24"/>
          <w:szCs w:val="24"/>
        </w:rPr>
        <w:lastRenderedPageBreak/>
        <w:t>10. Proposal preparation</w:t>
      </w:r>
    </w:p>
    <w:p w14:paraId="0CCA7C76" w14:textId="77777777" w:rsidR="00F12F14" w:rsidRPr="00925E02" w:rsidRDefault="00F12F14">
      <w:pPr>
        <w:spacing w:after="0" w:line="240" w:lineRule="auto"/>
        <w:contextualSpacing/>
        <w:rPr>
          <w:rFonts w:ascii="Times New Roman" w:hAnsi="Times New Roman" w:cs="Times New Roman"/>
          <w:b/>
          <w:bCs/>
          <w:sz w:val="24"/>
          <w:szCs w:val="24"/>
        </w:rPr>
      </w:pPr>
    </w:p>
    <w:p w14:paraId="4F156FD7" w14:textId="77777777" w:rsidR="00F12F14" w:rsidRPr="00925E02" w:rsidRDefault="000A119A">
      <w:pPr>
        <w:spacing w:after="0"/>
        <w:jc w:val="both"/>
        <w:rPr>
          <w:rFonts w:ascii="Times New Roman" w:hAnsi="Times New Roman" w:cs="Times New Roman"/>
          <w:b/>
          <w:bCs/>
          <w:sz w:val="24"/>
          <w:szCs w:val="24"/>
        </w:rPr>
      </w:pPr>
      <w:r w:rsidRPr="00925E02">
        <w:rPr>
          <w:rFonts w:ascii="Times New Roman" w:hAnsi="Times New Roman" w:cs="Times New Roman"/>
          <w:b/>
          <w:bCs/>
          <w:sz w:val="24"/>
          <w:szCs w:val="24"/>
        </w:rPr>
        <w:t>10.1 Technical Proposal</w:t>
      </w:r>
    </w:p>
    <w:p w14:paraId="0470750F" w14:textId="77777777" w:rsidR="00F12F14" w:rsidRPr="00925E02" w:rsidRDefault="00F12F14">
      <w:pPr>
        <w:spacing w:before="100" w:beforeAutospacing="1" w:after="100" w:afterAutospacing="1" w:line="240" w:lineRule="auto"/>
        <w:contextualSpacing/>
        <w:rPr>
          <w:rFonts w:ascii="Times New Roman" w:eastAsia="Times New Roman" w:hAnsi="Times New Roman" w:cs="Times New Roman"/>
          <w:sz w:val="24"/>
          <w:szCs w:val="24"/>
        </w:rPr>
      </w:pPr>
    </w:p>
    <w:p w14:paraId="69476DC7" w14:textId="77777777" w:rsidR="00F12F14" w:rsidRPr="00925E02" w:rsidRDefault="000A119A">
      <w:pPr>
        <w:spacing w:before="100" w:beforeAutospacing="1" w:after="100" w:afterAutospacing="1" w:line="240" w:lineRule="auto"/>
        <w:contextualSpacing/>
        <w:rPr>
          <w:rFonts w:ascii="Times New Roman" w:eastAsia="Times New Roman" w:hAnsi="Times New Roman" w:cs="Times New Roman"/>
          <w:sz w:val="24"/>
          <w:szCs w:val="24"/>
        </w:rPr>
      </w:pPr>
      <w:r w:rsidRPr="00925E02">
        <w:rPr>
          <w:rFonts w:ascii="Times New Roman" w:eastAsia="Times New Roman" w:hAnsi="Times New Roman" w:cs="Times New Roman"/>
          <w:sz w:val="24"/>
          <w:szCs w:val="24"/>
        </w:rPr>
        <w:t>The Technical proposal shall include the following components:</w:t>
      </w:r>
    </w:p>
    <w:p w14:paraId="744B675F" w14:textId="77777777" w:rsidR="00F12F14" w:rsidRPr="00925E02" w:rsidRDefault="00F12F14">
      <w:pPr>
        <w:spacing w:before="100" w:beforeAutospacing="1" w:after="100" w:afterAutospacing="1" w:line="240" w:lineRule="auto"/>
        <w:contextualSpacing/>
        <w:rPr>
          <w:rFonts w:ascii="Times New Roman" w:eastAsia="Times New Roman" w:hAnsi="Times New Roman" w:cs="Times New Roman"/>
          <w:sz w:val="24"/>
          <w:szCs w:val="24"/>
        </w:rPr>
      </w:pPr>
    </w:p>
    <w:p w14:paraId="0BC99FED" w14:textId="77777777" w:rsidR="00F12F14" w:rsidRPr="00925E02" w:rsidRDefault="000A119A">
      <w:pPr>
        <w:numPr>
          <w:ilvl w:val="0"/>
          <w:numId w:val="15"/>
        </w:numPr>
        <w:spacing w:before="100" w:beforeAutospacing="1" w:after="100" w:afterAutospacing="1" w:line="240" w:lineRule="auto"/>
        <w:contextualSpacing/>
        <w:rPr>
          <w:rFonts w:ascii="Times New Roman" w:eastAsia="Times New Roman" w:hAnsi="Times New Roman" w:cs="Times New Roman"/>
          <w:sz w:val="24"/>
          <w:szCs w:val="24"/>
        </w:rPr>
      </w:pPr>
      <w:r w:rsidRPr="00925E02">
        <w:rPr>
          <w:rFonts w:ascii="Times New Roman" w:eastAsia="Times New Roman" w:hAnsi="Times New Roman" w:cs="Times New Roman"/>
          <w:bCs/>
          <w:sz w:val="24"/>
          <w:szCs w:val="24"/>
        </w:rPr>
        <w:t>Administrative documents</w:t>
      </w:r>
      <w:r w:rsidRPr="00925E02">
        <w:rPr>
          <w:rFonts w:ascii="Times New Roman" w:eastAsia="Times New Roman" w:hAnsi="Times New Roman" w:cs="Times New Roman"/>
          <w:sz w:val="24"/>
          <w:szCs w:val="24"/>
        </w:rPr>
        <w:t xml:space="preserve"> </w:t>
      </w:r>
    </w:p>
    <w:p w14:paraId="5108F6AD" w14:textId="77777777" w:rsidR="00F12F14" w:rsidRPr="00925E02" w:rsidRDefault="000A119A">
      <w:pPr>
        <w:numPr>
          <w:ilvl w:val="0"/>
          <w:numId w:val="15"/>
        </w:numPr>
        <w:spacing w:before="100" w:beforeAutospacing="1" w:after="100" w:afterAutospacing="1" w:line="240" w:lineRule="auto"/>
        <w:contextualSpacing/>
        <w:rPr>
          <w:rFonts w:ascii="Times New Roman" w:eastAsia="Times New Roman" w:hAnsi="Times New Roman" w:cs="Times New Roman"/>
          <w:bCs/>
          <w:sz w:val="24"/>
          <w:szCs w:val="24"/>
        </w:rPr>
      </w:pPr>
      <w:r w:rsidRPr="00925E02">
        <w:rPr>
          <w:rFonts w:ascii="Times New Roman" w:eastAsia="Times New Roman" w:hAnsi="Times New Roman" w:cs="Times New Roman"/>
          <w:bCs/>
          <w:sz w:val="24"/>
          <w:szCs w:val="24"/>
        </w:rPr>
        <w:t>Company profile</w:t>
      </w:r>
    </w:p>
    <w:p w14:paraId="5FEC31CC" w14:textId="77777777" w:rsidR="00F12F14" w:rsidRPr="00925E02" w:rsidRDefault="000A119A">
      <w:pPr>
        <w:numPr>
          <w:ilvl w:val="0"/>
          <w:numId w:val="15"/>
        </w:numPr>
        <w:spacing w:before="100" w:beforeAutospacing="1" w:after="100" w:afterAutospacing="1" w:line="240" w:lineRule="auto"/>
        <w:contextualSpacing/>
        <w:rPr>
          <w:rFonts w:ascii="Times New Roman" w:eastAsia="Times New Roman" w:hAnsi="Times New Roman" w:cs="Times New Roman"/>
          <w:sz w:val="24"/>
          <w:szCs w:val="24"/>
        </w:rPr>
      </w:pPr>
      <w:r w:rsidRPr="00925E02">
        <w:rPr>
          <w:rFonts w:ascii="Times New Roman" w:eastAsia="Times New Roman" w:hAnsi="Times New Roman" w:cs="Times New Roman"/>
          <w:bCs/>
          <w:sz w:val="24"/>
          <w:szCs w:val="24"/>
        </w:rPr>
        <w:t>Work plan</w:t>
      </w:r>
      <w:r w:rsidRPr="00925E02">
        <w:rPr>
          <w:rFonts w:ascii="Times New Roman" w:eastAsia="Times New Roman" w:hAnsi="Times New Roman" w:cs="Times New Roman"/>
          <w:sz w:val="24"/>
          <w:szCs w:val="24"/>
        </w:rPr>
        <w:t xml:space="preserve"> </w:t>
      </w:r>
    </w:p>
    <w:p w14:paraId="033F4EFB" w14:textId="77777777" w:rsidR="00F12F14" w:rsidRPr="00925E02" w:rsidRDefault="000A119A">
      <w:pPr>
        <w:numPr>
          <w:ilvl w:val="0"/>
          <w:numId w:val="15"/>
        </w:numPr>
        <w:spacing w:before="100" w:beforeAutospacing="1" w:after="100" w:afterAutospacing="1" w:line="240" w:lineRule="auto"/>
        <w:contextualSpacing/>
        <w:rPr>
          <w:rFonts w:ascii="Times New Roman" w:eastAsia="Times New Roman" w:hAnsi="Times New Roman" w:cs="Times New Roman"/>
          <w:sz w:val="24"/>
          <w:szCs w:val="24"/>
        </w:rPr>
      </w:pPr>
      <w:r w:rsidRPr="00925E02">
        <w:rPr>
          <w:rFonts w:ascii="Times New Roman" w:eastAsia="Times New Roman" w:hAnsi="Times New Roman" w:cs="Times New Roman"/>
          <w:bCs/>
          <w:sz w:val="24"/>
          <w:szCs w:val="24"/>
        </w:rPr>
        <w:t>Technical capacity (Proposed team composition</w:t>
      </w:r>
      <w:r w:rsidRPr="00925E02">
        <w:rPr>
          <w:rFonts w:ascii="Times New Roman" w:eastAsia="Times New Roman" w:hAnsi="Times New Roman" w:cs="Times New Roman"/>
          <w:sz w:val="24"/>
          <w:szCs w:val="24"/>
        </w:rPr>
        <w:t xml:space="preserve"> &amp; Equipment) </w:t>
      </w:r>
    </w:p>
    <w:p w14:paraId="2EC5ADEE" w14:textId="77777777" w:rsidR="00F12F14" w:rsidRPr="00925E02" w:rsidRDefault="000A119A">
      <w:pPr>
        <w:numPr>
          <w:ilvl w:val="0"/>
          <w:numId w:val="15"/>
        </w:numPr>
        <w:spacing w:before="100" w:beforeAutospacing="1" w:after="100" w:afterAutospacing="1" w:line="240" w:lineRule="auto"/>
        <w:contextualSpacing/>
        <w:rPr>
          <w:rFonts w:ascii="Times New Roman" w:eastAsia="Times New Roman" w:hAnsi="Times New Roman" w:cs="Times New Roman"/>
          <w:sz w:val="24"/>
          <w:szCs w:val="24"/>
        </w:rPr>
      </w:pPr>
      <w:r w:rsidRPr="00925E02">
        <w:rPr>
          <w:rFonts w:ascii="Times New Roman" w:eastAsia="Times New Roman" w:hAnsi="Times New Roman" w:cs="Times New Roman"/>
          <w:bCs/>
          <w:sz w:val="24"/>
          <w:szCs w:val="24"/>
        </w:rPr>
        <w:t xml:space="preserve">Company experience </w:t>
      </w:r>
    </w:p>
    <w:p w14:paraId="4B33AA33" w14:textId="77777777" w:rsidR="00EF166D" w:rsidRPr="00925E02" w:rsidRDefault="00EF166D">
      <w:pPr>
        <w:spacing w:after="0"/>
        <w:jc w:val="both"/>
        <w:rPr>
          <w:rFonts w:ascii="Times New Roman" w:hAnsi="Times New Roman" w:cs="Times New Roman"/>
          <w:b/>
          <w:bCs/>
          <w:sz w:val="24"/>
          <w:szCs w:val="24"/>
        </w:rPr>
      </w:pPr>
    </w:p>
    <w:p w14:paraId="18C4D4C5" w14:textId="77777777" w:rsidR="00F12F14" w:rsidRPr="00925E02" w:rsidRDefault="000A119A">
      <w:pPr>
        <w:spacing w:after="0"/>
        <w:jc w:val="both"/>
        <w:rPr>
          <w:rFonts w:ascii="Times New Roman" w:hAnsi="Times New Roman" w:cs="Times New Roman"/>
          <w:b/>
          <w:bCs/>
          <w:sz w:val="24"/>
          <w:szCs w:val="24"/>
        </w:rPr>
      </w:pPr>
      <w:r w:rsidRPr="00925E02">
        <w:rPr>
          <w:rFonts w:ascii="Times New Roman" w:hAnsi="Times New Roman" w:cs="Times New Roman"/>
          <w:b/>
          <w:bCs/>
          <w:sz w:val="24"/>
          <w:szCs w:val="24"/>
        </w:rPr>
        <w:t>10.2 Financial Proposal</w:t>
      </w:r>
    </w:p>
    <w:p w14:paraId="52234D87" w14:textId="77777777" w:rsidR="00F12F14" w:rsidRPr="00925E02" w:rsidRDefault="00F12F14">
      <w:pPr>
        <w:spacing w:after="0"/>
        <w:jc w:val="both"/>
        <w:rPr>
          <w:rFonts w:ascii="Times New Roman" w:hAnsi="Times New Roman" w:cs="Times New Roman"/>
          <w:b/>
          <w:bCs/>
          <w:sz w:val="24"/>
          <w:szCs w:val="24"/>
        </w:rPr>
      </w:pPr>
    </w:p>
    <w:p w14:paraId="2F620438" w14:textId="77777777" w:rsidR="00F12F14" w:rsidRPr="00925E02" w:rsidRDefault="000A119A">
      <w:pPr>
        <w:ind w:right="-195"/>
        <w:rPr>
          <w:rFonts w:ascii="Times New Roman" w:eastAsia="CIDFont" w:hAnsi="Times New Roman" w:cs="Times New Roman"/>
          <w:sz w:val="24"/>
          <w:szCs w:val="24"/>
          <w:lang w:eastAsia="zh-CN" w:bidi="ar"/>
        </w:rPr>
      </w:pPr>
      <w:r w:rsidRPr="00925E02">
        <w:rPr>
          <w:rFonts w:ascii="Times New Roman" w:eastAsia="CIDFont" w:hAnsi="Times New Roman" w:cs="Times New Roman"/>
          <w:sz w:val="24"/>
          <w:szCs w:val="24"/>
          <w:lang w:eastAsia="zh-CN" w:bidi="ar"/>
        </w:rPr>
        <w:t>A detailed financial proposal prepared in accordance with the provided Bill of Quantities (BOQ). All quoted prices shall be inclusive of all applicable taxes.</w:t>
      </w:r>
    </w:p>
    <w:p w14:paraId="5E489974" w14:textId="77777777" w:rsidR="00F12F14" w:rsidRPr="00925E02" w:rsidRDefault="000A119A">
      <w:pPr>
        <w:pStyle w:val="ListParagraph"/>
        <w:numPr>
          <w:ilvl w:val="0"/>
          <w:numId w:val="16"/>
        </w:numPr>
        <w:spacing w:after="100" w:afterAutospacing="1" w:line="240" w:lineRule="auto"/>
        <w:jc w:val="both"/>
        <w:rPr>
          <w:rFonts w:ascii="Times New Roman" w:eastAsia="Calibri" w:hAnsi="Times New Roman" w:cs="Times New Roman"/>
          <w:bCs/>
          <w:sz w:val="24"/>
          <w:szCs w:val="24"/>
          <w:lang w:eastAsia="fr-FR"/>
        </w:rPr>
      </w:pPr>
      <w:r w:rsidRPr="00925E02">
        <w:rPr>
          <w:rFonts w:ascii="Times New Roman" w:eastAsia="Calibri" w:hAnsi="Times New Roman" w:cs="Times New Roman"/>
          <w:b/>
          <w:sz w:val="24"/>
          <w:szCs w:val="24"/>
          <w:lang w:eastAsia="fr-FR"/>
        </w:rPr>
        <w:t>Submission Requirements</w:t>
      </w:r>
    </w:p>
    <w:p w14:paraId="2233F16D" w14:textId="77777777" w:rsidR="00F12F14" w:rsidRPr="00925E02" w:rsidRDefault="000A119A">
      <w:pPr>
        <w:pStyle w:val="NormalWeb"/>
        <w:shd w:val="clear" w:color="auto" w:fill="FFFFFF"/>
        <w:spacing w:before="0" w:beforeAutospacing="0"/>
        <w:ind w:left="-114" w:hanging="28"/>
        <w:jc w:val="both"/>
        <w:rPr>
          <w:rFonts w:eastAsia="Calibri"/>
          <w:lang w:eastAsia="ar-SA"/>
        </w:rPr>
      </w:pPr>
      <w:r w:rsidRPr="00925E02">
        <w:rPr>
          <w:rFonts w:eastAsia="Calibri"/>
          <w:lang w:eastAsia="ar-SA"/>
        </w:rPr>
        <w:t>All interested bidders shall submit their proposals (</w:t>
      </w:r>
      <w:r w:rsidRPr="00925E02">
        <w:rPr>
          <w:rFonts w:eastAsia="Calibri"/>
          <w:b/>
          <w:bCs/>
          <w:lang w:eastAsia="ar-SA"/>
        </w:rPr>
        <w:t>Technical and Financial</w:t>
      </w:r>
      <w:r w:rsidRPr="00925E02">
        <w:rPr>
          <w:rFonts w:eastAsia="Calibri"/>
          <w:lang w:eastAsia="ar-SA"/>
        </w:rPr>
        <w:t xml:space="preserve">) in </w:t>
      </w:r>
      <w:r w:rsidRPr="00925E02">
        <w:rPr>
          <w:rFonts w:eastAsia="Calibri"/>
          <w:b/>
          <w:bCs/>
          <w:lang w:eastAsia="ar-SA"/>
        </w:rPr>
        <w:t>one sealed outer envelope</w:t>
      </w:r>
      <w:r w:rsidRPr="00925E02">
        <w:rPr>
          <w:rFonts w:eastAsia="Calibri"/>
          <w:lang w:eastAsia="ar-SA"/>
        </w:rPr>
        <w:t xml:space="preserve">, which must contain </w:t>
      </w:r>
      <w:r w:rsidRPr="00925E02">
        <w:rPr>
          <w:rFonts w:eastAsia="Calibri"/>
          <w:b/>
          <w:bCs/>
          <w:lang w:eastAsia="ar-SA"/>
        </w:rPr>
        <w:t>two separate inner envelopes</w:t>
      </w:r>
      <w:r w:rsidRPr="00925E02">
        <w:rPr>
          <w:rFonts w:eastAsia="Calibri"/>
          <w:lang w:eastAsia="ar-SA"/>
        </w:rPr>
        <w:t>:</w:t>
      </w:r>
    </w:p>
    <w:p w14:paraId="3DC1A6DC" w14:textId="77777777" w:rsidR="00F12F14" w:rsidRPr="00925E02" w:rsidRDefault="000A119A">
      <w:pPr>
        <w:pStyle w:val="NormalWeb"/>
        <w:numPr>
          <w:ilvl w:val="0"/>
          <w:numId w:val="17"/>
        </w:numPr>
        <w:shd w:val="clear" w:color="auto" w:fill="FFFFFF"/>
        <w:spacing w:before="0" w:beforeAutospacing="0"/>
        <w:ind w:left="720" w:hanging="360"/>
        <w:jc w:val="both"/>
        <w:rPr>
          <w:rFonts w:eastAsia="Calibri"/>
          <w:lang w:eastAsia="ar-SA"/>
        </w:rPr>
      </w:pPr>
      <w:r w:rsidRPr="00925E02">
        <w:rPr>
          <w:rFonts w:eastAsia="Calibri"/>
          <w:lang w:eastAsia="ar-SA"/>
        </w:rPr>
        <w:t xml:space="preserve">One marked </w:t>
      </w:r>
      <w:r w:rsidRPr="00925E02">
        <w:rPr>
          <w:rFonts w:eastAsia="Calibri"/>
          <w:b/>
          <w:bCs/>
          <w:lang w:eastAsia="ar-SA"/>
        </w:rPr>
        <w:t>“Technical Proposal”</w:t>
      </w:r>
    </w:p>
    <w:p w14:paraId="492B0B9B" w14:textId="77777777" w:rsidR="00F12F14" w:rsidRPr="00925E02" w:rsidRDefault="000A119A">
      <w:pPr>
        <w:pStyle w:val="NormalWeb"/>
        <w:numPr>
          <w:ilvl w:val="0"/>
          <w:numId w:val="17"/>
        </w:numPr>
        <w:shd w:val="clear" w:color="auto" w:fill="FFFFFF"/>
        <w:spacing w:before="0" w:beforeAutospacing="0"/>
        <w:ind w:left="720" w:hanging="360"/>
        <w:jc w:val="both"/>
        <w:rPr>
          <w:rFonts w:eastAsia="Calibri"/>
          <w:lang w:eastAsia="ar-SA"/>
        </w:rPr>
      </w:pPr>
      <w:r w:rsidRPr="00925E02">
        <w:rPr>
          <w:rFonts w:eastAsia="Calibri"/>
          <w:lang w:eastAsia="ar-SA"/>
        </w:rPr>
        <w:t xml:space="preserve">One marked </w:t>
      </w:r>
      <w:r w:rsidRPr="00925E02">
        <w:rPr>
          <w:rFonts w:eastAsia="Calibri"/>
          <w:b/>
          <w:bCs/>
          <w:lang w:eastAsia="ar-SA"/>
        </w:rPr>
        <w:t>“Financial Proposal”</w:t>
      </w:r>
    </w:p>
    <w:p w14:paraId="1369104E" w14:textId="297FF2BC" w:rsidR="00F12F14" w:rsidRPr="00925E02" w:rsidRDefault="000A119A">
      <w:pPr>
        <w:pStyle w:val="NormalWeb"/>
        <w:shd w:val="clear" w:color="auto" w:fill="FFFFFF"/>
        <w:spacing w:before="0" w:beforeAutospacing="0"/>
        <w:ind w:left="-180"/>
        <w:jc w:val="both"/>
        <w:rPr>
          <w:rFonts w:eastAsia="Calibri"/>
          <w:b/>
          <w:lang w:eastAsia="ar-SA"/>
        </w:rPr>
      </w:pPr>
      <w:r w:rsidRPr="00925E02">
        <w:rPr>
          <w:rFonts w:eastAsia="Calibri"/>
          <w:lang w:eastAsia="ar-SA"/>
        </w:rPr>
        <w:t xml:space="preserve">Both envelopes must be clearly titled: </w:t>
      </w:r>
      <w:r w:rsidRPr="00925E02">
        <w:rPr>
          <w:rFonts w:eastAsia="Calibri"/>
          <w:b/>
          <w:bCs/>
          <w:lang w:eastAsia="ar-SA"/>
        </w:rPr>
        <w:t>H</w:t>
      </w:r>
      <w:r w:rsidRPr="00925E02">
        <w:rPr>
          <w:rFonts w:eastAsia="Calibri"/>
          <w:b/>
          <w:lang w:eastAsia="ar-SA"/>
        </w:rPr>
        <w:t>iring a construction company to construct a Cooperative warehouse store</w:t>
      </w:r>
      <w:r w:rsidR="006F41B0">
        <w:rPr>
          <w:rFonts w:eastAsia="Calibri"/>
          <w:b/>
          <w:lang w:eastAsia="ar-SA"/>
        </w:rPr>
        <w:t xml:space="preserve"> </w:t>
      </w:r>
      <w:r w:rsidRPr="00925E02">
        <w:rPr>
          <w:rFonts w:eastAsia="Calibri"/>
          <w:b/>
          <w:lang w:eastAsia="ar-SA"/>
        </w:rPr>
        <w:t xml:space="preserve">for KODUMU Cooperative located in MUSHISHITO </w:t>
      </w:r>
      <w:r w:rsidR="00677CDF" w:rsidRPr="00925E02">
        <w:rPr>
          <w:rFonts w:eastAsia="Calibri"/>
          <w:b/>
          <w:lang w:eastAsia="ar-SA"/>
        </w:rPr>
        <w:t>Marshland,</w:t>
      </w:r>
      <w:r w:rsidRPr="00925E02">
        <w:rPr>
          <w:rFonts w:eastAsia="Calibri"/>
          <w:b/>
          <w:lang w:eastAsia="ar-SA"/>
        </w:rPr>
        <w:t xml:space="preserve"> KIBIRIZI Sector of NYAMAGABE District, Southern province and the applying company name.</w:t>
      </w:r>
    </w:p>
    <w:p w14:paraId="40A32F64" w14:textId="2CE3BCB6" w:rsidR="00F12F14" w:rsidRPr="00925E02" w:rsidRDefault="000A119A">
      <w:pPr>
        <w:pStyle w:val="NormalWeb"/>
        <w:spacing w:before="0" w:beforeAutospacing="0"/>
        <w:contextualSpacing/>
        <w:jc w:val="both"/>
        <w:rPr>
          <w:rFonts w:eastAsia="Calibri"/>
          <w:lang w:eastAsia="ar-SA"/>
        </w:rPr>
      </w:pPr>
      <w:r w:rsidRPr="00925E02">
        <w:rPr>
          <w:rFonts w:eastAsia="Calibri"/>
          <w:lang w:eastAsia="ar-SA"/>
        </w:rPr>
        <w:t xml:space="preserve">Submissions shall be made in </w:t>
      </w:r>
      <w:r w:rsidRPr="00925E02">
        <w:rPr>
          <w:rFonts w:eastAsia="Calibri"/>
          <w:b/>
          <w:bCs/>
          <w:lang w:eastAsia="ar-SA"/>
        </w:rPr>
        <w:t>hard copy only</w:t>
      </w:r>
      <w:r w:rsidRPr="00925E02">
        <w:rPr>
          <w:rFonts w:eastAsia="Calibri"/>
          <w:lang w:eastAsia="ar-SA"/>
        </w:rPr>
        <w:t xml:space="preserve"> and must be delivered </w:t>
      </w:r>
      <w:r w:rsidRPr="00925E02">
        <w:rPr>
          <w:rFonts w:eastAsia="Calibri"/>
          <w:b/>
          <w:bCs/>
          <w:lang w:eastAsia="ar-SA"/>
        </w:rPr>
        <w:t xml:space="preserve">not later than August </w:t>
      </w:r>
      <w:r w:rsidR="00677CDF">
        <w:rPr>
          <w:rFonts w:eastAsia="Calibri"/>
          <w:b/>
          <w:bCs/>
          <w:lang w:eastAsia="ar-SA"/>
        </w:rPr>
        <w:t>24</w:t>
      </w:r>
      <w:r w:rsidRPr="00925E02">
        <w:rPr>
          <w:rFonts w:eastAsia="Calibri"/>
          <w:b/>
          <w:bCs/>
          <w:lang w:eastAsia="ar-SA"/>
        </w:rPr>
        <w:t>, 2026, at 11:00 AM.</w:t>
      </w:r>
    </w:p>
    <w:p w14:paraId="4F5DEBDD" w14:textId="77777777" w:rsidR="00F12F14" w:rsidRPr="00925E02" w:rsidRDefault="000A119A">
      <w:pPr>
        <w:pStyle w:val="NormalWeb"/>
        <w:numPr>
          <w:ilvl w:val="0"/>
          <w:numId w:val="18"/>
        </w:numPr>
        <w:spacing w:before="0" w:beforeAutospacing="0"/>
        <w:ind w:left="0" w:hanging="450"/>
        <w:contextualSpacing/>
        <w:jc w:val="both"/>
        <w:rPr>
          <w:rFonts w:eastAsia="Calibri"/>
          <w:lang w:eastAsia="ar-SA"/>
        </w:rPr>
      </w:pPr>
      <w:r w:rsidRPr="00925E02">
        <w:rPr>
          <w:rFonts w:eastAsia="Calibri"/>
          <w:lang w:eastAsia="ar-SA"/>
        </w:rPr>
        <w:t xml:space="preserve">On the submission date, there will be </w:t>
      </w:r>
      <w:r w:rsidRPr="00925E02">
        <w:rPr>
          <w:rFonts w:eastAsia="Calibri"/>
          <w:b/>
          <w:bCs/>
          <w:lang w:eastAsia="ar-SA"/>
        </w:rPr>
        <w:t>no public opening</w:t>
      </w:r>
      <w:r w:rsidRPr="00925E02">
        <w:rPr>
          <w:rFonts w:eastAsia="Calibri"/>
          <w:lang w:eastAsia="ar-SA"/>
        </w:rPr>
        <w:t xml:space="preserve"> of the technical proposals. DUHAMIC-ADRI will receive submissions for analysis.</w:t>
      </w:r>
    </w:p>
    <w:p w14:paraId="612E63A3" w14:textId="77777777" w:rsidR="00F12F14" w:rsidRPr="00925E02" w:rsidRDefault="000A119A">
      <w:pPr>
        <w:pStyle w:val="NormalWeb"/>
        <w:numPr>
          <w:ilvl w:val="0"/>
          <w:numId w:val="18"/>
        </w:numPr>
        <w:spacing w:before="0" w:beforeAutospacing="0"/>
        <w:ind w:left="0" w:hanging="450"/>
        <w:contextualSpacing/>
        <w:jc w:val="both"/>
        <w:rPr>
          <w:rFonts w:eastAsia="Calibri"/>
          <w:lang w:eastAsia="ar-SA"/>
        </w:rPr>
      </w:pPr>
      <w:r w:rsidRPr="00925E02">
        <w:rPr>
          <w:rFonts w:eastAsia="Calibri"/>
          <w:lang w:eastAsia="ar-SA"/>
        </w:rPr>
        <w:t xml:space="preserve">Results of the technical evaluation will be communicated via email. Only bidders who score at least </w:t>
      </w:r>
      <w:r w:rsidRPr="00925E02">
        <w:rPr>
          <w:rFonts w:eastAsia="Calibri"/>
          <w:b/>
          <w:bCs/>
          <w:lang w:eastAsia="ar-SA"/>
        </w:rPr>
        <w:t>70%</w:t>
      </w:r>
      <w:r w:rsidRPr="00925E02">
        <w:rPr>
          <w:rFonts w:eastAsia="Calibri"/>
          <w:lang w:eastAsia="ar-SA"/>
        </w:rPr>
        <w:t xml:space="preserve"> in the technical evaluation will be shortlisted and invited to the financial proposal opening.</w:t>
      </w:r>
    </w:p>
    <w:p w14:paraId="4BB142B3" w14:textId="77777777" w:rsidR="00F12F14" w:rsidRPr="00925E02" w:rsidRDefault="000A119A">
      <w:pPr>
        <w:pStyle w:val="NormalWeb"/>
        <w:numPr>
          <w:ilvl w:val="0"/>
          <w:numId w:val="18"/>
        </w:numPr>
        <w:spacing w:before="0" w:beforeAutospacing="0"/>
        <w:ind w:left="0" w:hanging="450"/>
        <w:contextualSpacing/>
        <w:jc w:val="both"/>
        <w:rPr>
          <w:rFonts w:eastAsia="Calibri"/>
          <w:lang w:eastAsia="ar-SA"/>
        </w:rPr>
      </w:pPr>
      <w:r w:rsidRPr="00925E02">
        <w:rPr>
          <w:rFonts w:eastAsia="Calibri"/>
          <w:lang w:eastAsia="ar-SA"/>
        </w:rPr>
        <w:t>The financial proposals of non-shortlisted bidders will remain unopened. Such bidders will be invited to collect their financial proposals.</w:t>
      </w:r>
    </w:p>
    <w:p w14:paraId="6A58A8BD" w14:textId="77777777" w:rsidR="00F12F14" w:rsidRPr="00925E02" w:rsidRDefault="000A119A">
      <w:pPr>
        <w:pStyle w:val="NormalWeb"/>
        <w:numPr>
          <w:ilvl w:val="0"/>
          <w:numId w:val="18"/>
        </w:numPr>
        <w:spacing w:before="0" w:beforeAutospacing="0"/>
        <w:ind w:left="0" w:hanging="450"/>
        <w:contextualSpacing/>
        <w:jc w:val="both"/>
        <w:rPr>
          <w:rFonts w:eastAsia="Calibri"/>
          <w:lang w:eastAsia="ar-SA"/>
        </w:rPr>
      </w:pPr>
      <w:r w:rsidRPr="00925E02">
        <w:rPr>
          <w:rFonts w:eastAsia="Calibri"/>
          <w:lang w:eastAsia="ar-SA"/>
        </w:rPr>
        <w:t xml:space="preserve">The </w:t>
      </w:r>
      <w:r w:rsidRPr="00925E02">
        <w:rPr>
          <w:rFonts w:eastAsia="Calibri"/>
          <w:b/>
          <w:bCs/>
          <w:lang w:eastAsia="ar-SA"/>
        </w:rPr>
        <w:t>date and time of the financial proposal opening</w:t>
      </w:r>
      <w:r w:rsidRPr="00925E02">
        <w:rPr>
          <w:rFonts w:eastAsia="Calibri"/>
          <w:lang w:eastAsia="ar-SA"/>
        </w:rPr>
        <w:t xml:space="preserve"> will be communicated by email to the shortlisted bidders.</w:t>
      </w:r>
    </w:p>
    <w:p w14:paraId="664E4116" w14:textId="77777777" w:rsidR="00F12F14" w:rsidRPr="00925E02" w:rsidRDefault="00F12F14">
      <w:pPr>
        <w:pStyle w:val="NormalWeb"/>
        <w:spacing w:before="0" w:beforeAutospacing="0"/>
        <w:contextualSpacing/>
        <w:jc w:val="both"/>
        <w:rPr>
          <w:rFonts w:eastAsia="Calibri"/>
          <w:lang w:eastAsia="ar-SA"/>
        </w:rPr>
      </w:pPr>
    </w:p>
    <w:p w14:paraId="6323CE71" w14:textId="77777777" w:rsidR="00F12F14" w:rsidRPr="00925E02" w:rsidRDefault="000A119A">
      <w:pPr>
        <w:pStyle w:val="NormalWeb"/>
        <w:numPr>
          <w:ilvl w:val="1"/>
          <w:numId w:val="18"/>
        </w:numPr>
        <w:spacing w:before="0" w:beforeAutospacing="0"/>
        <w:ind w:left="270"/>
        <w:contextualSpacing/>
        <w:jc w:val="both"/>
        <w:rPr>
          <w:rFonts w:eastAsia="Calibri"/>
          <w:b/>
          <w:lang w:eastAsia="ar-SA"/>
        </w:rPr>
      </w:pPr>
      <w:r w:rsidRPr="00925E02">
        <w:rPr>
          <w:rFonts w:eastAsia="Calibri"/>
          <w:b/>
          <w:lang w:eastAsia="ar-SA"/>
        </w:rPr>
        <w:t>Site visit</w:t>
      </w:r>
    </w:p>
    <w:p w14:paraId="6FB3C301" w14:textId="3ADEA6FF" w:rsidR="00F12F14" w:rsidRPr="00925E02" w:rsidRDefault="000A119A">
      <w:pPr>
        <w:ind w:right="-195"/>
        <w:rPr>
          <w:rFonts w:ascii="Times New Roman" w:eastAsia="CIDFont" w:hAnsi="Times New Roman" w:cs="Times New Roman"/>
          <w:sz w:val="24"/>
          <w:szCs w:val="24"/>
          <w:lang w:eastAsia="zh-CN" w:bidi="ar"/>
        </w:rPr>
      </w:pPr>
      <w:r w:rsidRPr="00925E02">
        <w:rPr>
          <w:rFonts w:ascii="Times New Roman" w:eastAsia="CIDFont" w:hAnsi="Times New Roman" w:cs="Times New Roman"/>
          <w:sz w:val="24"/>
          <w:szCs w:val="24"/>
          <w:lang w:eastAsia="zh-CN" w:bidi="ar"/>
        </w:rPr>
        <w:t xml:space="preserve">All interested bidders are invited to participate in a mandatory site visit scheduled for August </w:t>
      </w:r>
      <w:r w:rsidR="00677CDF">
        <w:rPr>
          <w:rFonts w:ascii="Times New Roman" w:eastAsia="CIDFont" w:hAnsi="Times New Roman" w:cs="Times New Roman"/>
          <w:sz w:val="24"/>
          <w:szCs w:val="24"/>
          <w:lang w:eastAsia="zh-CN" w:bidi="ar"/>
        </w:rPr>
        <w:t>18</w:t>
      </w:r>
      <w:r w:rsidRPr="00925E02">
        <w:rPr>
          <w:rFonts w:ascii="Times New Roman" w:eastAsia="CIDFont" w:hAnsi="Times New Roman" w:cs="Times New Roman"/>
          <w:sz w:val="24"/>
          <w:szCs w:val="24"/>
          <w:lang w:eastAsia="zh-CN" w:bidi="ar"/>
        </w:rPr>
        <w:t xml:space="preserve">, 2026 at 11:00 AM in </w:t>
      </w:r>
      <w:r w:rsidRPr="00925E02">
        <w:rPr>
          <w:rFonts w:ascii="Times New Roman" w:eastAsia="CIDFont" w:hAnsi="Times New Roman" w:cs="Times New Roman"/>
          <w:sz w:val="24"/>
          <w:szCs w:val="24"/>
          <w:lang w:eastAsia="fr-FR" w:bidi="ar"/>
        </w:rPr>
        <w:t xml:space="preserve">MUSHISHITO </w:t>
      </w:r>
      <w:r w:rsidR="00E41831" w:rsidRPr="00925E02">
        <w:rPr>
          <w:rFonts w:ascii="Times New Roman" w:eastAsia="CIDFont" w:hAnsi="Times New Roman" w:cs="Times New Roman"/>
          <w:sz w:val="24"/>
          <w:szCs w:val="24"/>
          <w:lang w:eastAsia="fr-FR" w:bidi="ar"/>
        </w:rPr>
        <w:t xml:space="preserve">Marshland, </w:t>
      </w:r>
      <w:proofErr w:type="spellStart"/>
      <w:r w:rsidR="00E41831" w:rsidRPr="00925E02">
        <w:rPr>
          <w:rFonts w:ascii="Times New Roman" w:eastAsia="CIDFont" w:hAnsi="Times New Roman" w:cs="Times New Roman"/>
          <w:sz w:val="24"/>
          <w:szCs w:val="24"/>
          <w:lang w:eastAsia="fr-FR" w:bidi="ar"/>
        </w:rPr>
        <w:t>Birembo</w:t>
      </w:r>
      <w:proofErr w:type="spellEnd"/>
      <w:r w:rsidRPr="00925E02">
        <w:rPr>
          <w:rFonts w:ascii="Times New Roman" w:eastAsia="CIDFont" w:hAnsi="Times New Roman" w:cs="Times New Roman"/>
          <w:sz w:val="24"/>
          <w:szCs w:val="24"/>
          <w:lang w:eastAsia="fr-FR" w:bidi="ar"/>
        </w:rPr>
        <w:t xml:space="preserve"> Village, UWINDEKEZI cell, KIBIRIZI sector, NYAMAGABE D</w:t>
      </w:r>
      <w:r w:rsidR="00E41831" w:rsidRPr="00925E02">
        <w:rPr>
          <w:rFonts w:ascii="Times New Roman" w:eastAsia="CIDFont" w:hAnsi="Times New Roman" w:cs="Times New Roman"/>
          <w:sz w:val="24"/>
          <w:szCs w:val="24"/>
          <w:lang w:eastAsia="fr-FR" w:bidi="ar"/>
        </w:rPr>
        <w:t>istrict</w:t>
      </w:r>
      <w:r w:rsidRPr="00925E02">
        <w:rPr>
          <w:rFonts w:ascii="Times New Roman" w:eastAsia="CIDFont" w:hAnsi="Times New Roman" w:cs="Times New Roman"/>
          <w:sz w:val="24"/>
          <w:szCs w:val="24"/>
          <w:lang w:eastAsia="fr-FR" w:bidi="ar"/>
        </w:rPr>
        <w:t>, Southern province.</w:t>
      </w:r>
    </w:p>
    <w:p w14:paraId="5E4CE42A" w14:textId="77777777" w:rsidR="00F12F14" w:rsidRPr="00925E02" w:rsidRDefault="000A119A">
      <w:pPr>
        <w:ind w:right="-195"/>
        <w:rPr>
          <w:rFonts w:ascii="Times New Roman" w:eastAsia="CIDFont" w:hAnsi="Times New Roman" w:cs="Times New Roman"/>
          <w:sz w:val="24"/>
          <w:szCs w:val="24"/>
          <w:lang w:eastAsia="zh-CN" w:bidi="ar"/>
        </w:rPr>
      </w:pPr>
      <w:r w:rsidRPr="00925E02">
        <w:rPr>
          <w:rFonts w:ascii="Times New Roman" w:eastAsia="CIDFont" w:hAnsi="Times New Roman" w:cs="Times New Roman"/>
          <w:sz w:val="24"/>
          <w:szCs w:val="24"/>
          <w:lang w:eastAsia="zh-CN" w:bidi="ar"/>
        </w:rPr>
        <w:t>A site visit certificate, signed and stamped by DUHAMIC-ADRI, will be issued to participants and must be included in the bid submission.</w:t>
      </w:r>
    </w:p>
    <w:p w14:paraId="46DA0130" w14:textId="77777777" w:rsidR="00F12F14" w:rsidRPr="00925E02" w:rsidRDefault="000A119A">
      <w:pPr>
        <w:ind w:right="-195"/>
        <w:rPr>
          <w:rFonts w:ascii="Times New Roman" w:eastAsia="CIDFont" w:hAnsi="Times New Roman" w:cs="Times New Roman"/>
          <w:sz w:val="24"/>
          <w:szCs w:val="24"/>
          <w:lang w:eastAsia="zh-CN" w:bidi="ar"/>
        </w:rPr>
      </w:pPr>
      <w:r w:rsidRPr="00925E02">
        <w:rPr>
          <w:rFonts w:ascii="Times New Roman" w:eastAsia="CIDFont" w:hAnsi="Times New Roman" w:cs="Times New Roman"/>
          <w:sz w:val="24"/>
          <w:szCs w:val="24"/>
          <w:lang w:eastAsia="zh-CN" w:bidi="ar"/>
        </w:rPr>
        <w:lastRenderedPageBreak/>
        <w:t>For further information regarding the site visit, please contact: 0784791509.</w:t>
      </w:r>
    </w:p>
    <w:p w14:paraId="68A35682" w14:textId="52ED113A" w:rsidR="00407066" w:rsidRPr="00925E02" w:rsidRDefault="000A119A">
      <w:pPr>
        <w:ind w:right="75"/>
        <w:jc w:val="both"/>
        <w:rPr>
          <w:rFonts w:ascii="Times New Roman" w:eastAsia="CIDFont" w:hAnsi="Times New Roman" w:cs="Times New Roman"/>
          <w:sz w:val="24"/>
          <w:szCs w:val="24"/>
          <w:lang w:eastAsia="zh-CN" w:bidi="ar"/>
        </w:rPr>
      </w:pPr>
      <w:r w:rsidRPr="00925E02">
        <w:rPr>
          <w:rFonts w:ascii="Times New Roman" w:eastAsia="CIDFont" w:hAnsi="Times New Roman" w:cs="Times New Roman"/>
          <w:b/>
          <w:sz w:val="24"/>
          <w:szCs w:val="24"/>
          <w:lang w:eastAsia="zh-CN" w:bidi="ar"/>
        </w:rPr>
        <w:t>Note</w:t>
      </w:r>
      <w:r w:rsidRPr="00925E02">
        <w:rPr>
          <w:rFonts w:ascii="Times New Roman" w:eastAsia="CIDFont" w:hAnsi="Times New Roman" w:cs="Times New Roman"/>
          <w:sz w:val="24"/>
          <w:szCs w:val="24"/>
          <w:lang w:eastAsia="zh-CN" w:bidi="ar"/>
        </w:rPr>
        <w:t>: Bidders must be represented by their permanent staff members with relevant qualifications and experience in construction works. Representatives who are not employees of the bidding company will not be accepted.</w:t>
      </w:r>
      <w:bookmarkEnd w:id="6"/>
    </w:p>
    <w:p w14:paraId="403C42B2" w14:textId="77777777" w:rsidR="00F12F14" w:rsidRPr="00925E02" w:rsidRDefault="000A119A">
      <w:pPr>
        <w:pStyle w:val="Heading1"/>
        <w:numPr>
          <w:ilvl w:val="1"/>
          <w:numId w:val="18"/>
        </w:numPr>
        <w:tabs>
          <w:tab w:val="center" w:pos="476"/>
          <w:tab w:val="center" w:pos="3071"/>
        </w:tabs>
        <w:ind w:left="270"/>
        <w:rPr>
          <w:szCs w:val="24"/>
          <w:lang w:val="en-GB"/>
        </w:rPr>
      </w:pPr>
      <w:bookmarkStart w:id="7" w:name="_Toc9503"/>
      <w:r w:rsidRPr="00925E02">
        <w:rPr>
          <w:szCs w:val="24"/>
          <w:lang w:val="en-GB"/>
        </w:rPr>
        <w:t>Responsibility of the client</w:t>
      </w:r>
      <w:bookmarkEnd w:id="7"/>
      <w:r w:rsidRPr="00925E02">
        <w:rPr>
          <w:szCs w:val="24"/>
          <w:lang w:val="en-GB"/>
        </w:rPr>
        <w:t xml:space="preserve"> </w:t>
      </w:r>
    </w:p>
    <w:p w14:paraId="62D776FC" w14:textId="77777777" w:rsidR="00F12F14" w:rsidRPr="00925E02" w:rsidRDefault="000A119A">
      <w:pPr>
        <w:spacing w:after="12"/>
        <w:ind w:left="370" w:right="66"/>
        <w:jc w:val="both"/>
        <w:rPr>
          <w:rFonts w:ascii="Times New Roman" w:hAnsi="Times New Roman" w:cs="Times New Roman"/>
          <w:sz w:val="24"/>
          <w:szCs w:val="24"/>
        </w:rPr>
      </w:pPr>
      <w:r w:rsidRPr="00925E02">
        <w:rPr>
          <w:rFonts w:ascii="Times New Roman" w:hAnsi="Times New Roman" w:cs="Times New Roman"/>
          <w:sz w:val="24"/>
          <w:szCs w:val="24"/>
        </w:rPr>
        <w:t xml:space="preserve">The client will: </w:t>
      </w:r>
    </w:p>
    <w:p w14:paraId="7EFC96F5" w14:textId="77777777" w:rsidR="00F12F14" w:rsidRPr="00925E02" w:rsidRDefault="000A119A">
      <w:pPr>
        <w:numPr>
          <w:ilvl w:val="0"/>
          <w:numId w:val="19"/>
        </w:numPr>
        <w:spacing w:after="10" w:line="267" w:lineRule="auto"/>
        <w:ind w:right="66"/>
        <w:jc w:val="both"/>
        <w:rPr>
          <w:rFonts w:ascii="Times New Roman" w:hAnsi="Times New Roman" w:cs="Times New Roman"/>
          <w:sz w:val="24"/>
          <w:szCs w:val="24"/>
        </w:rPr>
      </w:pPr>
      <w:r w:rsidRPr="00925E02">
        <w:rPr>
          <w:rFonts w:ascii="Times New Roman" w:hAnsi="Times New Roman" w:cs="Times New Roman"/>
          <w:sz w:val="24"/>
          <w:szCs w:val="24"/>
        </w:rPr>
        <w:t xml:space="preserve">Ensure free access to the site; </w:t>
      </w:r>
    </w:p>
    <w:p w14:paraId="3B38270C" w14:textId="77777777" w:rsidR="00F12F14" w:rsidRPr="00925E02" w:rsidRDefault="000A119A">
      <w:pPr>
        <w:pStyle w:val="ListParagraph"/>
        <w:numPr>
          <w:ilvl w:val="0"/>
          <w:numId w:val="19"/>
        </w:numPr>
        <w:spacing w:after="10" w:line="267" w:lineRule="auto"/>
        <w:ind w:right="66"/>
        <w:jc w:val="both"/>
        <w:rPr>
          <w:rFonts w:ascii="Times New Roman" w:hAnsi="Times New Roman" w:cs="Times New Roman"/>
          <w:sz w:val="24"/>
          <w:szCs w:val="24"/>
        </w:rPr>
      </w:pPr>
      <w:r w:rsidRPr="00925E02">
        <w:rPr>
          <w:rFonts w:ascii="Times New Roman" w:hAnsi="Times New Roman" w:cs="Times New Roman"/>
          <w:sz w:val="24"/>
          <w:szCs w:val="24"/>
        </w:rPr>
        <w:t xml:space="preserve">Provide the Contracting firm with any assistance as the contracting firm may be entitled to in accordance with the Terms of Reference; </w:t>
      </w:r>
    </w:p>
    <w:p w14:paraId="743EBC84" w14:textId="77777777" w:rsidR="00F12F14" w:rsidRPr="00925E02" w:rsidRDefault="000A119A">
      <w:pPr>
        <w:numPr>
          <w:ilvl w:val="0"/>
          <w:numId w:val="19"/>
        </w:numPr>
        <w:spacing w:after="10" w:line="267" w:lineRule="auto"/>
        <w:ind w:right="66" w:hanging="270"/>
        <w:jc w:val="both"/>
        <w:rPr>
          <w:rFonts w:ascii="Times New Roman" w:hAnsi="Times New Roman" w:cs="Times New Roman"/>
          <w:sz w:val="24"/>
          <w:szCs w:val="24"/>
        </w:rPr>
      </w:pPr>
      <w:r w:rsidRPr="00925E02">
        <w:rPr>
          <w:rFonts w:ascii="Times New Roman" w:hAnsi="Times New Roman" w:cs="Times New Roman"/>
          <w:sz w:val="24"/>
          <w:szCs w:val="24"/>
        </w:rPr>
        <w:t xml:space="preserve">Provide the Contracting firm with all documents, information reports, data, any existing photographs and other information pertaining to the work; </w:t>
      </w:r>
    </w:p>
    <w:p w14:paraId="25D306E5" w14:textId="77777777" w:rsidR="00F12F14" w:rsidRPr="00925E02" w:rsidRDefault="000A119A">
      <w:pPr>
        <w:numPr>
          <w:ilvl w:val="0"/>
          <w:numId w:val="19"/>
        </w:numPr>
        <w:spacing w:after="7" w:line="267" w:lineRule="auto"/>
        <w:ind w:right="66" w:hanging="270"/>
        <w:jc w:val="both"/>
        <w:rPr>
          <w:rFonts w:ascii="Times New Roman" w:hAnsi="Times New Roman" w:cs="Times New Roman"/>
          <w:sz w:val="24"/>
          <w:szCs w:val="24"/>
        </w:rPr>
      </w:pPr>
      <w:r w:rsidRPr="00925E02">
        <w:rPr>
          <w:rFonts w:ascii="Times New Roman" w:hAnsi="Times New Roman" w:cs="Times New Roman"/>
          <w:sz w:val="24"/>
          <w:szCs w:val="24"/>
        </w:rPr>
        <w:t xml:space="preserve">Ensure the timely payment of executed works based on terms and conditions agreed on by two parties as will be defined in the contract. </w:t>
      </w:r>
    </w:p>
    <w:p w14:paraId="2BBC4B3F" w14:textId="77777777" w:rsidR="00F12F14" w:rsidRPr="00925E02" w:rsidRDefault="000A119A">
      <w:pPr>
        <w:tabs>
          <w:tab w:val="left" w:pos="0"/>
        </w:tabs>
        <w:spacing w:after="25"/>
        <w:ind w:left="180" w:hanging="270"/>
        <w:rPr>
          <w:rFonts w:ascii="Times New Roman" w:hAnsi="Times New Roman" w:cs="Times New Roman"/>
          <w:sz w:val="24"/>
          <w:szCs w:val="24"/>
        </w:rPr>
      </w:pPr>
      <w:r w:rsidRPr="00925E02">
        <w:rPr>
          <w:rFonts w:ascii="Times New Roman" w:hAnsi="Times New Roman" w:cs="Times New Roman"/>
          <w:sz w:val="24"/>
          <w:szCs w:val="24"/>
        </w:rPr>
        <w:t xml:space="preserve"> </w:t>
      </w:r>
    </w:p>
    <w:p w14:paraId="719F715F" w14:textId="77777777" w:rsidR="00F12F14" w:rsidRPr="00925E02" w:rsidRDefault="000A119A">
      <w:pPr>
        <w:pStyle w:val="Heading1"/>
        <w:numPr>
          <w:ilvl w:val="1"/>
          <w:numId w:val="18"/>
        </w:numPr>
        <w:tabs>
          <w:tab w:val="center" w:pos="523"/>
          <w:tab w:val="center" w:pos="3872"/>
        </w:tabs>
        <w:ind w:left="450"/>
        <w:rPr>
          <w:szCs w:val="24"/>
          <w:lang w:val="en-GB"/>
        </w:rPr>
      </w:pPr>
      <w:bookmarkStart w:id="8" w:name="_Toc22528"/>
      <w:r w:rsidRPr="00925E02">
        <w:rPr>
          <w:szCs w:val="24"/>
          <w:lang w:val="en-GB"/>
        </w:rPr>
        <w:t>Responsibility of the contracting firm</w:t>
      </w:r>
      <w:bookmarkEnd w:id="8"/>
      <w:r w:rsidRPr="00925E02">
        <w:rPr>
          <w:szCs w:val="24"/>
          <w:lang w:val="en-GB"/>
        </w:rPr>
        <w:t xml:space="preserve"> </w:t>
      </w:r>
    </w:p>
    <w:p w14:paraId="0CCD4047" w14:textId="77777777" w:rsidR="00F12F14" w:rsidRPr="00925E02" w:rsidRDefault="000A119A">
      <w:pPr>
        <w:pStyle w:val="ListParagraph"/>
        <w:numPr>
          <w:ilvl w:val="0"/>
          <w:numId w:val="20"/>
        </w:numPr>
        <w:spacing w:after="10" w:line="267" w:lineRule="auto"/>
        <w:ind w:right="66"/>
        <w:jc w:val="both"/>
        <w:rPr>
          <w:rFonts w:ascii="Times New Roman" w:hAnsi="Times New Roman" w:cs="Times New Roman"/>
          <w:sz w:val="24"/>
          <w:szCs w:val="24"/>
        </w:rPr>
      </w:pPr>
      <w:r w:rsidRPr="00925E02">
        <w:rPr>
          <w:rFonts w:ascii="Times New Roman" w:hAnsi="Times New Roman" w:cs="Times New Roman"/>
          <w:sz w:val="24"/>
          <w:szCs w:val="24"/>
        </w:rPr>
        <w:t xml:space="preserve">The contracting shall carry out work in a professional manner in keeping with internationally accepted standards; using qualified and appropriate staff. They shall </w:t>
      </w:r>
      <w:proofErr w:type="spellStart"/>
      <w:r w:rsidRPr="00925E02">
        <w:rPr>
          <w:rFonts w:ascii="Times New Roman" w:hAnsi="Times New Roman" w:cs="Times New Roman"/>
          <w:sz w:val="24"/>
          <w:szCs w:val="24"/>
        </w:rPr>
        <w:t>endeavor</w:t>
      </w:r>
      <w:proofErr w:type="spellEnd"/>
      <w:r w:rsidRPr="00925E02">
        <w:rPr>
          <w:rFonts w:ascii="Times New Roman" w:hAnsi="Times New Roman" w:cs="Times New Roman"/>
          <w:sz w:val="24"/>
          <w:szCs w:val="24"/>
        </w:rPr>
        <w:t xml:space="preserve"> to implement the assignment with diligence and within the time agreed upon in the contract. In this regard the bidder shall provide to the DUHAMIC-ADRI the full curriculum vitae of each of the members of the team it proposes for execution of the work. </w:t>
      </w:r>
    </w:p>
    <w:p w14:paraId="39279386" w14:textId="77777777" w:rsidR="00F12F14" w:rsidRPr="00925E02" w:rsidRDefault="000A119A">
      <w:pPr>
        <w:pStyle w:val="ListParagraph"/>
        <w:numPr>
          <w:ilvl w:val="0"/>
          <w:numId w:val="20"/>
        </w:numPr>
        <w:spacing w:after="155" w:line="267" w:lineRule="auto"/>
        <w:ind w:right="66"/>
        <w:jc w:val="both"/>
        <w:rPr>
          <w:rFonts w:ascii="Times New Roman" w:hAnsi="Times New Roman" w:cs="Times New Roman"/>
          <w:sz w:val="24"/>
          <w:szCs w:val="24"/>
        </w:rPr>
      </w:pPr>
      <w:r w:rsidRPr="00925E02">
        <w:rPr>
          <w:rFonts w:ascii="Times New Roman" w:hAnsi="Times New Roman" w:cs="Times New Roman"/>
          <w:sz w:val="24"/>
          <w:szCs w:val="24"/>
        </w:rPr>
        <w:t xml:space="preserve">The contracting firm shall be responsible for providing their staff all payments including salaries, travel and accommodation cost as they may be required. The Contracting firm shall replace any staff member who is unable to carry out the work or is considered by the Client to be unsuitable. As per the rules in keeping with internationally accepted standards for assignment of this nature, the replacement of any of the Contracting firm' staff should be by a person of equal competence at the same cost and subject to the approval of the Client. </w:t>
      </w:r>
    </w:p>
    <w:p w14:paraId="3E534A34" w14:textId="77777777" w:rsidR="00F12F14" w:rsidRPr="00925E02" w:rsidRDefault="000A119A">
      <w:pPr>
        <w:pStyle w:val="ListParagraph"/>
        <w:numPr>
          <w:ilvl w:val="0"/>
          <w:numId w:val="20"/>
        </w:numPr>
        <w:spacing w:after="10" w:line="267" w:lineRule="auto"/>
        <w:ind w:right="66"/>
        <w:jc w:val="both"/>
        <w:rPr>
          <w:rFonts w:ascii="Times New Roman" w:hAnsi="Times New Roman" w:cs="Times New Roman"/>
          <w:sz w:val="24"/>
          <w:szCs w:val="24"/>
        </w:rPr>
      </w:pPr>
      <w:r w:rsidRPr="00925E02">
        <w:rPr>
          <w:rFonts w:ascii="Times New Roman" w:hAnsi="Times New Roman" w:cs="Times New Roman"/>
          <w:sz w:val="24"/>
          <w:szCs w:val="24"/>
        </w:rPr>
        <w:t xml:space="preserve">The contracting firm shall be responsible for its office costs, the cost of housing and other services for his staff and procurement and transport of all office, technical equipment, machinery and hire of vehicles needed for the marshland reclamation and development.  </w:t>
      </w:r>
    </w:p>
    <w:p w14:paraId="1C529485" w14:textId="77777777" w:rsidR="00F12F14" w:rsidRPr="00925E02" w:rsidRDefault="000A119A">
      <w:pPr>
        <w:pStyle w:val="ListParagraph"/>
        <w:numPr>
          <w:ilvl w:val="0"/>
          <w:numId w:val="20"/>
        </w:numPr>
        <w:spacing w:after="10" w:line="267" w:lineRule="auto"/>
        <w:ind w:right="66"/>
        <w:jc w:val="both"/>
        <w:rPr>
          <w:rFonts w:ascii="Times New Roman" w:hAnsi="Times New Roman" w:cs="Times New Roman"/>
          <w:sz w:val="24"/>
          <w:szCs w:val="24"/>
        </w:rPr>
      </w:pPr>
      <w:r w:rsidRPr="00925E02">
        <w:rPr>
          <w:rFonts w:ascii="Times New Roman" w:hAnsi="Times New Roman" w:cs="Times New Roman"/>
          <w:sz w:val="24"/>
          <w:szCs w:val="24"/>
        </w:rPr>
        <w:t xml:space="preserve">The contracting shall be responsible for arranging and meeting the cost of all but not limited to supporting services for assessments, topography survey, soil surveying, geotechnical investigation, laboratory analysis, and for the printing of all reports (in English). </w:t>
      </w:r>
    </w:p>
    <w:p w14:paraId="27186DD0" w14:textId="77777777" w:rsidR="00F12F14" w:rsidRPr="00925E02" w:rsidRDefault="000A119A">
      <w:pPr>
        <w:pStyle w:val="ListParagraph"/>
        <w:numPr>
          <w:ilvl w:val="0"/>
          <w:numId w:val="20"/>
        </w:numPr>
        <w:spacing w:after="10" w:line="267" w:lineRule="auto"/>
        <w:ind w:right="66"/>
        <w:jc w:val="both"/>
        <w:rPr>
          <w:rFonts w:ascii="Times New Roman" w:hAnsi="Times New Roman" w:cs="Times New Roman"/>
          <w:sz w:val="24"/>
          <w:szCs w:val="24"/>
        </w:rPr>
      </w:pPr>
      <w:r w:rsidRPr="00925E02">
        <w:rPr>
          <w:rFonts w:ascii="Times New Roman" w:hAnsi="Times New Roman" w:cs="Times New Roman"/>
          <w:sz w:val="24"/>
          <w:szCs w:val="24"/>
        </w:rPr>
        <w:t>The contracting firm shall work hand-in-hand with relevant professional and technicians from NYAMAGABE District and RAB (</w:t>
      </w:r>
      <w:proofErr w:type="spellStart"/>
      <w:r w:rsidRPr="00925E02">
        <w:rPr>
          <w:rFonts w:ascii="Times New Roman" w:hAnsi="Times New Roman" w:cs="Times New Roman"/>
          <w:sz w:val="24"/>
          <w:szCs w:val="24"/>
        </w:rPr>
        <w:t>Nyamagabe</w:t>
      </w:r>
      <w:proofErr w:type="spellEnd"/>
      <w:r w:rsidRPr="00925E02">
        <w:rPr>
          <w:rFonts w:ascii="Times New Roman" w:hAnsi="Times New Roman" w:cs="Times New Roman"/>
          <w:sz w:val="24"/>
          <w:szCs w:val="24"/>
        </w:rPr>
        <w:t xml:space="preserve"> - </w:t>
      </w:r>
      <w:proofErr w:type="spellStart"/>
      <w:r w:rsidRPr="00925E02">
        <w:rPr>
          <w:rFonts w:ascii="Times New Roman" w:hAnsi="Times New Roman" w:cs="Times New Roman"/>
          <w:sz w:val="24"/>
          <w:szCs w:val="24"/>
        </w:rPr>
        <w:t>Nyaruguru</w:t>
      </w:r>
      <w:proofErr w:type="spellEnd"/>
      <w:r w:rsidRPr="00925E02">
        <w:rPr>
          <w:rFonts w:ascii="Times New Roman" w:hAnsi="Times New Roman" w:cs="Times New Roman"/>
          <w:sz w:val="24"/>
          <w:szCs w:val="24"/>
        </w:rPr>
        <w:t xml:space="preserve"> station) and other institutions with particular experience and expertise in the domain; </w:t>
      </w:r>
    </w:p>
    <w:p w14:paraId="6F398094" w14:textId="77777777" w:rsidR="00F12F14" w:rsidRPr="00925E02" w:rsidRDefault="000A119A">
      <w:pPr>
        <w:pStyle w:val="ListParagraph"/>
        <w:numPr>
          <w:ilvl w:val="0"/>
          <w:numId w:val="20"/>
        </w:numPr>
        <w:spacing w:after="7" w:line="267" w:lineRule="auto"/>
        <w:ind w:right="66"/>
        <w:jc w:val="both"/>
        <w:rPr>
          <w:rFonts w:ascii="Times New Roman" w:hAnsi="Times New Roman" w:cs="Times New Roman"/>
          <w:sz w:val="24"/>
          <w:szCs w:val="24"/>
        </w:rPr>
      </w:pPr>
      <w:r w:rsidRPr="00925E02">
        <w:rPr>
          <w:rFonts w:ascii="Times New Roman" w:hAnsi="Times New Roman" w:cs="Times New Roman"/>
          <w:sz w:val="24"/>
          <w:szCs w:val="24"/>
        </w:rPr>
        <w:t xml:space="preserve">The contracting firm shall respect all environmental and safeguarding aspects. </w:t>
      </w:r>
    </w:p>
    <w:p w14:paraId="0C069A91" w14:textId="77777777" w:rsidR="00F12F14" w:rsidRPr="00925E02" w:rsidRDefault="00F12F14">
      <w:pPr>
        <w:spacing w:after="16"/>
        <w:ind w:left="60"/>
        <w:rPr>
          <w:rFonts w:ascii="Times New Roman" w:hAnsi="Times New Roman" w:cs="Times New Roman"/>
          <w:sz w:val="24"/>
          <w:szCs w:val="24"/>
        </w:rPr>
      </w:pPr>
    </w:p>
    <w:p w14:paraId="74645642" w14:textId="77777777" w:rsidR="00F12F14" w:rsidRPr="00925E02" w:rsidRDefault="000A119A">
      <w:pPr>
        <w:pStyle w:val="Heading1"/>
        <w:numPr>
          <w:ilvl w:val="1"/>
          <w:numId w:val="18"/>
        </w:numPr>
        <w:rPr>
          <w:szCs w:val="24"/>
          <w:lang w:val="en-GB"/>
        </w:rPr>
      </w:pPr>
      <w:bookmarkStart w:id="9" w:name="_Toc23641"/>
      <w:r w:rsidRPr="00925E02">
        <w:rPr>
          <w:szCs w:val="24"/>
          <w:lang w:val="en-GB"/>
        </w:rPr>
        <w:t>Bill of quantities and financial proposal</w:t>
      </w:r>
      <w:bookmarkEnd w:id="9"/>
      <w:r w:rsidRPr="00925E02">
        <w:rPr>
          <w:szCs w:val="24"/>
          <w:lang w:val="en-GB"/>
        </w:rPr>
        <w:t xml:space="preserve"> </w:t>
      </w:r>
    </w:p>
    <w:p w14:paraId="484E1AE9" w14:textId="77777777" w:rsidR="00F12F14" w:rsidRPr="00925E02" w:rsidRDefault="000A119A">
      <w:pPr>
        <w:spacing w:after="173"/>
        <w:jc w:val="both"/>
        <w:rPr>
          <w:rFonts w:ascii="Times New Roman" w:hAnsi="Times New Roman" w:cs="Times New Roman"/>
          <w:sz w:val="24"/>
          <w:szCs w:val="24"/>
        </w:rPr>
      </w:pPr>
      <w:r w:rsidRPr="00925E02">
        <w:rPr>
          <w:rFonts w:ascii="Times New Roman" w:hAnsi="Times New Roman" w:cs="Times New Roman"/>
          <w:sz w:val="24"/>
          <w:szCs w:val="24"/>
        </w:rPr>
        <w:t xml:space="preserve">Based on the scope of services and detailed scope of work, expected quality of works, complexity of the implementation and information provided in term of reference as well as additional information to be obtained from a mandatory field visit, the cost and financial proposal shall be presented in the given template and per different items. The detailed financial proposal shall be prepared and presented separately from the technical proposal. </w:t>
      </w:r>
    </w:p>
    <w:p w14:paraId="776B3D13" w14:textId="77777777" w:rsidR="00F12F14" w:rsidRPr="00925E02" w:rsidRDefault="000A119A">
      <w:pPr>
        <w:ind w:right="66"/>
        <w:jc w:val="both"/>
        <w:rPr>
          <w:rFonts w:ascii="Times New Roman" w:hAnsi="Times New Roman" w:cs="Times New Roman"/>
          <w:sz w:val="24"/>
          <w:szCs w:val="24"/>
        </w:rPr>
      </w:pPr>
      <w:r w:rsidRPr="00925E02">
        <w:rPr>
          <w:rFonts w:ascii="Times New Roman" w:hAnsi="Times New Roman" w:cs="Times New Roman"/>
          <w:sz w:val="24"/>
          <w:szCs w:val="24"/>
        </w:rPr>
        <w:lastRenderedPageBreak/>
        <w:t xml:space="preserve">The financial proposal shall be prepared based on the following bill of quantities with due to the </w:t>
      </w:r>
      <w:r w:rsidRPr="00925E02">
        <w:rPr>
          <w:rFonts w:ascii="Times New Roman" w:hAnsi="Times New Roman" w:cs="Times New Roman"/>
          <w:bCs/>
          <w:sz w:val="24"/>
          <w:szCs w:val="24"/>
        </w:rPr>
        <w:t>technical specifications mentioned in the above sections</w:t>
      </w:r>
      <w:r w:rsidRPr="00925E02">
        <w:rPr>
          <w:rFonts w:ascii="Times New Roman" w:hAnsi="Times New Roman" w:cs="Times New Roman"/>
          <w:sz w:val="24"/>
          <w:szCs w:val="24"/>
        </w:rPr>
        <w:t>:</w:t>
      </w:r>
    </w:p>
    <w:p w14:paraId="2CB852DF" w14:textId="0EFBF44C" w:rsidR="00407066" w:rsidRPr="00925E02" w:rsidRDefault="00407066">
      <w:pPr>
        <w:ind w:right="66"/>
        <w:jc w:val="both"/>
        <w:rPr>
          <w:rFonts w:ascii="Times New Roman" w:hAnsi="Times New Roman" w:cs="Times New Roman"/>
          <w:sz w:val="24"/>
          <w:szCs w:val="24"/>
        </w:rPr>
      </w:pPr>
    </w:p>
    <w:tbl>
      <w:tblPr>
        <w:tblW w:w="10298" w:type="dxa"/>
        <w:tblLook w:val="04A0" w:firstRow="1" w:lastRow="0" w:firstColumn="1" w:lastColumn="0" w:noHBand="0" w:noVBand="1"/>
      </w:tblPr>
      <w:tblGrid>
        <w:gridCol w:w="542"/>
        <w:gridCol w:w="5515"/>
        <w:gridCol w:w="984"/>
        <w:gridCol w:w="1288"/>
        <w:gridCol w:w="985"/>
        <w:gridCol w:w="984"/>
      </w:tblGrid>
      <w:tr w:rsidR="00CD4DB3" w:rsidRPr="00CD4DB3" w14:paraId="23DC2BFD" w14:textId="77777777" w:rsidTr="00CD4DB3">
        <w:trPr>
          <w:trHeight w:val="294"/>
        </w:trPr>
        <w:tc>
          <w:tcPr>
            <w:tcW w:w="542" w:type="dxa"/>
            <w:tcBorders>
              <w:top w:val="nil"/>
              <w:left w:val="nil"/>
              <w:bottom w:val="nil"/>
              <w:right w:val="nil"/>
            </w:tcBorders>
            <w:shd w:val="clear" w:color="000000" w:fill="AEAAAA"/>
            <w:noWrap/>
            <w:hideMark/>
          </w:tcPr>
          <w:p w14:paraId="144E6D77"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8772" w:type="dxa"/>
            <w:gridSpan w:val="4"/>
            <w:tcBorders>
              <w:top w:val="nil"/>
              <w:left w:val="nil"/>
              <w:bottom w:val="nil"/>
              <w:right w:val="nil"/>
            </w:tcBorders>
            <w:shd w:val="clear" w:color="000000" w:fill="AEAAAA"/>
            <w:noWrap/>
            <w:hideMark/>
          </w:tcPr>
          <w:p w14:paraId="1FCA1CEA" w14:textId="77777777" w:rsidR="00CD4DB3" w:rsidRPr="00CD4DB3" w:rsidRDefault="00CD4DB3" w:rsidP="00CD4DB3">
            <w:pPr>
              <w:spacing w:after="0" w:line="240" w:lineRule="auto"/>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 xml:space="preserve">BILL OF QUANTITIES FOR CONSTRUCTION OF Cooperative ware house </w:t>
            </w:r>
            <w:proofErr w:type="gramStart"/>
            <w:r w:rsidRPr="00CD4DB3">
              <w:rPr>
                <w:rFonts w:ascii="Times New Roman" w:eastAsia="Times New Roman" w:hAnsi="Times New Roman" w:cs="Times New Roman"/>
                <w:b/>
                <w:bCs/>
                <w:color w:val="000000"/>
                <w:sz w:val="24"/>
                <w:szCs w:val="24"/>
                <w:lang w:eastAsia="en-GB"/>
              </w:rPr>
              <w:t>store  in</w:t>
            </w:r>
            <w:proofErr w:type="gramEnd"/>
            <w:r w:rsidRPr="00CD4DB3">
              <w:rPr>
                <w:rFonts w:ascii="Times New Roman" w:eastAsia="Times New Roman" w:hAnsi="Times New Roman" w:cs="Times New Roman"/>
                <w:b/>
                <w:bCs/>
                <w:color w:val="000000"/>
                <w:sz w:val="24"/>
                <w:szCs w:val="24"/>
                <w:lang w:eastAsia="en-GB"/>
              </w:rPr>
              <w:t xml:space="preserve"> </w:t>
            </w:r>
            <w:proofErr w:type="spellStart"/>
            <w:r w:rsidRPr="00CD4DB3">
              <w:rPr>
                <w:rFonts w:ascii="Times New Roman" w:eastAsia="Times New Roman" w:hAnsi="Times New Roman" w:cs="Times New Roman"/>
                <w:b/>
                <w:bCs/>
                <w:color w:val="000000"/>
                <w:sz w:val="24"/>
                <w:szCs w:val="24"/>
                <w:lang w:eastAsia="en-GB"/>
              </w:rPr>
              <w:t>Mushishito</w:t>
            </w:r>
            <w:proofErr w:type="spellEnd"/>
            <w:r w:rsidRPr="00CD4DB3">
              <w:rPr>
                <w:rFonts w:ascii="Times New Roman" w:eastAsia="Times New Roman" w:hAnsi="Times New Roman" w:cs="Times New Roman"/>
                <w:b/>
                <w:bCs/>
                <w:color w:val="000000"/>
                <w:sz w:val="24"/>
                <w:szCs w:val="24"/>
                <w:lang w:eastAsia="en-GB"/>
              </w:rPr>
              <w:t xml:space="preserve"> marshland.</w:t>
            </w:r>
          </w:p>
        </w:tc>
        <w:tc>
          <w:tcPr>
            <w:tcW w:w="984" w:type="dxa"/>
            <w:tcBorders>
              <w:top w:val="nil"/>
              <w:left w:val="nil"/>
              <w:bottom w:val="nil"/>
              <w:right w:val="nil"/>
            </w:tcBorders>
            <w:shd w:val="clear" w:color="000000" w:fill="AEAAAA"/>
            <w:noWrap/>
            <w:hideMark/>
          </w:tcPr>
          <w:p w14:paraId="27C3F6B4"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4A22CFB6" w14:textId="77777777" w:rsidTr="00CD4DB3">
        <w:trPr>
          <w:trHeight w:val="294"/>
        </w:trPr>
        <w:tc>
          <w:tcPr>
            <w:tcW w:w="542" w:type="dxa"/>
            <w:tcBorders>
              <w:top w:val="nil"/>
              <w:left w:val="nil"/>
              <w:bottom w:val="nil"/>
              <w:right w:val="nil"/>
            </w:tcBorders>
            <w:shd w:val="clear" w:color="000000" w:fill="AEAAAA"/>
            <w:noWrap/>
            <w:hideMark/>
          </w:tcPr>
          <w:p w14:paraId="50903F28"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5515" w:type="dxa"/>
            <w:tcBorders>
              <w:top w:val="nil"/>
              <w:left w:val="nil"/>
              <w:bottom w:val="nil"/>
              <w:right w:val="nil"/>
            </w:tcBorders>
            <w:shd w:val="clear" w:color="000000" w:fill="AEAAAA"/>
            <w:noWrap/>
            <w:hideMark/>
          </w:tcPr>
          <w:p w14:paraId="48D3CEDA"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nil"/>
              <w:bottom w:val="nil"/>
              <w:right w:val="nil"/>
            </w:tcBorders>
            <w:shd w:val="clear" w:color="000000" w:fill="AEAAAA"/>
            <w:noWrap/>
            <w:hideMark/>
          </w:tcPr>
          <w:p w14:paraId="00B35B90"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1288" w:type="dxa"/>
            <w:tcBorders>
              <w:top w:val="nil"/>
              <w:left w:val="nil"/>
              <w:bottom w:val="nil"/>
              <w:right w:val="nil"/>
            </w:tcBorders>
            <w:shd w:val="clear" w:color="000000" w:fill="AEAAAA"/>
            <w:noWrap/>
            <w:hideMark/>
          </w:tcPr>
          <w:p w14:paraId="7BCC5908"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nil"/>
              <w:bottom w:val="nil"/>
              <w:right w:val="nil"/>
            </w:tcBorders>
            <w:shd w:val="clear" w:color="000000" w:fill="AEAAAA"/>
            <w:noWrap/>
            <w:hideMark/>
          </w:tcPr>
          <w:p w14:paraId="6980912D"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nil"/>
              <w:bottom w:val="nil"/>
              <w:right w:val="nil"/>
            </w:tcBorders>
            <w:shd w:val="clear" w:color="000000" w:fill="AEAAAA"/>
            <w:noWrap/>
            <w:hideMark/>
          </w:tcPr>
          <w:p w14:paraId="044E47BD"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47AB4CBD" w14:textId="77777777" w:rsidTr="00CD4DB3">
        <w:trPr>
          <w:trHeight w:val="305"/>
        </w:trPr>
        <w:tc>
          <w:tcPr>
            <w:tcW w:w="542" w:type="dxa"/>
            <w:tcBorders>
              <w:top w:val="nil"/>
              <w:left w:val="nil"/>
              <w:bottom w:val="nil"/>
              <w:right w:val="nil"/>
            </w:tcBorders>
            <w:shd w:val="clear" w:color="000000" w:fill="4874CB"/>
            <w:noWrap/>
            <w:hideMark/>
          </w:tcPr>
          <w:p w14:paraId="34875FD8"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5515" w:type="dxa"/>
            <w:tcBorders>
              <w:top w:val="nil"/>
              <w:left w:val="nil"/>
              <w:bottom w:val="nil"/>
              <w:right w:val="nil"/>
            </w:tcBorders>
            <w:shd w:val="clear" w:color="000000" w:fill="4874CB"/>
            <w:noWrap/>
            <w:hideMark/>
          </w:tcPr>
          <w:p w14:paraId="4874BC6E" w14:textId="77777777" w:rsidR="00CD4DB3" w:rsidRPr="00CD4DB3" w:rsidRDefault="00CD4DB3" w:rsidP="00CD4DB3">
            <w:pPr>
              <w:spacing w:after="0" w:line="240" w:lineRule="auto"/>
              <w:rPr>
                <w:rFonts w:ascii="Times New Roman" w:eastAsia="Times New Roman" w:hAnsi="Times New Roman" w:cs="Times New Roman"/>
                <w:b/>
                <w:bCs/>
                <w:i/>
                <w:iCs/>
                <w:color w:val="000000"/>
                <w:sz w:val="24"/>
                <w:szCs w:val="24"/>
                <w:lang w:eastAsia="en-GB"/>
              </w:rPr>
            </w:pPr>
            <w:r w:rsidRPr="00CD4DB3">
              <w:rPr>
                <w:rFonts w:ascii="Times New Roman" w:eastAsia="Times New Roman" w:hAnsi="Times New Roman" w:cs="Times New Roman"/>
                <w:b/>
                <w:bCs/>
                <w:i/>
                <w:iCs/>
                <w:color w:val="000000"/>
                <w:sz w:val="24"/>
                <w:szCs w:val="24"/>
                <w:lang w:eastAsia="en-GB"/>
              </w:rPr>
              <w:t>STORAGE</w:t>
            </w:r>
          </w:p>
        </w:tc>
        <w:tc>
          <w:tcPr>
            <w:tcW w:w="984" w:type="dxa"/>
            <w:tcBorders>
              <w:top w:val="nil"/>
              <w:left w:val="nil"/>
              <w:bottom w:val="nil"/>
              <w:right w:val="nil"/>
            </w:tcBorders>
            <w:shd w:val="clear" w:color="000000" w:fill="4874CB"/>
            <w:noWrap/>
            <w:hideMark/>
          </w:tcPr>
          <w:p w14:paraId="416DB56E"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1288" w:type="dxa"/>
            <w:tcBorders>
              <w:top w:val="nil"/>
              <w:left w:val="nil"/>
              <w:bottom w:val="nil"/>
              <w:right w:val="nil"/>
            </w:tcBorders>
            <w:shd w:val="clear" w:color="000000" w:fill="4874CB"/>
            <w:noWrap/>
            <w:hideMark/>
          </w:tcPr>
          <w:p w14:paraId="28D62543"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nil"/>
              <w:bottom w:val="nil"/>
              <w:right w:val="nil"/>
            </w:tcBorders>
            <w:shd w:val="clear" w:color="000000" w:fill="4874CB"/>
            <w:noWrap/>
            <w:hideMark/>
          </w:tcPr>
          <w:p w14:paraId="3A604F2F"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single" w:sz="8" w:space="0" w:color="000000"/>
              <w:left w:val="single" w:sz="8" w:space="0" w:color="000000"/>
              <w:bottom w:val="single" w:sz="8" w:space="0" w:color="000000"/>
              <w:right w:val="single" w:sz="8" w:space="0" w:color="000000"/>
            </w:tcBorders>
            <w:shd w:val="clear" w:color="000000" w:fill="4874CB"/>
            <w:noWrap/>
            <w:hideMark/>
          </w:tcPr>
          <w:p w14:paraId="1BCAA1BB"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7685561A" w14:textId="77777777" w:rsidTr="00CD4DB3">
        <w:trPr>
          <w:trHeight w:val="882"/>
        </w:trPr>
        <w:tc>
          <w:tcPr>
            <w:tcW w:w="542" w:type="dxa"/>
            <w:tcBorders>
              <w:top w:val="single" w:sz="8" w:space="0" w:color="000000"/>
              <w:left w:val="single" w:sz="8" w:space="0" w:color="000000"/>
              <w:bottom w:val="single" w:sz="8" w:space="0" w:color="000000"/>
              <w:right w:val="single" w:sz="8" w:space="0" w:color="000000"/>
            </w:tcBorders>
            <w:shd w:val="clear" w:color="auto" w:fill="auto"/>
            <w:hideMark/>
          </w:tcPr>
          <w:p w14:paraId="11ABC548" w14:textId="77777777" w:rsidR="00CD4DB3" w:rsidRPr="00CD4DB3" w:rsidRDefault="00CD4DB3" w:rsidP="00CD4DB3">
            <w:pPr>
              <w:spacing w:after="0" w:line="240" w:lineRule="auto"/>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N</w:t>
            </w:r>
            <w:r w:rsidRPr="00CD4DB3">
              <w:rPr>
                <w:rFonts w:ascii="Times New Roman" w:eastAsia="Times New Roman" w:hAnsi="Times New Roman" w:cs="Times New Roman"/>
                <w:b/>
                <w:bCs/>
                <w:color w:val="000000"/>
                <w:sz w:val="24"/>
                <w:szCs w:val="24"/>
                <w:vertAlign w:val="superscript"/>
                <w:lang w:eastAsia="en-GB"/>
              </w:rPr>
              <w:t>O</w:t>
            </w:r>
          </w:p>
        </w:tc>
        <w:tc>
          <w:tcPr>
            <w:tcW w:w="5515" w:type="dxa"/>
            <w:tcBorders>
              <w:top w:val="single" w:sz="8" w:space="0" w:color="000000"/>
              <w:left w:val="nil"/>
              <w:bottom w:val="single" w:sz="8" w:space="0" w:color="000000"/>
              <w:right w:val="single" w:sz="8" w:space="0" w:color="000000"/>
            </w:tcBorders>
            <w:shd w:val="clear" w:color="auto" w:fill="auto"/>
            <w:hideMark/>
          </w:tcPr>
          <w:p w14:paraId="05BC0DBD" w14:textId="77777777" w:rsidR="00CD4DB3" w:rsidRPr="00CD4DB3" w:rsidRDefault="00CD4DB3" w:rsidP="00CD4DB3">
            <w:pPr>
              <w:spacing w:after="0" w:line="240" w:lineRule="auto"/>
              <w:jc w:val="center"/>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Item</w:t>
            </w:r>
          </w:p>
        </w:tc>
        <w:tc>
          <w:tcPr>
            <w:tcW w:w="984" w:type="dxa"/>
            <w:tcBorders>
              <w:top w:val="single" w:sz="8" w:space="0" w:color="000000"/>
              <w:left w:val="nil"/>
              <w:bottom w:val="single" w:sz="8" w:space="0" w:color="000000"/>
              <w:right w:val="single" w:sz="8" w:space="0" w:color="000000"/>
            </w:tcBorders>
            <w:shd w:val="clear" w:color="auto" w:fill="auto"/>
            <w:noWrap/>
            <w:hideMark/>
          </w:tcPr>
          <w:p w14:paraId="1A67B014" w14:textId="77777777" w:rsidR="00CD4DB3" w:rsidRPr="00CD4DB3" w:rsidRDefault="00CD4DB3" w:rsidP="00CD4DB3">
            <w:pPr>
              <w:spacing w:after="0" w:line="240" w:lineRule="auto"/>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Unit</w:t>
            </w:r>
          </w:p>
        </w:tc>
        <w:tc>
          <w:tcPr>
            <w:tcW w:w="1288" w:type="dxa"/>
            <w:tcBorders>
              <w:top w:val="single" w:sz="8" w:space="0" w:color="000000"/>
              <w:left w:val="nil"/>
              <w:bottom w:val="single" w:sz="8" w:space="0" w:color="000000"/>
              <w:right w:val="single" w:sz="8" w:space="0" w:color="000000"/>
            </w:tcBorders>
            <w:shd w:val="clear" w:color="auto" w:fill="auto"/>
            <w:hideMark/>
          </w:tcPr>
          <w:p w14:paraId="16DAAD62" w14:textId="77777777" w:rsidR="00CD4DB3" w:rsidRPr="00CD4DB3" w:rsidRDefault="00CD4DB3" w:rsidP="00CD4DB3">
            <w:pPr>
              <w:spacing w:after="0" w:line="240" w:lineRule="auto"/>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Quantities</w:t>
            </w:r>
          </w:p>
        </w:tc>
        <w:tc>
          <w:tcPr>
            <w:tcW w:w="984" w:type="dxa"/>
            <w:tcBorders>
              <w:top w:val="single" w:sz="8" w:space="0" w:color="000000"/>
              <w:left w:val="nil"/>
              <w:bottom w:val="single" w:sz="8" w:space="0" w:color="000000"/>
              <w:right w:val="nil"/>
            </w:tcBorders>
            <w:shd w:val="clear" w:color="auto" w:fill="auto"/>
            <w:hideMark/>
          </w:tcPr>
          <w:p w14:paraId="5E3A5254" w14:textId="77777777" w:rsidR="00CD4DB3" w:rsidRPr="00CD4DB3" w:rsidRDefault="00CD4DB3" w:rsidP="00CD4DB3">
            <w:pPr>
              <w:spacing w:after="0" w:line="240" w:lineRule="auto"/>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Unit price (</w:t>
            </w:r>
            <w:proofErr w:type="spellStart"/>
            <w:r w:rsidRPr="00CD4DB3">
              <w:rPr>
                <w:rFonts w:ascii="Times New Roman" w:eastAsia="Times New Roman" w:hAnsi="Times New Roman" w:cs="Times New Roman"/>
                <w:b/>
                <w:bCs/>
                <w:color w:val="000000"/>
                <w:sz w:val="24"/>
                <w:szCs w:val="24"/>
                <w:lang w:eastAsia="en-GB"/>
              </w:rPr>
              <w:t>Rwf</w:t>
            </w:r>
            <w:proofErr w:type="spellEnd"/>
            <w:r w:rsidRPr="00CD4DB3">
              <w:rPr>
                <w:rFonts w:ascii="Times New Roman" w:eastAsia="Times New Roman" w:hAnsi="Times New Roman" w:cs="Times New Roman"/>
                <w:b/>
                <w:bCs/>
                <w:color w:val="000000"/>
                <w:sz w:val="24"/>
                <w:szCs w:val="24"/>
                <w:lang w:eastAsia="en-GB"/>
              </w:rPr>
              <w:t>)</w:t>
            </w:r>
          </w:p>
        </w:tc>
        <w:tc>
          <w:tcPr>
            <w:tcW w:w="984" w:type="dxa"/>
            <w:tcBorders>
              <w:top w:val="nil"/>
              <w:left w:val="single" w:sz="8" w:space="0" w:color="000000"/>
              <w:bottom w:val="single" w:sz="8" w:space="0" w:color="000000"/>
              <w:right w:val="single" w:sz="8" w:space="0" w:color="000000"/>
            </w:tcBorders>
            <w:shd w:val="clear" w:color="auto" w:fill="auto"/>
            <w:hideMark/>
          </w:tcPr>
          <w:p w14:paraId="7E755686" w14:textId="5CA48EF7" w:rsidR="00CD4DB3" w:rsidRPr="00CD4DB3" w:rsidRDefault="00CD4DB3" w:rsidP="00CD4DB3">
            <w:pPr>
              <w:spacing w:after="0" w:line="240" w:lineRule="auto"/>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 xml:space="preserve"> Total price (</w:t>
            </w:r>
            <w:proofErr w:type="spellStart"/>
            <w:r w:rsidRPr="00CD4DB3">
              <w:rPr>
                <w:rFonts w:ascii="Times New Roman" w:eastAsia="Times New Roman" w:hAnsi="Times New Roman" w:cs="Times New Roman"/>
                <w:b/>
                <w:bCs/>
                <w:color w:val="000000"/>
                <w:sz w:val="24"/>
                <w:szCs w:val="24"/>
                <w:lang w:eastAsia="en-GB"/>
              </w:rPr>
              <w:t>Rwf</w:t>
            </w:r>
            <w:proofErr w:type="spellEnd"/>
            <w:r w:rsidRPr="00CD4DB3">
              <w:rPr>
                <w:rFonts w:ascii="Times New Roman" w:eastAsia="Times New Roman" w:hAnsi="Times New Roman" w:cs="Times New Roman"/>
                <w:b/>
                <w:bCs/>
                <w:color w:val="000000"/>
                <w:sz w:val="24"/>
                <w:szCs w:val="24"/>
                <w:lang w:eastAsia="en-GB"/>
              </w:rPr>
              <w:t>)</w:t>
            </w:r>
          </w:p>
        </w:tc>
      </w:tr>
      <w:tr w:rsidR="00CD4DB3" w:rsidRPr="00CD4DB3" w14:paraId="3B465E39" w14:textId="77777777" w:rsidTr="00CD4DB3">
        <w:trPr>
          <w:trHeight w:val="294"/>
        </w:trPr>
        <w:tc>
          <w:tcPr>
            <w:tcW w:w="542" w:type="dxa"/>
            <w:tcBorders>
              <w:top w:val="nil"/>
              <w:left w:val="single" w:sz="8" w:space="0" w:color="000000"/>
              <w:bottom w:val="single" w:sz="8" w:space="0" w:color="000000"/>
              <w:right w:val="single" w:sz="8" w:space="0" w:color="000000"/>
            </w:tcBorders>
            <w:shd w:val="clear" w:color="auto" w:fill="auto"/>
            <w:hideMark/>
          </w:tcPr>
          <w:p w14:paraId="7445145C" w14:textId="77777777" w:rsidR="00CD4DB3" w:rsidRPr="00CD4DB3" w:rsidRDefault="00CD4DB3" w:rsidP="00CD4DB3">
            <w:pPr>
              <w:spacing w:after="0" w:line="240" w:lineRule="auto"/>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 </w:t>
            </w:r>
          </w:p>
        </w:tc>
        <w:tc>
          <w:tcPr>
            <w:tcW w:w="5515" w:type="dxa"/>
            <w:tcBorders>
              <w:top w:val="nil"/>
              <w:left w:val="nil"/>
              <w:bottom w:val="single" w:sz="8" w:space="0" w:color="000000"/>
              <w:right w:val="single" w:sz="8" w:space="0" w:color="000000"/>
            </w:tcBorders>
            <w:shd w:val="clear" w:color="auto" w:fill="auto"/>
            <w:hideMark/>
          </w:tcPr>
          <w:p w14:paraId="192B0370" w14:textId="77777777" w:rsidR="00CD4DB3" w:rsidRPr="00CD4DB3" w:rsidRDefault="00CD4DB3" w:rsidP="00CD4DB3">
            <w:pPr>
              <w:spacing w:after="0" w:line="240" w:lineRule="auto"/>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 xml:space="preserve">  I. Preliminary works</w:t>
            </w:r>
          </w:p>
        </w:tc>
        <w:tc>
          <w:tcPr>
            <w:tcW w:w="984" w:type="dxa"/>
            <w:tcBorders>
              <w:top w:val="nil"/>
              <w:left w:val="nil"/>
              <w:bottom w:val="single" w:sz="8" w:space="0" w:color="000000"/>
              <w:right w:val="single" w:sz="8" w:space="0" w:color="000000"/>
            </w:tcBorders>
            <w:shd w:val="clear" w:color="auto" w:fill="auto"/>
            <w:noWrap/>
            <w:hideMark/>
          </w:tcPr>
          <w:p w14:paraId="222F9676" w14:textId="77777777" w:rsidR="00CD4DB3" w:rsidRPr="00CD4DB3" w:rsidRDefault="00CD4DB3" w:rsidP="00CD4DB3">
            <w:pPr>
              <w:spacing w:after="0" w:line="240" w:lineRule="auto"/>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 </w:t>
            </w:r>
          </w:p>
        </w:tc>
        <w:tc>
          <w:tcPr>
            <w:tcW w:w="1288" w:type="dxa"/>
            <w:tcBorders>
              <w:top w:val="nil"/>
              <w:left w:val="nil"/>
              <w:bottom w:val="single" w:sz="8" w:space="0" w:color="000000"/>
              <w:right w:val="single" w:sz="8" w:space="0" w:color="000000"/>
            </w:tcBorders>
            <w:shd w:val="clear" w:color="auto" w:fill="auto"/>
            <w:noWrap/>
            <w:hideMark/>
          </w:tcPr>
          <w:p w14:paraId="16ABFE3E"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nil"/>
              <w:bottom w:val="single" w:sz="8" w:space="0" w:color="000000"/>
              <w:right w:val="nil"/>
            </w:tcBorders>
            <w:shd w:val="clear" w:color="auto" w:fill="auto"/>
            <w:noWrap/>
            <w:hideMark/>
          </w:tcPr>
          <w:p w14:paraId="5F454E0A" w14:textId="77777777" w:rsidR="00CD4DB3" w:rsidRPr="00CD4DB3" w:rsidRDefault="00CD4DB3" w:rsidP="00CD4DB3">
            <w:pPr>
              <w:spacing w:after="0" w:line="240" w:lineRule="auto"/>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auto" w:fill="auto"/>
            <w:noWrap/>
            <w:hideMark/>
          </w:tcPr>
          <w:p w14:paraId="00CFB459"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497B8D11" w14:textId="77777777" w:rsidTr="00CD4DB3">
        <w:trPr>
          <w:trHeight w:val="294"/>
        </w:trPr>
        <w:tc>
          <w:tcPr>
            <w:tcW w:w="542" w:type="dxa"/>
            <w:tcBorders>
              <w:top w:val="nil"/>
              <w:left w:val="single" w:sz="8" w:space="0" w:color="000000"/>
              <w:bottom w:val="single" w:sz="8" w:space="0" w:color="000000"/>
              <w:right w:val="single" w:sz="8" w:space="0" w:color="000000"/>
            </w:tcBorders>
            <w:shd w:val="clear" w:color="auto" w:fill="auto"/>
            <w:hideMark/>
          </w:tcPr>
          <w:p w14:paraId="15998AC6"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1.1</w:t>
            </w:r>
          </w:p>
        </w:tc>
        <w:tc>
          <w:tcPr>
            <w:tcW w:w="5515" w:type="dxa"/>
            <w:tcBorders>
              <w:top w:val="nil"/>
              <w:left w:val="nil"/>
              <w:bottom w:val="single" w:sz="8" w:space="0" w:color="000000"/>
              <w:right w:val="single" w:sz="8" w:space="0" w:color="000000"/>
            </w:tcBorders>
            <w:shd w:val="clear" w:color="auto" w:fill="auto"/>
            <w:hideMark/>
          </w:tcPr>
          <w:p w14:paraId="3E6D999C"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Site clearing; Site installation and insurance of workers and PPE</w:t>
            </w:r>
          </w:p>
        </w:tc>
        <w:tc>
          <w:tcPr>
            <w:tcW w:w="984" w:type="dxa"/>
            <w:tcBorders>
              <w:top w:val="nil"/>
              <w:left w:val="nil"/>
              <w:bottom w:val="single" w:sz="8" w:space="0" w:color="000000"/>
              <w:right w:val="single" w:sz="8" w:space="0" w:color="000000"/>
            </w:tcBorders>
            <w:shd w:val="clear" w:color="auto" w:fill="auto"/>
            <w:noWrap/>
            <w:hideMark/>
          </w:tcPr>
          <w:p w14:paraId="0DAABAAF"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ls</w:t>
            </w:r>
          </w:p>
        </w:tc>
        <w:tc>
          <w:tcPr>
            <w:tcW w:w="1288" w:type="dxa"/>
            <w:tcBorders>
              <w:top w:val="nil"/>
              <w:left w:val="nil"/>
              <w:bottom w:val="single" w:sz="8" w:space="0" w:color="000000"/>
              <w:right w:val="single" w:sz="8" w:space="0" w:color="000000"/>
            </w:tcBorders>
            <w:shd w:val="clear" w:color="auto" w:fill="auto"/>
            <w:noWrap/>
            <w:hideMark/>
          </w:tcPr>
          <w:p w14:paraId="69C88A36"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1</w:t>
            </w:r>
          </w:p>
        </w:tc>
        <w:tc>
          <w:tcPr>
            <w:tcW w:w="984" w:type="dxa"/>
            <w:tcBorders>
              <w:top w:val="nil"/>
              <w:left w:val="nil"/>
              <w:bottom w:val="single" w:sz="8" w:space="0" w:color="000000"/>
              <w:right w:val="nil"/>
            </w:tcBorders>
            <w:shd w:val="clear" w:color="auto" w:fill="auto"/>
            <w:noWrap/>
            <w:hideMark/>
          </w:tcPr>
          <w:p w14:paraId="4D6B3420"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auto" w:fill="auto"/>
            <w:noWrap/>
            <w:hideMark/>
          </w:tcPr>
          <w:p w14:paraId="24BB88CB"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1C138C16" w14:textId="77777777" w:rsidTr="00CD4DB3">
        <w:trPr>
          <w:trHeight w:val="882"/>
        </w:trPr>
        <w:tc>
          <w:tcPr>
            <w:tcW w:w="542" w:type="dxa"/>
            <w:tcBorders>
              <w:top w:val="nil"/>
              <w:left w:val="single" w:sz="8" w:space="0" w:color="000000"/>
              <w:bottom w:val="single" w:sz="8" w:space="0" w:color="000000"/>
              <w:right w:val="single" w:sz="8" w:space="0" w:color="000000"/>
            </w:tcBorders>
            <w:shd w:val="clear" w:color="auto" w:fill="auto"/>
            <w:hideMark/>
          </w:tcPr>
          <w:p w14:paraId="23DF9D4B"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1.2</w:t>
            </w:r>
          </w:p>
        </w:tc>
        <w:tc>
          <w:tcPr>
            <w:tcW w:w="5515" w:type="dxa"/>
            <w:tcBorders>
              <w:top w:val="nil"/>
              <w:left w:val="nil"/>
              <w:bottom w:val="single" w:sz="8" w:space="0" w:color="000000"/>
              <w:right w:val="single" w:sz="8" w:space="0" w:color="000000"/>
            </w:tcBorders>
            <w:shd w:val="clear" w:color="auto" w:fill="auto"/>
            <w:hideMark/>
          </w:tcPr>
          <w:p w14:paraId="54A21119"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xml:space="preserve">General </w:t>
            </w:r>
            <w:proofErr w:type="spellStart"/>
            <w:r w:rsidRPr="00CD4DB3">
              <w:rPr>
                <w:rFonts w:ascii="Times New Roman" w:eastAsia="Times New Roman" w:hAnsi="Times New Roman" w:cs="Times New Roman"/>
                <w:color w:val="000000"/>
                <w:sz w:val="24"/>
                <w:szCs w:val="24"/>
                <w:lang w:eastAsia="en-GB"/>
              </w:rPr>
              <w:t>leveling</w:t>
            </w:r>
            <w:proofErr w:type="spellEnd"/>
            <w:r w:rsidRPr="00CD4DB3">
              <w:rPr>
                <w:rFonts w:ascii="Times New Roman" w:eastAsia="Times New Roman" w:hAnsi="Times New Roman" w:cs="Times New Roman"/>
                <w:color w:val="000000"/>
                <w:sz w:val="24"/>
                <w:szCs w:val="24"/>
                <w:lang w:eastAsia="en-GB"/>
              </w:rPr>
              <w:t xml:space="preserve"> including evacuation of excavated soil out of site. (Digging up topsoil to an average depth of 150 mm and partly preserving for use as filling in landscaped areas </w:t>
            </w:r>
            <w:proofErr w:type="gramStart"/>
            <w:r w:rsidRPr="00CD4DB3">
              <w:rPr>
                <w:rFonts w:ascii="Times New Roman" w:eastAsia="Times New Roman" w:hAnsi="Times New Roman" w:cs="Times New Roman"/>
                <w:color w:val="000000"/>
                <w:sz w:val="24"/>
                <w:szCs w:val="24"/>
                <w:lang w:eastAsia="en-GB"/>
              </w:rPr>
              <w:t>on  site</w:t>
            </w:r>
            <w:proofErr w:type="gramEnd"/>
            <w:r w:rsidRPr="00CD4DB3">
              <w:rPr>
                <w:rFonts w:ascii="Times New Roman" w:eastAsia="Times New Roman" w:hAnsi="Times New Roman" w:cs="Times New Roman"/>
                <w:color w:val="000000"/>
                <w:sz w:val="24"/>
                <w:szCs w:val="24"/>
                <w:lang w:eastAsia="en-GB"/>
              </w:rPr>
              <w:t>.)</w:t>
            </w:r>
          </w:p>
        </w:tc>
        <w:tc>
          <w:tcPr>
            <w:tcW w:w="984" w:type="dxa"/>
            <w:tcBorders>
              <w:top w:val="nil"/>
              <w:left w:val="nil"/>
              <w:bottom w:val="single" w:sz="8" w:space="0" w:color="000000"/>
              <w:right w:val="single" w:sz="8" w:space="0" w:color="000000"/>
            </w:tcBorders>
            <w:shd w:val="clear" w:color="auto" w:fill="auto"/>
            <w:noWrap/>
            <w:hideMark/>
          </w:tcPr>
          <w:p w14:paraId="6876D787"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ls</w:t>
            </w:r>
          </w:p>
        </w:tc>
        <w:tc>
          <w:tcPr>
            <w:tcW w:w="1288" w:type="dxa"/>
            <w:tcBorders>
              <w:top w:val="nil"/>
              <w:left w:val="nil"/>
              <w:bottom w:val="single" w:sz="8" w:space="0" w:color="000000"/>
              <w:right w:val="single" w:sz="8" w:space="0" w:color="000000"/>
            </w:tcBorders>
            <w:shd w:val="clear" w:color="auto" w:fill="auto"/>
            <w:noWrap/>
            <w:hideMark/>
          </w:tcPr>
          <w:p w14:paraId="32374204"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1</w:t>
            </w:r>
          </w:p>
        </w:tc>
        <w:tc>
          <w:tcPr>
            <w:tcW w:w="984" w:type="dxa"/>
            <w:tcBorders>
              <w:top w:val="nil"/>
              <w:left w:val="nil"/>
              <w:bottom w:val="single" w:sz="8" w:space="0" w:color="000000"/>
              <w:right w:val="nil"/>
            </w:tcBorders>
            <w:shd w:val="clear" w:color="auto" w:fill="auto"/>
            <w:noWrap/>
            <w:hideMark/>
          </w:tcPr>
          <w:p w14:paraId="0CEC637B"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auto" w:fill="auto"/>
            <w:noWrap/>
            <w:hideMark/>
          </w:tcPr>
          <w:p w14:paraId="63B118DC"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62739804" w14:textId="77777777" w:rsidTr="00CD4DB3">
        <w:trPr>
          <w:trHeight w:val="588"/>
        </w:trPr>
        <w:tc>
          <w:tcPr>
            <w:tcW w:w="542" w:type="dxa"/>
            <w:tcBorders>
              <w:top w:val="nil"/>
              <w:left w:val="single" w:sz="8" w:space="0" w:color="000000"/>
              <w:bottom w:val="single" w:sz="8" w:space="0" w:color="000000"/>
              <w:right w:val="single" w:sz="8" w:space="0" w:color="000000"/>
            </w:tcBorders>
            <w:shd w:val="clear" w:color="auto" w:fill="auto"/>
            <w:hideMark/>
          </w:tcPr>
          <w:p w14:paraId="34F1EB81"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1.3</w:t>
            </w:r>
          </w:p>
        </w:tc>
        <w:tc>
          <w:tcPr>
            <w:tcW w:w="5515" w:type="dxa"/>
            <w:tcBorders>
              <w:top w:val="nil"/>
              <w:left w:val="nil"/>
              <w:bottom w:val="single" w:sz="8" w:space="0" w:color="000000"/>
              <w:right w:val="single" w:sz="8" w:space="0" w:color="000000"/>
            </w:tcBorders>
            <w:shd w:val="clear" w:color="auto" w:fill="auto"/>
            <w:hideMark/>
          </w:tcPr>
          <w:p w14:paraId="3FE48097"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xml:space="preserve">Preparation of final report including </w:t>
            </w:r>
            <w:proofErr w:type="gramStart"/>
            <w:r w:rsidRPr="00CD4DB3">
              <w:rPr>
                <w:rFonts w:ascii="Times New Roman" w:eastAsia="Times New Roman" w:hAnsi="Times New Roman" w:cs="Times New Roman"/>
                <w:color w:val="000000"/>
                <w:sz w:val="24"/>
                <w:szCs w:val="24"/>
                <w:lang w:eastAsia="en-GB"/>
              </w:rPr>
              <w:t>As</w:t>
            </w:r>
            <w:proofErr w:type="gramEnd"/>
            <w:r w:rsidRPr="00CD4DB3">
              <w:rPr>
                <w:rFonts w:ascii="Times New Roman" w:eastAsia="Times New Roman" w:hAnsi="Times New Roman" w:cs="Times New Roman"/>
                <w:color w:val="000000"/>
                <w:sz w:val="24"/>
                <w:szCs w:val="24"/>
                <w:lang w:eastAsia="en-GB"/>
              </w:rPr>
              <w:t xml:space="preserve"> built plans (to be submitted both in hard and soft copies)</w:t>
            </w:r>
          </w:p>
        </w:tc>
        <w:tc>
          <w:tcPr>
            <w:tcW w:w="984" w:type="dxa"/>
            <w:tcBorders>
              <w:top w:val="nil"/>
              <w:left w:val="nil"/>
              <w:bottom w:val="single" w:sz="8" w:space="0" w:color="000000"/>
              <w:right w:val="single" w:sz="8" w:space="0" w:color="000000"/>
            </w:tcBorders>
            <w:shd w:val="clear" w:color="auto" w:fill="auto"/>
            <w:noWrap/>
            <w:hideMark/>
          </w:tcPr>
          <w:p w14:paraId="3C25FAB2"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ls</w:t>
            </w:r>
          </w:p>
        </w:tc>
        <w:tc>
          <w:tcPr>
            <w:tcW w:w="1288" w:type="dxa"/>
            <w:tcBorders>
              <w:top w:val="nil"/>
              <w:left w:val="nil"/>
              <w:bottom w:val="single" w:sz="8" w:space="0" w:color="000000"/>
              <w:right w:val="single" w:sz="8" w:space="0" w:color="000000"/>
            </w:tcBorders>
            <w:shd w:val="clear" w:color="auto" w:fill="auto"/>
            <w:noWrap/>
            <w:hideMark/>
          </w:tcPr>
          <w:p w14:paraId="180F5057"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1</w:t>
            </w:r>
          </w:p>
        </w:tc>
        <w:tc>
          <w:tcPr>
            <w:tcW w:w="984" w:type="dxa"/>
            <w:tcBorders>
              <w:top w:val="nil"/>
              <w:left w:val="nil"/>
              <w:bottom w:val="single" w:sz="8" w:space="0" w:color="000000"/>
              <w:right w:val="nil"/>
            </w:tcBorders>
            <w:shd w:val="clear" w:color="auto" w:fill="auto"/>
            <w:noWrap/>
            <w:hideMark/>
          </w:tcPr>
          <w:p w14:paraId="1E89CCA2"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auto" w:fill="auto"/>
            <w:noWrap/>
            <w:hideMark/>
          </w:tcPr>
          <w:p w14:paraId="277C3114"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5EAC2513" w14:textId="77777777" w:rsidTr="00CD4DB3">
        <w:trPr>
          <w:trHeight w:val="294"/>
        </w:trPr>
        <w:tc>
          <w:tcPr>
            <w:tcW w:w="542" w:type="dxa"/>
            <w:tcBorders>
              <w:top w:val="nil"/>
              <w:left w:val="single" w:sz="8" w:space="0" w:color="000000"/>
              <w:bottom w:val="single" w:sz="8" w:space="0" w:color="000000"/>
              <w:right w:val="single" w:sz="8" w:space="0" w:color="000000"/>
            </w:tcBorders>
            <w:shd w:val="clear" w:color="000000" w:fill="ADD88D"/>
            <w:hideMark/>
          </w:tcPr>
          <w:p w14:paraId="079BC3CC"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5515" w:type="dxa"/>
            <w:tcBorders>
              <w:top w:val="nil"/>
              <w:left w:val="nil"/>
              <w:bottom w:val="single" w:sz="8" w:space="0" w:color="000000"/>
              <w:right w:val="single" w:sz="8" w:space="0" w:color="000000"/>
            </w:tcBorders>
            <w:shd w:val="clear" w:color="000000" w:fill="ADD88D"/>
            <w:hideMark/>
          </w:tcPr>
          <w:p w14:paraId="7DB323A0" w14:textId="77777777" w:rsidR="00CD4DB3" w:rsidRPr="00CD4DB3" w:rsidRDefault="00CD4DB3" w:rsidP="00CD4DB3">
            <w:pPr>
              <w:spacing w:after="0" w:line="240" w:lineRule="auto"/>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S/TOTAL</w:t>
            </w:r>
          </w:p>
        </w:tc>
        <w:tc>
          <w:tcPr>
            <w:tcW w:w="984" w:type="dxa"/>
            <w:tcBorders>
              <w:top w:val="nil"/>
              <w:left w:val="nil"/>
              <w:bottom w:val="single" w:sz="8" w:space="0" w:color="000000"/>
              <w:right w:val="single" w:sz="8" w:space="0" w:color="000000"/>
            </w:tcBorders>
            <w:shd w:val="clear" w:color="000000" w:fill="ADD88D"/>
            <w:noWrap/>
            <w:hideMark/>
          </w:tcPr>
          <w:p w14:paraId="5C6AAC02"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1288" w:type="dxa"/>
            <w:tcBorders>
              <w:top w:val="nil"/>
              <w:left w:val="nil"/>
              <w:bottom w:val="single" w:sz="8" w:space="0" w:color="000000"/>
              <w:right w:val="single" w:sz="8" w:space="0" w:color="000000"/>
            </w:tcBorders>
            <w:shd w:val="clear" w:color="000000" w:fill="ADD88D"/>
            <w:noWrap/>
            <w:hideMark/>
          </w:tcPr>
          <w:p w14:paraId="03559E60"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nil"/>
              <w:bottom w:val="single" w:sz="8" w:space="0" w:color="000000"/>
              <w:right w:val="nil"/>
            </w:tcBorders>
            <w:shd w:val="clear" w:color="000000" w:fill="ADD88D"/>
            <w:noWrap/>
            <w:hideMark/>
          </w:tcPr>
          <w:p w14:paraId="06A96D98"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000000" w:fill="ADD88D"/>
            <w:noWrap/>
            <w:hideMark/>
          </w:tcPr>
          <w:p w14:paraId="2CDE13D9" w14:textId="77777777" w:rsidR="00CD4DB3" w:rsidRPr="00CD4DB3" w:rsidRDefault="00CD4DB3" w:rsidP="00CD4DB3">
            <w:pPr>
              <w:spacing w:after="0" w:line="240" w:lineRule="auto"/>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 </w:t>
            </w:r>
          </w:p>
        </w:tc>
      </w:tr>
      <w:tr w:rsidR="00CD4DB3" w:rsidRPr="00CD4DB3" w14:paraId="1DEF22F8" w14:textId="77777777" w:rsidTr="00CD4DB3">
        <w:trPr>
          <w:trHeight w:val="294"/>
        </w:trPr>
        <w:tc>
          <w:tcPr>
            <w:tcW w:w="542" w:type="dxa"/>
            <w:tcBorders>
              <w:top w:val="nil"/>
              <w:left w:val="single" w:sz="8" w:space="0" w:color="000000"/>
              <w:bottom w:val="single" w:sz="8" w:space="0" w:color="000000"/>
              <w:right w:val="single" w:sz="8" w:space="0" w:color="000000"/>
            </w:tcBorders>
            <w:shd w:val="clear" w:color="auto" w:fill="auto"/>
            <w:hideMark/>
          </w:tcPr>
          <w:p w14:paraId="0D17416B"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5515" w:type="dxa"/>
            <w:tcBorders>
              <w:top w:val="nil"/>
              <w:left w:val="nil"/>
              <w:bottom w:val="single" w:sz="8" w:space="0" w:color="000000"/>
              <w:right w:val="single" w:sz="8" w:space="0" w:color="000000"/>
            </w:tcBorders>
            <w:shd w:val="clear" w:color="auto" w:fill="auto"/>
            <w:hideMark/>
          </w:tcPr>
          <w:p w14:paraId="50354E7B" w14:textId="77777777" w:rsidR="00CD4DB3" w:rsidRPr="00CD4DB3" w:rsidRDefault="00CD4DB3" w:rsidP="00CD4DB3">
            <w:pPr>
              <w:spacing w:after="0" w:line="240" w:lineRule="auto"/>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 xml:space="preserve">  II. Foundation and retaining walls</w:t>
            </w:r>
          </w:p>
        </w:tc>
        <w:tc>
          <w:tcPr>
            <w:tcW w:w="984" w:type="dxa"/>
            <w:tcBorders>
              <w:top w:val="nil"/>
              <w:left w:val="nil"/>
              <w:bottom w:val="single" w:sz="8" w:space="0" w:color="000000"/>
              <w:right w:val="single" w:sz="8" w:space="0" w:color="000000"/>
            </w:tcBorders>
            <w:shd w:val="clear" w:color="auto" w:fill="auto"/>
            <w:noWrap/>
            <w:hideMark/>
          </w:tcPr>
          <w:p w14:paraId="2810AFC2"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1288" w:type="dxa"/>
            <w:tcBorders>
              <w:top w:val="nil"/>
              <w:left w:val="nil"/>
              <w:bottom w:val="single" w:sz="8" w:space="0" w:color="000000"/>
              <w:right w:val="single" w:sz="8" w:space="0" w:color="000000"/>
            </w:tcBorders>
            <w:shd w:val="clear" w:color="auto" w:fill="auto"/>
            <w:noWrap/>
            <w:hideMark/>
          </w:tcPr>
          <w:p w14:paraId="23336E9C"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nil"/>
              <w:bottom w:val="single" w:sz="8" w:space="0" w:color="000000"/>
              <w:right w:val="nil"/>
            </w:tcBorders>
            <w:shd w:val="clear" w:color="auto" w:fill="auto"/>
            <w:noWrap/>
            <w:hideMark/>
          </w:tcPr>
          <w:p w14:paraId="072714F1"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auto" w:fill="auto"/>
            <w:noWrap/>
            <w:hideMark/>
          </w:tcPr>
          <w:p w14:paraId="015B12DC"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57CBF288" w14:textId="77777777" w:rsidTr="00CD4DB3">
        <w:trPr>
          <w:trHeight w:val="350"/>
        </w:trPr>
        <w:tc>
          <w:tcPr>
            <w:tcW w:w="542" w:type="dxa"/>
            <w:tcBorders>
              <w:top w:val="nil"/>
              <w:left w:val="single" w:sz="8" w:space="0" w:color="000000"/>
              <w:bottom w:val="single" w:sz="8" w:space="0" w:color="000000"/>
              <w:right w:val="single" w:sz="8" w:space="0" w:color="000000"/>
            </w:tcBorders>
            <w:shd w:val="clear" w:color="auto" w:fill="auto"/>
            <w:hideMark/>
          </w:tcPr>
          <w:p w14:paraId="7A1D3B8A"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2.1</w:t>
            </w:r>
          </w:p>
        </w:tc>
        <w:tc>
          <w:tcPr>
            <w:tcW w:w="5515" w:type="dxa"/>
            <w:tcBorders>
              <w:top w:val="nil"/>
              <w:left w:val="nil"/>
              <w:bottom w:val="single" w:sz="8" w:space="0" w:color="000000"/>
              <w:right w:val="single" w:sz="8" w:space="0" w:color="000000"/>
            </w:tcBorders>
            <w:shd w:val="clear" w:color="auto" w:fill="auto"/>
            <w:hideMark/>
          </w:tcPr>
          <w:p w14:paraId="4E82125C"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Excavation for foundation</w:t>
            </w:r>
          </w:p>
        </w:tc>
        <w:tc>
          <w:tcPr>
            <w:tcW w:w="984" w:type="dxa"/>
            <w:tcBorders>
              <w:top w:val="nil"/>
              <w:left w:val="nil"/>
              <w:bottom w:val="single" w:sz="8" w:space="0" w:color="000000"/>
              <w:right w:val="single" w:sz="8" w:space="0" w:color="000000"/>
            </w:tcBorders>
            <w:shd w:val="clear" w:color="auto" w:fill="auto"/>
            <w:noWrap/>
            <w:hideMark/>
          </w:tcPr>
          <w:p w14:paraId="6F0720F8"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m</w:t>
            </w:r>
            <w:r w:rsidRPr="00CD4DB3">
              <w:rPr>
                <w:rFonts w:ascii="Times New Roman" w:eastAsia="Times New Roman" w:hAnsi="Times New Roman" w:cs="Times New Roman"/>
                <w:color w:val="000000"/>
                <w:sz w:val="24"/>
                <w:szCs w:val="24"/>
                <w:vertAlign w:val="superscript"/>
                <w:lang w:eastAsia="en-GB"/>
              </w:rPr>
              <w:t>3</w:t>
            </w:r>
          </w:p>
        </w:tc>
        <w:tc>
          <w:tcPr>
            <w:tcW w:w="1288" w:type="dxa"/>
            <w:tcBorders>
              <w:top w:val="nil"/>
              <w:left w:val="nil"/>
              <w:bottom w:val="single" w:sz="8" w:space="0" w:color="000000"/>
              <w:right w:val="single" w:sz="8" w:space="0" w:color="000000"/>
            </w:tcBorders>
            <w:shd w:val="clear" w:color="auto" w:fill="auto"/>
            <w:noWrap/>
            <w:hideMark/>
          </w:tcPr>
          <w:p w14:paraId="7F88CA38"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52.3</w:t>
            </w:r>
          </w:p>
        </w:tc>
        <w:tc>
          <w:tcPr>
            <w:tcW w:w="984" w:type="dxa"/>
            <w:tcBorders>
              <w:top w:val="nil"/>
              <w:left w:val="nil"/>
              <w:bottom w:val="single" w:sz="8" w:space="0" w:color="000000"/>
              <w:right w:val="nil"/>
            </w:tcBorders>
            <w:shd w:val="clear" w:color="auto" w:fill="auto"/>
            <w:noWrap/>
            <w:hideMark/>
          </w:tcPr>
          <w:p w14:paraId="3DC2B790"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auto" w:fill="auto"/>
            <w:noWrap/>
            <w:hideMark/>
          </w:tcPr>
          <w:p w14:paraId="7208D478"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273B5E44" w14:textId="77777777" w:rsidTr="00CD4DB3">
        <w:trPr>
          <w:trHeight w:val="350"/>
        </w:trPr>
        <w:tc>
          <w:tcPr>
            <w:tcW w:w="542" w:type="dxa"/>
            <w:tcBorders>
              <w:top w:val="nil"/>
              <w:left w:val="single" w:sz="8" w:space="0" w:color="000000"/>
              <w:bottom w:val="single" w:sz="8" w:space="0" w:color="000000"/>
              <w:right w:val="single" w:sz="8" w:space="0" w:color="000000"/>
            </w:tcBorders>
            <w:shd w:val="clear" w:color="auto" w:fill="auto"/>
            <w:hideMark/>
          </w:tcPr>
          <w:p w14:paraId="46243DD2"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2.2</w:t>
            </w:r>
          </w:p>
        </w:tc>
        <w:tc>
          <w:tcPr>
            <w:tcW w:w="5515" w:type="dxa"/>
            <w:tcBorders>
              <w:top w:val="nil"/>
              <w:left w:val="nil"/>
              <w:bottom w:val="single" w:sz="8" w:space="0" w:color="000000"/>
              <w:right w:val="single" w:sz="8" w:space="0" w:color="000000"/>
            </w:tcBorders>
            <w:shd w:val="clear" w:color="auto" w:fill="auto"/>
            <w:hideMark/>
          </w:tcPr>
          <w:p w14:paraId="77648923"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Excavation for footing of column</w:t>
            </w:r>
          </w:p>
        </w:tc>
        <w:tc>
          <w:tcPr>
            <w:tcW w:w="984" w:type="dxa"/>
            <w:tcBorders>
              <w:top w:val="nil"/>
              <w:left w:val="nil"/>
              <w:bottom w:val="single" w:sz="8" w:space="0" w:color="000000"/>
              <w:right w:val="single" w:sz="8" w:space="0" w:color="000000"/>
            </w:tcBorders>
            <w:shd w:val="clear" w:color="auto" w:fill="auto"/>
            <w:noWrap/>
            <w:hideMark/>
          </w:tcPr>
          <w:p w14:paraId="66EDFA79"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m</w:t>
            </w:r>
            <w:r w:rsidRPr="00CD4DB3">
              <w:rPr>
                <w:rFonts w:ascii="Times New Roman" w:eastAsia="Times New Roman" w:hAnsi="Times New Roman" w:cs="Times New Roman"/>
                <w:color w:val="000000"/>
                <w:sz w:val="24"/>
                <w:szCs w:val="24"/>
                <w:vertAlign w:val="superscript"/>
                <w:lang w:eastAsia="en-GB"/>
              </w:rPr>
              <w:t>3</w:t>
            </w:r>
          </w:p>
        </w:tc>
        <w:tc>
          <w:tcPr>
            <w:tcW w:w="1288" w:type="dxa"/>
            <w:tcBorders>
              <w:top w:val="nil"/>
              <w:left w:val="nil"/>
              <w:bottom w:val="single" w:sz="8" w:space="0" w:color="000000"/>
              <w:right w:val="single" w:sz="8" w:space="0" w:color="000000"/>
            </w:tcBorders>
            <w:shd w:val="clear" w:color="auto" w:fill="auto"/>
            <w:noWrap/>
            <w:hideMark/>
          </w:tcPr>
          <w:p w14:paraId="52AEF069"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37.632</w:t>
            </w:r>
          </w:p>
        </w:tc>
        <w:tc>
          <w:tcPr>
            <w:tcW w:w="984" w:type="dxa"/>
            <w:tcBorders>
              <w:top w:val="nil"/>
              <w:left w:val="nil"/>
              <w:bottom w:val="single" w:sz="8" w:space="0" w:color="000000"/>
              <w:right w:val="nil"/>
            </w:tcBorders>
            <w:shd w:val="clear" w:color="auto" w:fill="auto"/>
            <w:noWrap/>
            <w:hideMark/>
          </w:tcPr>
          <w:p w14:paraId="1C49E109"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auto" w:fill="auto"/>
            <w:noWrap/>
            <w:hideMark/>
          </w:tcPr>
          <w:p w14:paraId="594AD788"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7778F858" w14:textId="77777777" w:rsidTr="00CD4DB3">
        <w:trPr>
          <w:trHeight w:val="350"/>
        </w:trPr>
        <w:tc>
          <w:tcPr>
            <w:tcW w:w="542" w:type="dxa"/>
            <w:tcBorders>
              <w:top w:val="nil"/>
              <w:left w:val="single" w:sz="8" w:space="0" w:color="000000"/>
              <w:bottom w:val="single" w:sz="8" w:space="0" w:color="000000"/>
              <w:right w:val="single" w:sz="8" w:space="0" w:color="000000"/>
            </w:tcBorders>
            <w:shd w:val="clear" w:color="auto" w:fill="auto"/>
            <w:hideMark/>
          </w:tcPr>
          <w:p w14:paraId="2B9C12B9"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2.3</w:t>
            </w:r>
          </w:p>
        </w:tc>
        <w:tc>
          <w:tcPr>
            <w:tcW w:w="5515" w:type="dxa"/>
            <w:tcBorders>
              <w:top w:val="nil"/>
              <w:left w:val="nil"/>
              <w:bottom w:val="single" w:sz="8" w:space="0" w:color="000000"/>
              <w:right w:val="single" w:sz="8" w:space="0" w:color="000000"/>
            </w:tcBorders>
            <w:shd w:val="clear" w:color="auto" w:fill="auto"/>
            <w:hideMark/>
          </w:tcPr>
          <w:p w14:paraId="1D8709A4"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Screed concrete: Bonded screed (directly on slab)</w:t>
            </w:r>
          </w:p>
        </w:tc>
        <w:tc>
          <w:tcPr>
            <w:tcW w:w="984" w:type="dxa"/>
            <w:tcBorders>
              <w:top w:val="nil"/>
              <w:left w:val="nil"/>
              <w:bottom w:val="single" w:sz="8" w:space="0" w:color="000000"/>
              <w:right w:val="single" w:sz="8" w:space="0" w:color="000000"/>
            </w:tcBorders>
            <w:shd w:val="clear" w:color="auto" w:fill="auto"/>
            <w:noWrap/>
            <w:hideMark/>
          </w:tcPr>
          <w:p w14:paraId="6089A886"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m</w:t>
            </w:r>
            <w:r w:rsidRPr="00CD4DB3">
              <w:rPr>
                <w:rFonts w:ascii="Times New Roman" w:eastAsia="Times New Roman" w:hAnsi="Times New Roman" w:cs="Times New Roman"/>
                <w:color w:val="000000"/>
                <w:sz w:val="24"/>
                <w:szCs w:val="24"/>
                <w:vertAlign w:val="superscript"/>
                <w:lang w:eastAsia="en-GB"/>
              </w:rPr>
              <w:t>3</w:t>
            </w:r>
          </w:p>
        </w:tc>
        <w:tc>
          <w:tcPr>
            <w:tcW w:w="1288" w:type="dxa"/>
            <w:tcBorders>
              <w:top w:val="nil"/>
              <w:left w:val="nil"/>
              <w:bottom w:val="single" w:sz="8" w:space="0" w:color="000000"/>
              <w:right w:val="single" w:sz="8" w:space="0" w:color="000000"/>
            </w:tcBorders>
            <w:shd w:val="clear" w:color="auto" w:fill="auto"/>
            <w:noWrap/>
            <w:hideMark/>
          </w:tcPr>
          <w:p w14:paraId="1C13159E"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50.592</w:t>
            </w:r>
          </w:p>
        </w:tc>
        <w:tc>
          <w:tcPr>
            <w:tcW w:w="984" w:type="dxa"/>
            <w:tcBorders>
              <w:top w:val="nil"/>
              <w:left w:val="nil"/>
              <w:bottom w:val="single" w:sz="8" w:space="0" w:color="000000"/>
              <w:right w:val="nil"/>
            </w:tcBorders>
            <w:shd w:val="clear" w:color="auto" w:fill="auto"/>
            <w:noWrap/>
            <w:hideMark/>
          </w:tcPr>
          <w:p w14:paraId="23310852"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auto" w:fill="auto"/>
            <w:noWrap/>
            <w:hideMark/>
          </w:tcPr>
          <w:p w14:paraId="2B18F4ED"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79599D51" w14:textId="77777777" w:rsidTr="00CD4DB3">
        <w:trPr>
          <w:trHeight w:val="350"/>
        </w:trPr>
        <w:tc>
          <w:tcPr>
            <w:tcW w:w="542" w:type="dxa"/>
            <w:tcBorders>
              <w:top w:val="nil"/>
              <w:left w:val="single" w:sz="8" w:space="0" w:color="000000"/>
              <w:bottom w:val="single" w:sz="8" w:space="0" w:color="000000"/>
              <w:right w:val="single" w:sz="8" w:space="0" w:color="000000"/>
            </w:tcBorders>
            <w:shd w:val="clear" w:color="auto" w:fill="auto"/>
            <w:hideMark/>
          </w:tcPr>
          <w:p w14:paraId="76DC3669"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2.4</w:t>
            </w:r>
          </w:p>
        </w:tc>
        <w:tc>
          <w:tcPr>
            <w:tcW w:w="5515" w:type="dxa"/>
            <w:tcBorders>
              <w:top w:val="nil"/>
              <w:left w:val="nil"/>
              <w:bottom w:val="single" w:sz="8" w:space="0" w:color="000000"/>
              <w:right w:val="single" w:sz="8" w:space="0" w:color="000000"/>
            </w:tcBorders>
            <w:shd w:val="clear" w:color="auto" w:fill="auto"/>
            <w:hideMark/>
          </w:tcPr>
          <w:p w14:paraId="79205074"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Reinforced concrete footings for column (350Kg of cement/m</w:t>
            </w:r>
            <w:r w:rsidRPr="00CD4DB3">
              <w:rPr>
                <w:rFonts w:ascii="Times New Roman" w:eastAsia="Times New Roman" w:hAnsi="Times New Roman" w:cs="Times New Roman"/>
                <w:color w:val="000000"/>
                <w:sz w:val="24"/>
                <w:szCs w:val="24"/>
                <w:vertAlign w:val="superscript"/>
                <w:lang w:eastAsia="en-GB"/>
              </w:rPr>
              <w:t>3</w:t>
            </w:r>
            <w:r w:rsidRPr="00CD4DB3">
              <w:rPr>
                <w:rFonts w:ascii="Times New Roman" w:eastAsia="Times New Roman" w:hAnsi="Times New Roman" w:cs="Times New Roman"/>
                <w:color w:val="000000"/>
                <w:sz w:val="24"/>
                <w:szCs w:val="24"/>
                <w:lang w:eastAsia="en-GB"/>
              </w:rPr>
              <w:t>)</w:t>
            </w:r>
          </w:p>
        </w:tc>
        <w:tc>
          <w:tcPr>
            <w:tcW w:w="984" w:type="dxa"/>
            <w:tcBorders>
              <w:top w:val="nil"/>
              <w:left w:val="nil"/>
              <w:bottom w:val="single" w:sz="8" w:space="0" w:color="000000"/>
              <w:right w:val="single" w:sz="8" w:space="0" w:color="000000"/>
            </w:tcBorders>
            <w:shd w:val="clear" w:color="auto" w:fill="auto"/>
            <w:noWrap/>
            <w:hideMark/>
          </w:tcPr>
          <w:p w14:paraId="67BB6B26"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m</w:t>
            </w:r>
            <w:r w:rsidRPr="00CD4DB3">
              <w:rPr>
                <w:rFonts w:ascii="Times New Roman" w:eastAsia="Times New Roman" w:hAnsi="Times New Roman" w:cs="Times New Roman"/>
                <w:color w:val="000000"/>
                <w:sz w:val="24"/>
                <w:szCs w:val="24"/>
                <w:vertAlign w:val="superscript"/>
                <w:lang w:eastAsia="en-GB"/>
              </w:rPr>
              <w:t>3</w:t>
            </w:r>
          </w:p>
        </w:tc>
        <w:tc>
          <w:tcPr>
            <w:tcW w:w="1288" w:type="dxa"/>
            <w:tcBorders>
              <w:top w:val="nil"/>
              <w:left w:val="nil"/>
              <w:bottom w:val="single" w:sz="8" w:space="0" w:color="000000"/>
              <w:right w:val="single" w:sz="8" w:space="0" w:color="000000"/>
            </w:tcBorders>
            <w:shd w:val="clear" w:color="auto" w:fill="auto"/>
            <w:noWrap/>
            <w:hideMark/>
          </w:tcPr>
          <w:p w14:paraId="1C0A7822"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5.184</w:t>
            </w:r>
          </w:p>
        </w:tc>
        <w:tc>
          <w:tcPr>
            <w:tcW w:w="984" w:type="dxa"/>
            <w:tcBorders>
              <w:top w:val="nil"/>
              <w:left w:val="nil"/>
              <w:bottom w:val="single" w:sz="8" w:space="0" w:color="000000"/>
              <w:right w:val="nil"/>
            </w:tcBorders>
            <w:shd w:val="clear" w:color="auto" w:fill="auto"/>
            <w:noWrap/>
            <w:hideMark/>
          </w:tcPr>
          <w:p w14:paraId="58AF7655"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auto" w:fill="auto"/>
            <w:noWrap/>
            <w:hideMark/>
          </w:tcPr>
          <w:p w14:paraId="5E5B8DBE"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643D56E4" w14:textId="77777777" w:rsidTr="00CD4DB3">
        <w:trPr>
          <w:trHeight w:val="350"/>
        </w:trPr>
        <w:tc>
          <w:tcPr>
            <w:tcW w:w="542" w:type="dxa"/>
            <w:tcBorders>
              <w:top w:val="nil"/>
              <w:left w:val="single" w:sz="8" w:space="0" w:color="000000"/>
              <w:bottom w:val="single" w:sz="8" w:space="0" w:color="000000"/>
              <w:right w:val="single" w:sz="8" w:space="0" w:color="000000"/>
            </w:tcBorders>
            <w:shd w:val="clear" w:color="auto" w:fill="auto"/>
            <w:hideMark/>
          </w:tcPr>
          <w:p w14:paraId="7DF530D2"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2.5</w:t>
            </w:r>
          </w:p>
        </w:tc>
        <w:tc>
          <w:tcPr>
            <w:tcW w:w="5515" w:type="dxa"/>
            <w:tcBorders>
              <w:top w:val="nil"/>
              <w:left w:val="nil"/>
              <w:bottom w:val="single" w:sz="8" w:space="0" w:color="000000"/>
              <w:right w:val="single" w:sz="8" w:space="0" w:color="000000"/>
            </w:tcBorders>
            <w:shd w:val="clear" w:color="auto" w:fill="auto"/>
            <w:hideMark/>
          </w:tcPr>
          <w:p w14:paraId="425EE6FE"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Foundation in stone masonry with concrete coping</w:t>
            </w:r>
          </w:p>
        </w:tc>
        <w:tc>
          <w:tcPr>
            <w:tcW w:w="984" w:type="dxa"/>
            <w:tcBorders>
              <w:top w:val="nil"/>
              <w:left w:val="nil"/>
              <w:bottom w:val="single" w:sz="8" w:space="0" w:color="000000"/>
              <w:right w:val="single" w:sz="8" w:space="0" w:color="000000"/>
            </w:tcBorders>
            <w:shd w:val="clear" w:color="auto" w:fill="auto"/>
            <w:noWrap/>
            <w:hideMark/>
          </w:tcPr>
          <w:p w14:paraId="4DD07E1B"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m</w:t>
            </w:r>
            <w:r w:rsidRPr="00CD4DB3">
              <w:rPr>
                <w:rFonts w:ascii="Times New Roman" w:eastAsia="Times New Roman" w:hAnsi="Times New Roman" w:cs="Times New Roman"/>
                <w:color w:val="000000"/>
                <w:sz w:val="24"/>
                <w:szCs w:val="24"/>
                <w:vertAlign w:val="superscript"/>
                <w:lang w:eastAsia="en-GB"/>
              </w:rPr>
              <w:t>3</w:t>
            </w:r>
          </w:p>
        </w:tc>
        <w:tc>
          <w:tcPr>
            <w:tcW w:w="1288" w:type="dxa"/>
            <w:tcBorders>
              <w:top w:val="nil"/>
              <w:left w:val="nil"/>
              <w:bottom w:val="single" w:sz="8" w:space="0" w:color="000000"/>
              <w:right w:val="single" w:sz="8" w:space="0" w:color="000000"/>
            </w:tcBorders>
            <w:shd w:val="clear" w:color="auto" w:fill="auto"/>
            <w:noWrap/>
            <w:hideMark/>
          </w:tcPr>
          <w:p w14:paraId="5282B7DC"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61.9</w:t>
            </w:r>
          </w:p>
        </w:tc>
        <w:tc>
          <w:tcPr>
            <w:tcW w:w="984" w:type="dxa"/>
            <w:tcBorders>
              <w:top w:val="nil"/>
              <w:left w:val="nil"/>
              <w:bottom w:val="single" w:sz="8" w:space="0" w:color="000000"/>
              <w:right w:val="nil"/>
            </w:tcBorders>
            <w:shd w:val="clear" w:color="auto" w:fill="auto"/>
            <w:noWrap/>
            <w:hideMark/>
          </w:tcPr>
          <w:p w14:paraId="7BD45BE5"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auto" w:fill="auto"/>
            <w:noWrap/>
            <w:hideMark/>
          </w:tcPr>
          <w:p w14:paraId="1CD64C64"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476BEFEC" w14:textId="77777777" w:rsidTr="00CD4DB3">
        <w:trPr>
          <w:trHeight w:val="350"/>
        </w:trPr>
        <w:tc>
          <w:tcPr>
            <w:tcW w:w="542" w:type="dxa"/>
            <w:tcBorders>
              <w:top w:val="nil"/>
              <w:left w:val="single" w:sz="8" w:space="0" w:color="000000"/>
              <w:bottom w:val="single" w:sz="8" w:space="0" w:color="000000"/>
              <w:right w:val="single" w:sz="8" w:space="0" w:color="000000"/>
            </w:tcBorders>
            <w:shd w:val="clear" w:color="auto" w:fill="auto"/>
            <w:hideMark/>
          </w:tcPr>
          <w:p w14:paraId="203B5C5F"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2.6</w:t>
            </w:r>
          </w:p>
        </w:tc>
        <w:tc>
          <w:tcPr>
            <w:tcW w:w="5515" w:type="dxa"/>
            <w:tcBorders>
              <w:top w:val="nil"/>
              <w:left w:val="nil"/>
              <w:bottom w:val="single" w:sz="8" w:space="0" w:color="000000"/>
              <w:right w:val="single" w:sz="8" w:space="0" w:color="000000"/>
            </w:tcBorders>
            <w:shd w:val="clear" w:color="auto" w:fill="auto"/>
            <w:hideMark/>
          </w:tcPr>
          <w:p w14:paraId="20535F70"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Sub column in reinforced concrete (350kg of cement /m</w:t>
            </w:r>
            <w:r w:rsidRPr="00CD4DB3">
              <w:rPr>
                <w:rFonts w:ascii="Times New Roman" w:eastAsia="Times New Roman" w:hAnsi="Times New Roman" w:cs="Times New Roman"/>
                <w:color w:val="000000"/>
                <w:sz w:val="24"/>
                <w:szCs w:val="24"/>
                <w:vertAlign w:val="superscript"/>
                <w:lang w:eastAsia="en-GB"/>
              </w:rPr>
              <w:t>3</w:t>
            </w:r>
            <w:r w:rsidRPr="00CD4DB3">
              <w:rPr>
                <w:rFonts w:ascii="Times New Roman" w:eastAsia="Times New Roman" w:hAnsi="Times New Roman" w:cs="Times New Roman"/>
                <w:color w:val="000000"/>
                <w:sz w:val="24"/>
                <w:szCs w:val="24"/>
                <w:lang w:eastAsia="en-GB"/>
              </w:rPr>
              <w:t>)</w:t>
            </w:r>
          </w:p>
        </w:tc>
        <w:tc>
          <w:tcPr>
            <w:tcW w:w="984" w:type="dxa"/>
            <w:tcBorders>
              <w:top w:val="nil"/>
              <w:left w:val="nil"/>
              <w:bottom w:val="single" w:sz="8" w:space="0" w:color="000000"/>
              <w:right w:val="single" w:sz="8" w:space="0" w:color="000000"/>
            </w:tcBorders>
            <w:shd w:val="clear" w:color="auto" w:fill="auto"/>
            <w:noWrap/>
            <w:hideMark/>
          </w:tcPr>
          <w:p w14:paraId="398104A2"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m</w:t>
            </w:r>
            <w:r w:rsidRPr="00CD4DB3">
              <w:rPr>
                <w:rFonts w:ascii="Times New Roman" w:eastAsia="Times New Roman" w:hAnsi="Times New Roman" w:cs="Times New Roman"/>
                <w:color w:val="000000"/>
                <w:sz w:val="24"/>
                <w:szCs w:val="24"/>
                <w:vertAlign w:val="superscript"/>
                <w:lang w:eastAsia="en-GB"/>
              </w:rPr>
              <w:t>3</w:t>
            </w:r>
          </w:p>
        </w:tc>
        <w:tc>
          <w:tcPr>
            <w:tcW w:w="1288" w:type="dxa"/>
            <w:tcBorders>
              <w:top w:val="nil"/>
              <w:left w:val="nil"/>
              <w:bottom w:val="single" w:sz="8" w:space="0" w:color="000000"/>
              <w:right w:val="single" w:sz="8" w:space="0" w:color="000000"/>
            </w:tcBorders>
            <w:shd w:val="clear" w:color="auto" w:fill="auto"/>
            <w:noWrap/>
            <w:hideMark/>
          </w:tcPr>
          <w:p w14:paraId="259B967E"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0.96</w:t>
            </w:r>
          </w:p>
        </w:tc>
        <w:tc>
          <w:tcPr>
            <w:tcW w:w="984" w:type="dxa"/>
            <w:tcBorders>
              <w:top w:val="nil"/>
              <w:left w:val="nil"/>
              <w:bottom w:val="single" w:sz="8" w:space="0" w:color="000000"/>
              <w:right w:val="nil"/>
            </w:tcBorders>
            <w:shd w:val="clear" w:color="auto" w:fill="auto"/>
            <w:noWrap/>
            <w:hideMark/>
          </w:tcPr>
          <w:p w14:paraId="5CE918DE"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auto" w:fill="auto"/>
            <w:noWrap/>
            <w:hideMark/>
          </w:tcPr>
          <w:p w14:paraId="756BE638"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747FA294" w14:textId="77777777" w:rsidTr="00CD4DB3">
        <w:trPr>
          <w:trHeight w:val="294"/>
        </w:trPr>
        <w:tc>
          <w:tcPr>
            <w:tcW w:w="542" w:type="dxa"/>
            <w:tcBorders>
              <w:top w:val="nil"/>
              <w:left w:val="single" w:sz="8" w:space="0" w:color="000000"/>
              <w:bottom w:val="single" w:sz="8" w:space="0" w:color="000000"/>
              <w:right w:val="single" w:sz="8" w:space="0" w:color="000000"/>
            </w:tcBorders>
            <w:shd w:val="clear" w:color="000000" w:fill="ADD88D"/>
            <w:hideMark/>
          </w:tcPr>
          <w:p w14:paraId="12E01B10"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5515" w:type="dxa"/>
            <w:tcBorders>
              <w:top w:val="nil"/>
              <w:left w:val="nil"/>
              <w:bottom w:val="single" w:sz="8" w:space="0" w:color="000000"/>
              <w:right w:val="single" w:sz="8" w:space="0" w:color="000000"/>
            </w:tcBorders>
            <w:shd w:val="clear" w:color="000000" w:fill="ADD88D"/>
            <w:hideMark/>
          </w:tcPr>
          <w:p w14:paraId="3A7ADEA0" w14:textId="77777777" w:rsidR="00CD4DB3" w:rsidRPr="00CD4DB3" w:rsidRDefault="00CD4DB3" w:rsidP="00CD4DB3">
            <w:pPr>
              <w:spacing w:after="0" w:line="240" w:lineRule="auto"/>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S/TOTAL</w:t>
            </w:r>
          </w:p>
        </w:tc>
        <w:tc>
          <w:tcPr>
            <w:tcW w:w="984" w:type="dxa"/>
            <w:tcBorders>
              <w:top w:val="nil"/>
              <w:left w:val="nil"/>
              <w:bottom w:val="single" w:sz="8" w:space="0" w:color="000000"/>
              <w:right w:val="single" w:sz="8" w:space="0" w:color="000000"/>
            </w:tcBorders>
            <w:shd w:val="clear" w:color="000000" w:fill="ADD88D"/>
            <w:noWrap/>
            <w:hideMark/>
          </w:tcPr>
          <w:p w14:paraId="16BB613E"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1288" w:type="dxa"/>
            <w:tcBorders>
              <w:top w:val="nil"/>
              <w:left w:val="nil"/>
              <w:bottom w:val="single" w:sz="8" w:space="0" w:color="000000"/>
              <w:right w:val="single" w:sz="8" w:space="0" w:color="000000"/>
            </w:tcBorders>
            <w:shd w:val="clear" w:color="000000" w:fill="ADD88D"/>
            <w:noWrap/>
            <w:hideMark/>
          </w:tcPr>
          <w:p w14:paraId="2D8E3515"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nil"/>
              <w:bottom w:val="single" w:sz="8" w:space="0" w:color="000000"/>
              <w:right w:val="nil"/>
            </w:tcBorders>
            <w:shd w:val="clear" w:color="000000" w:fill="ADD88D"/>
            <w:noWrap/>
            <w:hideMark/>
          </w:tcPr>
          <w:p w14:paraId="43972AE4"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000000" w:fill="ADD88D"/>
            <w:noWrap/>
            <w:hideMark/>
          </w:tcPr>
          <w:p w14:paraId="19553284" w14:textId="77777777" w:rsidR="00CD4DB3" w:rsidRPr="00CD4DB3" w:rsidRDefault="00CD4DB3" w:rsidP="00CD4DB3">
            <w:pPr>
              <w:spacing w:after="0" w:line="240" w:lineRule="auto"/>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 </w:t>
            </w:r>
          </w:p>
        </w:tc>
      </w:tr>
      <w:tr w:rsidR="00CD4DB3" w:rsidRPr="00CD4DB3" w14:paraId="7D220659" w14:textId="77777777" w:rsidTr="00CD4DB3">
        <w:trPr>
          <w:trHeight w:val="294"/>
        </w:trPr>
        <w:tc>
          <w:tcPr>
            <w:tcW w:w="542" w:type="dxa"/>
            <w:tcBorders>
              <w:top w:val="nil"/>
              <w:left w:val="single" w:sz="8" w:space="0" w:color="000000"/>
              <w:bottom w:val="single" w:sz="8" w:space="0" w:color="000000"/>
              <w:right w:val="single" w:sz="8" w:space="0" w:color="000000"/>
            </w:tcBorders>
            <w:shd w:val="clear" w:color="auto" w:fill="auto"/>
            <w:hideMark/>
          </w:tcPr>
          <w:p w14:paraId="5F8D038C"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5515" w:type="dxa"/>
            <w:tcBorders>
              <w:top w:val="nil"/>
              <w:left w:val="nil"/>
              <w:bottom w:val="single" w:sz="8" w:space="0" w:color="000000"/>
              <w:right w:val="single" w:sz="8" w:space="0" w:color="000000"/>
            </w:tcBorders>
            <w:shd w:val="clear" w:color="auto" w:fill="auto"/>
            <w:hideMark/>
          </w:tcPr>
          <w:p w14:paraId="3FCDEE65" w14:textId="77777777" w:rsidR="00CD4DB3" w:rsidRPr="00CD4DB3" w:rsidRDefault="00CD4DB3" w:rsidP="00CD4DB3">
            <w:pPr>
              <w:spacing w:after="0" w:line="240" w:lineRule="auto"/>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 xml:space="preserve"> III. ELEVATION</w:t>
            </w:r>
          </w:p>
        </w:tc>
        <w:tc>
          <w:tcPr>
            <w:tcW w:w="984" w:type="dxa"/>
            <w:tcBorders>
              <w:top w:val="nil"/>
              <w:left w:val="nil"/>
              <w:bottom w:val="single" w:sz="8" w:space="0" w:color="000000"/>
              <w:right w:val="single" w:sz="8" w:space="0" w:color="000000"/>
            </w:tcBorders>
            <w:shd w:val="clear" w:color="auto" w:fill="auto"/>
            <w:noWrap/>
            <w:hideMark/>
          </w:tcPr>
          <w:p w14:paraId="5A3F7F0B"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1288" w:type="dxa"/>
            <w:tcBorders>
              <w:top w:val="nil"/>
              <w:left w:val="nil"/>
              <w:bottom w:val="single" w:sz="8" w:space="0" w:color="000000"/>
              <w:right w:val="single" w:sz="8" w:space="0" w:color="000000"/>
            </w:tcBorders>
            <w:shd w:val="clear" w:color="auto" w:fill="auto"/>
            <w:noWrap/>
            <w:hideMark/>
          </w:tcPr>
          <w:p w14:paraId="50F9A77B"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nil"/>
              <w:bottom w:val="single" w:sz="8" w:space="0" w:color="000000"/>
              <w:right w:val="nil"/>
            </w:tcBorders>
            <w:shd w:val="clear" w:color="auto" w:fill="auto"/>
            <w:noWrap/>
            <w:hideMark/>
          </w:tcPr>
          <w:p w14:paraId="149AF566"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auto" w:fill="auto"/>
            <w:noWrap/>
            <w:hideMark/>
          </w:tcPr>
          <w:p w14:paraId="17C50A1F"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787E07F8" w14:textId="77777777" w:rsidTr="00CD4DB3">
        <w:trPr>
          <w:trHeight w:val="294"/>
        </w:trPr>
        <w:tc>
          <w:tcPr>
            <w:tcW w:w="542" w:type="dxa"/>
            <w:tcBorders>
              <w:top w:val="nil"/>
              <w:left w:val="single" w:sz="8" w:space="0" w:color="000000"/>
              <w:bottom w:val="single" w:sz="8" w:space="0" w:color="000000"/>
              <w:right w:val="single" w:sz="8" w:space="0" w:color="000000"/>
            </w:tcBorders>
            <w:shd w:val="clear" w:color="auto" w:fill="auto"/>
            <w:hideMark/>
          </w:tcPr>
          <w:p w14:paraId="1D5A824A"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3.1</w:t>
            </w:r>
          </w:p>
        </w:tc>
        <w:tc>
          <w:tcPr>
            <w:tcW w:w="5515" w:type="dxa"/>
            <w:tcBorders>
              <w:top w:val="nil"/>
              <w:left w:val="nil"/>
              <w:bottom w:val="single" w:sz="8" w:space="0" w:color="000000"/>
              <w:right w:val="single" w:sz="8" w:space="0" w:color="000000"/>
            </w:tcBorders>
            <w:shd w:val="clear" w:color="auto" w:fill="auto"/>
            <w:hideMark/>
          </w:tcPr>
          <w:p w14:paraId="34451166"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Damp proof membrane</w:t>
            </w:r>
          </w:p>
        </w:tc>
        <w:tc>
          <w:tcPr>
            <w:tcW w:w="984" w:type="dxa"/>
            <w:tcBorders>
              <w:top w:val="nil"/>
              <w:left w:val="nil"/>
              <w:bottom w:val="single" w:sz="8" w:space="0" w:color="000000"/>
              <w:right w:val="single" w:sz="8" w:space="0" w:color="000000"/>
            </w:tcBorders>
            <w:shd w:val="clear" w:color="auto" w:fill="auto"/>
            <w:noWrap/>
            <w:hideMark/>
          </w:tcPr>
          <w:p w14:paraId="58B93897"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ml</w:t>
            </w:r>
          </w:p>
        </w:tc>
        <w:tc>
          <w:tcPr>
            <w:tcW w:w="1288" w:type="dxa"/>
            <w:tcBorders>
              <w:top w:val="nil"/>
              <w:left w:val="nil"/>
              <w:bottom w:val="single" w:sz="8" w:space="0" w:color="000000"/>
              <w:right w:val="single" w:sz="8" w:space="0" w:color="000000"/>
            </w:tcBorders>
            <w:shd w:val="clear" w:color="auto" w:fill="auto"/>
            <w:noWrap/>
            <w:hideMark/>
          </w:tcPr>
          <w:p w14:paraId="54BCDE15"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71.1</w:t>
            </w:r>
          </w:p>
        </w:tc>
        <w:tc>
          <w:tcPr>
            <w:tcW w:w="984" w:type="dxa"/>
            <w:tcBorders>
              <w:top w:val="nil"/>
              <w:left w:val="nil"/>
              <w:bottom w:val="single" w:sz="8" w:space="0" w:color="000000"/>
              <w:right w:val="nil"/>
            </w:tcBorders>
            <w:shd w:val="clear" w:color="auto" w:fill="auto"/>
            <w:noWrap/>
            <w:hideMark/>
          </w:tcPr>
          <w:p w14:paraId="6CA0B4AD"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auto" w:fill="auto"/>
            <w:noWrap/>
            <w:hideMark/>
          </w:tcPr>
          <w:p w14:paraId="6C404403"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06D1F482" w14:textId="77777777" w:rsidTr="00CD4DB3">
        <w:trPr>
          <w:trHeight w:val="350"/>
        </w:trPr>
        <w:tc>
          <w:tcPr>
            <w:tcW w:w="542" w:type="dxa"/>
            <w:tcBorders>
              <w:top w:val="nil"/>
              <w:left w:val="single" w:sz="8" w:space="0" w:color="000000"/>
              <w:bottom w:val="single" w:sz="8" w:space="0" w:color="000000"/>
              <w:right w:val="single" w:sz="8" w:space="0" w:color="000000"/>
            </w:tcBorders>
            <w:shd w:val="clear" w:color="auto" w:fill="auto"/>
            <w:hideMark/>
          </w:tcPr>
          <w:p w14:paraId="1604B00E"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3.2</w:t>
            </w:r>
          </w:p>
        </w:tc>
        <w:tc>
          <w:tcPr>
            <w:tcW w:w="5515" w:type="dxa"/>
            <w:tcBorders>
              <w:top w:val="nil"/>
              <w:left w:val="nil"/>
              <w:bottom w:val="single" w:sz="8" w:space="0" w:color="000000"/>
              <w:right w:val="single" w:sz="8" w:space="0" w:color="000000"/>
            </w:tcBorders>
            <w:shd w:val="clear" w:color="auto" w:fill="auto"/>
            <w:hideMark/>
          </w:tcPr>
          <w:p w14:paraId="4CE2BF69"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Beam in reinforced concrete (350kg of cement/m</w:t>
            </w:r>
            <w:r w:rsidRPr="00CD4DB3">
              <w:rPr>
                <w:rFonts w:ascii="Times New Roman" w:eastAsia="Times New Roman" w:hAnsi="Times New Roman" w:cs="Times New Roman"/>
                <w:color w:val="000000"/>
                <w:sz w:val="24"/>
                <w:szCs w:val="24"/>
                <w:vertAlign w:val="superscript"/>
                <w:lang w:eastAsia="en-GB"/>
              </w:rPr>
              <w:t>3</w:t>
            </w:r>
            <w:r w:rsidRPr="00CD4DB3">
              <w:rPr>
                <w:rFonts w:ascii="Times New Roman" w:eastAsia="Times New Roman" w:hAnsi="Times New Roman" w:cs="Times New Roman"/>
                <w:color w:val="000000"/>
                <w:sz w:val="24"/>
                <w:szCs w:val="24"/>
                <w:lang w:eastAsia="en-GB"/>
              </w:rPr>
              <w:t>)</w:t>
            </w:r>
          </w:p>
        </w:tc>
        <w:tc>
          <w:tcPr>
            <w:tcW w:w="984" w:type="dxa"/>
            <w:tcBorders>
              <w:top w:val="nil"/>
              <w:left w:val="nil"/>
              <w:bottom w:val="single" w:sz="8" w:space="0" w:color="000000"/>
              <w:right w:val="single" w:sz="8" w:space="0" w:color="000000"/>
            </w:tcBorders>
            <w:shd w:val="clear" w:color="auto" w:fill="auto"/>
            <w:noWrap/>
            <w:hideMark/>
          </w:tcPr>
          <w:p w14:paraId="31D5ED12"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m</w:t>
            </w:r>
            <w:r w:rsidRPr="00CD4DB3">
              <w:rPr>
                <w:rFonts w:ascii="Times New Roman" w:eastAsia="Times New Roman" w:hAnsi="Times New Roman" w:cs="Times New Roman"/>
                <w:color w:val="000000"/>
                <w:sz w:val="24"/>
                <w:szCs w:val="24"/>
                <w:vertAlign w:val="superscript"/>
                <w:lang w:eastAsia="en-GB"/>
              </w:rPr>
              <w:t>3</w:t>
            </w:r>
          </w:p>
        </w:tc>
        <w:tc>
          <w:tcPr>
            <w:tcW w:w="1288" w:type="dxa"/>
            <w:tcBorders>
              <w:top w:val="nil"/>
              <w:left w:val="nil"/>
              <w:bottom w:val="single" w:sz="8" w:space="0" w:color="000000"/>
              <w:right w:val="single" w:sz="8" w:space="0" w:color="000000"/>
            </w:tcBorders>
            <w:shd w:val="clear" w:color="auto" w:fill="auto"/>
            <w:noWrap/>
            <w:hideMark/>
          </w:tcPr>
          <w:p w14:paraId="76F4A1C7"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10.8</w:t>
            </w:r>
          </w:p>
        </w:tc>
        <w:tc>
          <w:tcPr>
            <w:tcW w:w="984" w:type="dxa"/>
            <w:tcBorders>
              <w:top w:val="nil"/>
              <w:left w:val="nil"/>
              <w:bottom w:val="single" w:sz="8" w:space="0" w:color="000000"/>
              <w:right w:val="nil"/>
            </w:tcBorders>
            <w:shd w:val="clear" w:color="auto" w:fill="auto"/>
            <w:noWrap/>
            <w:hideMark/>
          </w:tcPr>
          <w:p w14:paraId="21EF521F"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auto" w:fill="auto"/>
            <w:noWrap/>
            <w:hideMark/>
          </w:tcPr>
          <w:p w14:paraId="752E286E"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35D0CE3B" w14:textId="77777777" w:rsidTr="00CD4DB3">
        <w:trPr>
          <w:trHeight w:val="350"/>
        </w:trPr>
        <w:tc>
          <w:tcPr>
            <w:tcW w:w="542" w:type="dxa"/>
            <w:tcBorders>
              <w:top w:val="nil"/>
              <w:left w:val="single" w:sz="8" w:space="0" w:color="000000"/>
              <w:bottom w:val="single" w:sz="8" w:space="0" w:color="000000"/>
              <w:right w:val="single" w:sz="8" w:space="0" w:color="000000"/>
            </w:tcBorders>
            <w:shd w:val="clear" w:color="auto" w:fill="auto"/>
            <w:hideMark/>
          </w:tcPr>
          <w:p w14:paraId="3F9DCC1C"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3.3</w:t>
            </w:r>
          </w:p>
        </w:tc>
        <w:tc>
          <w:tcPr>
            <w:tcW w:w="5515" w:type="dxa"/>
            <w:tcBorders>
              <w:top w:val="nil"/>
              <w:left w:val="nil"/>
              <w:bottom w:val="single" w:sz="8" w:space="0" w:color="000000"/>
              <w:right w:val="single" w:sz="8" w:space="0" w:color="000000"/>
            </w:tcBorders>
            <w:shd w:val="clear" w:color="auto" w:fill="auto"/>
            <w:hideMark/>
          </w:tcPr>
          <w:p w14:paraId="23AC2072"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Column in reinforced concrete (350kg of cement/m</w:t>
            </w:r>
            <w:r w:rsidRPr="00CD4DB3">
              <w:rPr>
                <w:rFonts w:ascii="Times New Roman" w:eastAsia="Times New Roman" w:hAnsi="Times New Roman" w:cs="Times New Roman"/>
                <w:color w:val="000000"/>
                <w:sz w:val="24"/>
                <w:szCs w:val="24"/>
                <w:vertAlign w:val="superscript"/>
                <w:lang w:eastAsia="en-GB"/>
              </w:rPr>
              <w:t>3</w:t>
            </w:r>
            <w:r w:rsidRPr="00CD4DB3">
              <w:rPr>
                <w:rFonts w:ascii="Times New Roman" w:eastAsia="Times New Roman" w:hAnsi="Times New Roman" w:cs="Times New Roman"/>
                <w:color w:val="000000"/>
                <w:sz w:val="24"/>
                <w:szCs w:val="24"/>
                <w:lang w:eastAsia="en-GB"/>
              </w:rPr>
              <w:t>)</w:t>
            </w:r>
          </w:p>
        </w:tc>
        <w:tc>
          <w:tcPr>
            <w:tcW w:w="984" w:type="dxa"/>
            <w:tcBorders>
              <w:top w:val="nil"/>
              <w:left w:val="nil"/>
              <w:bottom w:val="single" w:sz="8" w:space="0" w:color="000000"/>
              <w:right w:val="single" w:sz="8" w:space="0" w:color="000000"/>
            </w:tcBorders>
            <w:shd w:val="clear" w:color="auto" w:fill="auto"/>
            <w:noWrap/>
            <w:hideMark/>
          </w:tcPr>
          <w:p w14:paraId="1D6579D3"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m</w:t>
            </w:r>
            <w:r w:rsidRPr="00CD4DB3">
              <w:rPr>
                <w:rFonts w:ascii="Times New Roman" w:eastAsia="Times New Roman" w:hAnsi="Times New Roman" w:cs="Times New Roman"/>
                <w:color w:val="000000"/>
                <w:sz w:val="24"/>
                <w:szCs w:val="24"/>
                <w:vertAlign w:val="superscript"/>
                <w:lang w:eastAsia="en-GB"/>
              </w:rPr>
              <w:t>3</w:t>
            </w:r>
          </w:p>
        </w:tc>
        <w:tc>
          <w:tcPr>
            <w:tcW w:w="1288" w:type="dxa"/>
            <w:tcBorders>
              <w:top w:val="nil"/>
              <w:left w:val="nil"/>
              <w:bottom w:val="single" w:sz="8" w:space="0" w:color="000000"/>
              <w:right w:val="single" w:sz="8" w:space="0" w:color="000000"/>
            </w:tcBorders>
            <w:shd w:val="clear" w:color="auto" w:fill="auto"/>
            <w:noWrap/>
            <w:hideMark/>
          </w:tcPr>
          <w:p w14:paraId="58FF6745"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3.016</w:t>
            </w:r>
          </w:p>
        </w:tc>
        <w:tc>
          <w:tcPr>
            <w:tcW w:w="984" w:type="dxa"/>
            <w:tcBorders>
              <w:top w:val="nil"/>
              <w:left w:val="nil"/>
              <w:bottom w:val="single" w:sz="8" w:space="0" w:color="000000"/>
              <w:right w:val="nil"/>
            </w:tcBorders>
            <w:shd w:val="clear" w:color="auto" w:fill="auto"/>
            <w:noWrap/>
            <w:hideMark/>
          </w:tcPr>
          <w:p w14:paraId="5929B72E"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auto" w:fill="auto"/>
            <w:noWrap/>
            <w:hideMark/>
          </w:tcPr>
          <w:p w14:paraId="306535E1"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317FF202" w14:textId="77777777" w:rsidTr="00CD4DB3">
        <w:trPr>
          <w:trHeight w:val="588"/>
        </w:trPr>
        <w:tc>
          <w:tcPr>
            <w:tcW w:w="542" w:type="dxa"/>
            <w:tcBorders>
              <w:top w:val="nil"/>
              <w:left w:val="single" w:sz="8" w:space="0" w:color="000000"/>
              <w:bottom w:val="single" w:sz="8" w:space="0" w:color="000000"/>
              <w:right w:val="single" w:sz="8" w:space="0" w:color="000000"/>
            </w:tcBorders>
            <w:shd w:val="clear" w:color="auto" w:fill="auto"/>
            <w:hideMark/>
          </w:tcPr>
          <w:p w14:paraId="268490F1"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3.4</w:t>
            </w:r>
          </w:p>
        </w:tc>
        <w:tc>
          <w:tcPr>
            <w:tcW w:w="5515" w:type="dxa"/>
            <w:tcBorders>
              <w:top w:val="nil"/>
              <w:left w:val="nil"/>
              <w:bottom w:val="single" w:sz="8" w:space="0" w:color="000000"/>
              <w:right w:val="single" w:sz="8" w:space="0" w:color="000000"/>
            </w:tcBorders>
            <w:shd w:val="clear" w:color="auto" w:fill="auto"/>
            <w:hideMark/>
          </w:tcPr>
          <w:p w14:paraId="46B9296B"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xml:space="preserve">Masonry in industrial good clay </w:t>
            </w:r>
            <w:proofErr w:type="gramStart"/>
            <w:r w:rsidRPr="00CD4DB3">
              <w:rPr>
                <w:rFonts w:ascii="Times New Roman" w:eastAsia="Times New Roman" w:hAnsi="Times New Roman" w:cs="Times New Roman"/>
                <w:color w:val="000000"/>
                <w:sz w:val="24"/>
                <w:szCs w:val="24"/>
                <w:lang w:eastAsia="en-GB"/>
              </w:rPr>
              <w:t>bricks(</w:t>
            </w:r>
            <w:proofErr w:type="spellStart"/>
            <w:proofErr w:type="gramEnd"/>
            <w:r w:rsidRPr="00CD4DB3">
              <w:rPr>
                <w:rFonts w:ascii="Times New Roman" w:eastAsia="Times New Roman" w:hAnsi="Times New Roman" w:cs="Times New Roman"/>
                <w:color w:val="000000"/>
                <w:sz w:val="24"/>
                <w:szCs w:val="24"/>
                <w:lang w:eastAsia="en-GB"/>
              </w:rPr>
              <w:t>Muhanga</w:t>
            </w:r>
            <w:proofErr w:type="spellEnd"/>
            <w:r w:rsidRPr="00CD4DB3">
              <w:rPr>
                <w:rFonts w:ascii="Times New Roman" w:eastAsia="Times New Roman" w:hAnsi="Times New Roman" w:cs="Times New Roman"/>
                <w:color w:val="000000"/>
                <w:sz w:val="24"/>
                <w:szCs w:val="24"/>
                <w:lang w:eastAsia="en-GB"/>
              </w:rPr>
              <w:t xml:space="preserve"> or </w:t>
            </w:r>
            <w:proofErr w:type="spellStart"/>
            <w:r w:rsidRPr="00CD4DB3">
              <w:rPr>
                <w:rFonts w:ascii="Times New Roman" w:eastAsia="Times New Roman" w:hAnsi="Times New Roman" w:cs="Times New Roman"/>
                <w:color w:val="000000"/>
                <w:sz w:val="24"/>
                <w:szCs w:val="24"/>
                <w:lang w:eastAsia="en-GB"/>
              </w:rPr>
              <w:t>Huye</w:t>
            </w:r>
            <w:proofErr w:type="spellEnd"/>
            <w:r w:rsidRPr="00CD4DB3">
              <w:rPr>
                <w:rFonts w:ascii="Times New Roman" w:eastAsia="Times New Roman" w:hAnsi="Times New Roman" w:cs="Times New Roman"/>
                <w:color w:val="000000"/>
                <w:sz w:val="24"/>
                <w:szCs w:val="24"/>
                <w:lang w:eastAsia="en-GB"/>
              </w:rPr>
              <w:t xml:space="preserve"> type) masonry  With mortar and  pointing</w:t>
            </w:r>
          </w:p>
        </w:tc>
        <w:tc>
          <w:tcPr>
            <w:tcW w:w="984" w:type="dxa"/>
            <w:tcBorders>
              <w:top w:val="nil"/>
              <w:left w:val="nil"/>
              <w:bottom w:val="single" w:sz="8" w:space="0" w:color="000000"/>
              <w:right w:val="single" w:sz="8" w:space="0" w:color="000000"/>
            </w:tcBorders>
            <w:shd w:val="clear" w:color="auto" w:fill="auto"/>
            <w:noWrap/>
            <w:hideMark/>
          </w:tcPr>
          <w:p w14:paraId="4876CCBB"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m</w:t>
            </w:r>
            <w:r w:rsidRPr="00CD4DB3">
              <w:rPr>
                <w:rFonts w:ascii="Times New Roman" w:eastAsia="Times New Roman" w:hAnsi="Times New Roman" w:cs="Times New Roman"/>
                <w:color w:val="000000"/>
                <w:sz w:val="24"/>
                <w:szCs w:val="24"/>
                <w:vertAlign w:val="superscript"/>
                <w:lang w:eastAsia="en-GB"/>
              </w:rPr>
              <w:t>3</w:t>
            </w:r>
          </w:p>
        </w:tc>
        <w:tc>
          <w:tcPr>
            <w:tcW w:w="1288" w:type="dxa"/>
            <w:tcBorders>
              <w:top w:val="nil"/>
              <w:left w:val="nil"/>
              <w:bottom w:val="single" w:sz="8" w:space="0" w:color="000000"/>
              <w:right w:val="single" w:sz="8" w:space="0" w:color="000000"/>
            </w:tcBorders>
            <w:shd w:val="clear" w:color="auto" w:fill="auto"/>
            <w:noWrap/>
            <w:hideMark/>
          </w:tcPr>
          <w:p w14:paraId="1098FA21"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79.4</w:t>
            </w:r>
          </w:p>
        </w:tc>
        <w:tc>
          <w:tcPr>
            <w:tcW w:w="984" w:type="dxa"/>
            <w:tcBorders>
              <w:top w:val="nil"/>
              <w:left w:val="nil"/>
              <w:bottom w:val="single" w:sz="8" w:space="0" w:color="000000"/>
              <w:right w:val="nil"/>
            </w:tcBorders>
            <w:shd w:val="clear" w:color="auto" w:fill="auto"/>
            <w:noWrap/>
            <w:hideMark/>
          </w:tcPr>
          <w:p w14:paraId="57C06F72"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auto" w:fill="auto"/>
            <w:noWrap/>
            <w:hideMark/>
          </w:tcPr>
          <w:p w14:paraId="0C804FBE"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0B85DAEA" w14:textId="77777777" w:rsidTr="00CD4DB3">
        <w:trPr>
          <w:trHeight w:val="588"/>
        </w:trPr>
        <w:tc>
          <w:tcPr>
            <w:tcW w:w="542" w:type="dxa"/>
            <w:tcBorders>
              <w:top w:val="nil"/>
              <w:left w:val="single" w:sz="8" w:space="0" w:color="000000"/>
              <w:bottom w:val="single" w:sz="8" w:space="0" w:color="000000"/>
              <w:right w:val="single" w:sz="8" w:space="0" w:color="000000"/>
            </w:tcBorders>
            <w:shd w:val="clear" w:color="auto" w:fill="auto"/>
            <w:hideMark/>
          </w:tcPr>
          <w:p w14:paraId="1474033B"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3.5</w:t>
            </w:r>
          </w:p>
        </w:tc>
        <w:tc>
          <w:tcPr>
            <w:tcW w:w="5515" w:type="dxa"/>
            <w:tcBorders>
              <w:top w:val="nil"/>
              <w:left w:val="nil"/>
              <w:bottom w:val="single" w:sz="8" w:space="0" w:color="000000"/>
              <w:right w:val="single" w:sz="8" w:space="0" w:color="000000"/>
            </w:tcBorders>
            <w:shd w:val="clear" w:color="auto" w:fill="auto"/>
            <w:hideMark/>
          </w:tcPr>
          <w:p w14:paraId="41ACB35E"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xml:space="preserve">Ventilation concrete blocks in Z shape </w:t>
            </w:r>
            <w:proofErr w:type="gramStart"/>
            <w:r w:rsidRPr="00CD4DB3">
              <w:rPr>
                <w:rFonts w:ascii="Times New Roman" w:eastAsia="Times New Roman" w:hAnsi="Times New Roman" w:cs="Times New Roman"/>
                <w:color w:val="000000"/>
                <w:sz w:val="24"/>
                <w:szCs w:val="24"/>
                <w:lang w:eastAsia="en-GB"/>
              </w:rPr>
              <w:t>with  finishing</w:t>
            </w:r>
            <w:proofErr w:type="gramEnd"/>
            <w:r w:rsidRPr="00CD4DB3">
              <w:rPr>
                <w:rFonts w:ascii="Times New Roman" w:eastAsia="Times New Roman" w:hAnsi="Times New Roman" w:cs="Times New Roman"/>
                <w:color w:val="000000"/>
                <w:sz w:val="24"/>
                <w:szCs w:val="24"/>
                <w:lang w:eastAsia="en-GB"/>
              </w:rPr>
              <w:t xml:space="preserve"> including plastic </w:t>
            </w:r>
            <w:proofErr w:type="spellStart"/>
            <w:r w:rsidRPr="00CD4DB3">
              <w:rPr>
                <w:rFonts w:ascii="Times New Roman" w:eastAsia="Times New Roman" w:hAnsi="Times New Roman" w:cs="Times New Roman"/>
                <w:color w:val="000000"/>
                <w:sz w:val="24"/>
                <w:szCs w:val="24"/>
                <w:lang w:eastAsia="en-GB"/>
              </w:rPr>
              <w:t>moskito</w:t>
            </w:r>
            <w:proofErr w:type="spellEnd"/>
            <w:r w:rsidRPr="00CD4DB3">
              <w:rPr>
                <w:rFonts w:ascii="Times New Roman" w:eastAsia="Times New Roman" w:hAnsi="Times New Roman" w:cs="Times New Roman"/>
                <w:color w:val="000000"/>
                <w:sz w:val="24"/>
                <w:szCs w:val="24"/>
                <w:lang w:eastAsia="en-GB"/>
              </w:rPr>
              <w:t xml:space="preserve"> net on both sides (in and outside)</w:t>
            </w:r>
          </w:p>
        </w:tc>
        <w:tc>
          <w:tcPr>
            <w:tcW w:w="984" w:type="dxa"/>
            <w:tcBorders>
              <w:top w:val="nil"/>
              <w:left w:val="nil"/>
              <w:bottom w:val="single" w:sz="8" w:space="0" w:color="000000"/>
              <w:right w:val="single" w:sz="8" w:space="0" w:color="000000"/>
            </w:tcBorders>
            <w:shd w:val="clear" w:color="auto" w:fill="auto"/>
            <w:noWrap/>
            <w:hideMark/>
          </w:tcPr>
          <w:p w14:paraId="1969FB30"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m</w:t>
            </w:r>
            <w:r w:rsidRPr="00CD4DB3">
              <w:rPr>
                <w:rFonts w:ascii="Times New Roman" w:eastAsia="Times New Roman" w:hAnsi="Times New Roman" w:cs="Times New Roman"/>
                <w:color w:val="000000"/>
                <w:sz w:val="24"/>
                <w:szCs w:val="24"/>
                <w:vertAlign w:val="superscript"/>
                <w:lang w:eastAsia="en-GB"/>
              </w:rPr>
              <w:t>3</w:t>
            </w:r>
          </w:p>
        </w:tc>
        <w:tc>
          <w:tcPr>
            <w:tcW w:w="1288" w:type="dxa"/>
            <w:tcBorders>
              <w:top w:val="nil"/>
              <w:left w:val="nil"/>
              <w:bottom w:val="nil"/>
              <w:right w:val="nil"/>
            </w:tcBorders>
            <w:shd w:val="clear" w:color="auto" w:fill="auto"/>
            <w:noWrap/>
            <w:hideMark/>
          </w:tcPr>
          <w:p w14:paraId="11D61258"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10.5</w:t>
            </w:r>
          </w:p>
        </w:tc>
        <w:tc>
          <w:tcPr>
            <w:tcW w:w="984" w:type="dxa"/>
            <w:tcBorders>
              <w:top w:val="nil"/>
              <w:left w:val="single" w:sz="8" w:space="0" w:color="000000"/>
              <w:bottom w:val="single" w:sz="8" w:space="0" w:color="000000"/>
              <w:right w:val="nil"/>
            </w:tcBorders>
            <w:shd w:val="clear" w:color="auto" w:fill="auto"/>
            <w:noWrap/>
            <w:hideMark/>
          </w:tcPr>
          <w:p w14:paraId="5C8A6C65"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auto" w:fill="auto"/>
            <w:noWrap/>
            <w:hideMark/>
          </w:tcPr>
          <w:p w14:paraId="456D41E5"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441246AF" w14:textId="77777777" w:rsidTr="00CD4DB3">
        <w:trPr>
          <w:trHeight w:val="294"/>
        </w:trPr>
        <w:tc>
          <w:tcPr>
            <w:tcW w:w="542" w:type="dxa"/>
            <w:tcBorders>
              <w:top w:val="nil"/>
              <w:left w:val="single" w:sz="8" w:space="0" w:color="000000"/>
              <w:bottom w:val="single" w:sz="8" w:space="0" w:color="000000"/>
              <w:right w:val="single" w:sz="8" w:space="0" w:color="000000"/>
            </w:tcBorders>
            <w:shd w:val="clear" w:color="000000" w:fill="ADD88D"/>
            <w:hideMark/>
          </w:tcPr>
          <w:p w14:paraId="292C0BFD"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5515" w:type="dxa"/>
            <w:tcBorders>
              <w:top w:val="nil"/>
              <w:left w:val="nil"/>
              <w:bottom w:val="single" w:sz="8" w:space="0" w:color="000000"/>
              <w:right w:val="single" w:sz="8" w:space="0" w:color="000000"/>
            </w:tcBorders>
            <w:shd w:val="clear" w:color="000000" w:fill="ADD88D"/>
            <w:hideMark/>
          </w:tcPr>
          <w:p w14:paraId="19D4BF9B" w14:textId="77777777" w:rsidR="00CD4DB3" w:rsidRPr="00CD4DB3" w:rsidRDefault="00CD4DB3" w:rsidP="00CD4DB3">
            <w:pPr>
              <w:spacing w:after="0" w:line="240" w:lineRule="auto"/>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S/TOTAL</w:t>
            </w:r>
          </w:p>
        </w:tc>
        <w:tc>
          <w:tcPr>
            <w:tcW w:w="984" w:type="dxa"/>
            <w:tcBorders>
              <w:top w:val="nil"/>
              <w:left w:val="nil"/>
              <w:bottom w:val="single" w:sz="8" w:space="0" w:color="000000"/>
              <w:right w:val="single" w:sz="8" w:space="0" w:color="000000"/>
            </w:tcBorders>
            <w:shd w:val="clear" w:color="000000" w:fill="ADD88D"/>
            <w:noWrap/>
            <w:hideMark/>
          </w:tcPr>
          <w:p w14:paraId="11C756DB"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1288" w:type="dxa"/>
            <w:tcBorders>
              <w:top w:val="single" w:sz="8" w:space="0" w:color="000000"/>
              <w:left w:val="nil"/>
              <w:bottom w:val="single" w:sz="8" w:space="0" w:color="000000"/>
              <w:right w:val="single" w:sz="8" w:space="0" w:color="000000"/>
            </w:tcBorders>
            <w:shd w:val="clear" w:color="000000" w:fill="ADD88D"/>
            <w:noWrap/>
            <w:hideMark/>
          </w:tcPr>
          <w:p w14:paraId="275BD638"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nil"/>
              <w:bottom w:val="single" w:sz="8" w:space="0" w:color="000000"/>
              <w:right w:val="nil"/>
            </w:tcBorders>
            <w:shd w:val="clear" w:color="000000" w:fill="ADD88D"/>
            <w:noWrap/>
            <w:hideMark/>
          </w:tcPr>
          <w:p w14:paraId="0935E0D6"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000000" w:fill="ADD88D"/>
            <w:noWrap/>
            <w:hideMark/>
          </w:tcPr>
          <w:p w14:paraId="72FF37F2" w14:textId="77777777" w:rsidR="00CD4DB3" w:rsidRPr="00CD4DB3" w:rsidRDefault="00CD4DB3" w:rsidP="00CD4DB3">
            <w:pPr>
              <w:spacing w:after="0" w:line="240" w:lineRule="auto"/>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 </w:t>
            </w:r>
          </w:p>
        </w:tc>
      </w:tr>
      <w:tr w:rsidR="00CD4DB3" w:rsidRPr="00CD4DB3" w14:paraId="0E65264E" w14:textId="77777777" w:rsidTr="00CD4DB3">
        <w:trPr>
          <w:trHeight w:val="294"/>
        </w:trPr>
        <w:tc>
          <w:tcPr>
            <w:tcW w:w="542" w:type="dxa"/>
            <w:tcBorders>
              <w:top w:val="nil"/>
              <w:left w:val="single" w:sz="8" w:space="0" w:color="000000"/>
              <w:bottom w:val="single" w:sz="8" w:space="0" w:color="000000"/>
              <w:right w:val="single" w:sz="8" w:space="0" w:color="000000"/>
            </w:tcBorders>
            <w:shd w:val="clear" w:color="auto" w:fill="auto"/>
            <w:hideMark/>
          </w:tcPr>
          <w:p w14:paraId="0C2E8683" w14:textId="77777777" w:rsidR="00CD4DB3" w:rsidRPr="00CD4DB3" w:rsidRDefault="00CD4DB3" w:rsidP="00CD4DB3">
            <w:pPr>
              <w:spacing w:after="0" w:line="240" w:lineRule="auto"/>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 </w:t>
            </w:r>
          </w:p>
        </w:tc>
        <w:tc>
          <w:tcPr>
            <w:tcW w:w="5515" w:type="dxa"/>
            <w:tcBorders>
              <w:top w:val="nil"/>
              <w:left w:val="nil"/>
              <w:bottom w:val="single" w:sz="8" w:space="0" w:color="000000"/>
              <w:right w:val="single" w:sz="8" w:space="0" w:color="000000"/>
            </w:tcBorders>
            <w:shd w:val="clear" w:color="auto" w:fill="auto"/>
            <w:hideMark/>
          </w:tcPr>
          <w:p w14:paraId="6FEB0862" w14:textId="77777777" w:rsidR="00CD4DB3" w:rsidRPr="00CD4DB3" w:rsidRDefault="00CD4DB3" w:rsidP="00CD4DB3">
            <w:pPr>
              <w:spacing w:after="0" w:line="240" w:lineRule="auto"/>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IV. Metallic structure with paint and covering</w:t>
            </w:r>
          </w:p>
        </w:tc>
        <w:tc>
          <w:tcPr>
            <w:tcW w:w="984" w:type="dxa"/>
            <w:tcBorders>
              <w:top w:val="nil"/>
              <w:left w:val="nil"/>
              <w:bottom w:val="single" w:sz="8" w:space="0" w:color="000000"/>
              <w:right w:val="single" w:sz="8" w:space="0" w:color="000000"/>
            </w:tcBorders>
            <w:shd w:val="clear" w:color="auto" w:fill="auto"/>
            <w:noWrap/>
            <w:hideMark/>
          </w:tcPr>
          <w:p w14:paraId="26AD8BAB"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1288" w:type="dxa"/>
            <w:tcBorders>
              <w:top w:val="nil"/>
              <w:left w:val="nil"/>
              <w:bottom w:val="single" w:sz="8" w:space="0" w:color="000000"/>
              <w:right w:val="single" w:sz="8" w:space="0" w:color="000000"/>
            </w:tcBorders>
            <w:shd w:val="clear" w:color="auto" w:fill="auto"/>
            <w:noWrap/>
            <w:hideMark/>
          </w:tcPr>
          <w:p w14:paraId="6AD3E088"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nil"/>
              <w:bottom w:val="single" w:sz="8" w:space="0" w:color="000000"/>
              <w:right w:val="nil"/>
            </w:tcBorders>
            <w:shd w:val="clear" w:color="auto" w:fill="auto"/>
            <w:noWrap/>
            <w:hideMark/>
          </w:tcPr>
          <w:p w14:paraId="5D59B133"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auto" w:fill="auto"/>
            <w:noWrap/>
            <w:hideMark/>
          </w:tcPr>
          <w:p w14:paraId="54EFCBAA"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001F6585" w14:textId="77777777" w:rsidTr="00CD4DB3">
        <w:trPr>
          <w:trHeight w:val="294"/>
        </w:trPr>
        <w:tc>
          <w:tcPr>
            <w:tcW w:w="542" w:type="dxa"/>
            <w:tcBorders>
              <w:top w:val="nil"/>
              <w:left w:val="single" w:sz="8" w:space="0" w:color="000000"/>
              <w:bottom w:val="single" w:sz="8" w:space="0" w:color="000000"/>
              <w:right w:val="single" w:sz="8" w:space="0" w:color="000000"/>
            </w:tcBorders>
            <w:shd w:val="clear" w:color="auto" w:fill="auto"/>
            <w:hideMark/>
          </w:tcPr>
          <w:p w14:paraId="597B473D"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4.1</w:t>
            </w:r>
          </w:p>
        </w:tc>
        <w:tc>
          <w:tcPr>
            <w:tcW w:w="5515" w:type="dxa"/>
            <w:tcBorders>
              <w:top w:val="nil"/>
              <w:left w:val="nil"/>
              <w:bottom w:val="single" w:sz="8" w:space="0" w:color="000000"/>
              <w:right w:val="single" w:sz="8" w:space="0" w:color="000000"/>
            </w:tcBorders>
            <w:shd w:val="clear" w:color="auto" w:fill="auto"/>
            <w:hideMark/>
          </w:tcPr>
          <w:p w14:paraId="6968E53F"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xml:space="preserve">Hollow tube </w:t>
            </w:r>
            <w:proofErr w:type="gramStart"/>
            <w:r w:rsidRPr="00CD4DB3">
              <w:rPr>
                <w:rFonts w:ascii="Times New Roman" w:eastAsia="Times New Roman" w:hAnsi="Times New Roman" w:cs="Times New Roman"/>
                <w:color w:val="000000"/>
                <w:sz w:val="24"/>
                <w:szCs w:val="24"/>
                <w:lang w:eastAsia="en-GB"/>
              </w:rPr>
              <w:t>of  40</w:t>
            </w:r>
            <w:proofErr w:type="gramEnd"/>
            <w:r w:rsidRPr="00CD4DB3">
              <w:rPr>
                <w:rFonts w:ascii="Times New Roman" w:eastAsia="Times New Roman" w:hAnsi="Times New Roman" w:cs="Times New Roman"/>
                <w:color w:val="000000"/>
                <w:sz w:val="24"/>
                <w:szCs w:val="24"/>
                <w:lang w:eastAsia="en-GB"/>
              </w:rPr>
              <w:t>*60*2mm for truss and purlin</w:t>
            </w:r>
          </w:p>
        </w:tc>
        <w:tc>
          <w:tcPr>
            <w:tcW w:w="984" w:type="dxa"/>
            <w:tcBorders>
              <w:top w:val="nil"/>
              <w:left w:val="nil"/>
              <w:bottom w:val="single" w:sz="8" w:space="0" w:color="000000"/>
              <w:right w:val="single" w:sz="8" w:space="0" w:color="000000"/>
            </w:tcBorders>
            <w:shd w:val="clear" w:color="auto" w:fill="auto"/>
            <w:noWrap/>
            <w:hideMark/>
          </w:tcPr>
          <w:p w14:paraId="782F85EA"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ml</w:t>
            </w:r>
          </w:p>
        </w:tc>
        <w:tc>
          <w:tcPr>
            <w:tcW w:w="1288" w:type="dxa"/>
            <w:tcBorders>
              <w:top w:val="nil"/>
              <w:left w:val="nil"/>
              <w:bottom w:val="single" w:sz="8" w:space="0" w:color="000000"/>
              <w:right w:val="single" w:sz="8" w:space="0" w:color="000000"/>
            </w:tcBorders>
            <w:shd w:val="clear" w:color="auto" w:fill="auto"/>
            <w:noWrap/>
            <w:hideMark/>
          </w:tcPr>
          <w:p w14:paraId="52314EA7"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320</w:t>
            </w:r>
          </w:p>
        </w:tc>
        <w:tc>
          <w:tcPr>
            <w:tcW w:w="984" w:type="dxa"/>
            <w:tcBorders>
              <w:top w:val="nil"/>
              <w:left w:val="nil"/>
              <w:bottom w:val="single" w:sz="8" w:space="0" w:color="000000"/>
              <w:right w:val="nil"/>
            </w:tcBorders>
            <w:shd w:val="clear" w:color="auto" w:fill="auto"/>
            <w:noWrap/>
            <w:hideMark/>
          </w:tcPr>
          <w:p w14:paraId="48A34531"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auto" w:fill="auto"/>
            <w:noWrap/>
            <w:hideMark/>
          </w:tcPr>
          <w:p w14:paraId="3AA2518D"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1B0C40A1" w14:textId="77777777" w:rsidTr="00CD4DB3">
        <w:trPr>
          <w:trHeight w:val="882"/>
        </w:trPr>
        <w:tc>
          <w:tcPr>
            <w:tcW w:w="542" w:type="dxa"/>
            <w:tcBorders>
              <w:top w:val="nil"/>
              <w:left w:val="single" w:sz="8" w:space="0" w:color="000000"/>
              <w:bottom w:val="single" w:sz="8" w:space="0" w:color="000000"/>
              <w:right w:val="single" w:sz="8" w:space="0" w:color="000000"/>
            </w:tcBorders>
            <w:shd w:val="clear" w:color="auto" w:fill="auto"/>
            <w:hideMark/>
          </w:tcPr>
          <w:p w14:paraId="4F8643E1"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lastRenderedPageBreak/>
              <w:t>4.2</w:t>
            </w:r>
          </w:p>
        </w:tc>
        <w:tc>
          <w:tcPr>
            <w:tcW w:w="5515" w:type="dxa"/>
            <w:tcBorders>
              <w:top w:val="nil"/>
              <w:left w:val="nil"/>
              <w:bottom w:val="single" w:sz="8" w:space="0" w:color="000000"/>
              <w:right w:val="single" w:sz="8" w:space="0" w:color="000000"/>
            </w:tcBorders>
            <w:shd w:val="clear" w:color="auto" w:fill="auto"/>
            <w:hideMark/>
          </w:tcPr>
          <w:p w14:paraId="6CE70127"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xml:space="preserve">Supply and installation of Covering in Iron sheet Tole </w:t>
            </w:r>
            <w:proofErr w:type="spellStart"/>
            <w:r w:rsidRPr="00CD4DB3">
              <w:rPr>
                <w:rFonts w:ascii="Times New Roman" w:eastAsia="Times New Roman" w:hAnsi="Times New Roman" w:cs="Times New Roman"/>
                <w:color w:val="000000"/>
                <w:sz w:val="24"/>
                <w:szCs w:val="24"/>
                <w:lang w:eastAsia="en-GB"/>
              </w:rPr>
              <w:t>autoportant</w:t>
            </w:r>
            <w:proofErr w:type="spellEnd"/>
            <w:r w:rsidRPr="00CD4DB3">
              <w:rPr>
                <w:rFonts w:ascii="Times New Roman" w:eastAsia="Times New Roman" w:hAnsi="Times New Roman" w:cs="Times New Roman"/>
                <w:color w:val="000000"/>
                <w:sz w:val="24"/>
                <w:szCs w:val="24"/>
                <w:lang w:eastAsia="en-GB"/>
              </w:rPr>
              <w:t xml:space="preserve"> BG28 blue </w:t>
            </w:r>
            <w:proofErr w:type="spellStart"/>
            <w:proofErr w:type="gramStart"/>
            <w:r w:rsidRPr="00CD4DB3">
              <w:rPr>
                <w:rFonts w:ascii="Times New Roman" w:eastAsia="Times New Roman" w:hAnsi="Times New Roman" w:cs="Times New Roman"/>
                <w:color w:val="000000"/>
                <w:sz w:val="24"/>
                <w:szCs w:val="24"/>
                <w:lang w:eastAsia="en-GB"/>
              </w:rPr>
              <w:t>color</w:t>
            </w:r>
            <w:proofErr w:type="spellEnd"/>
            <w:r w:rsidRPr="00CD4DB3">
              <w:rPr>
                <w:rFonts w:ascii="Times New Roman" w:eastAsia="Times New Roman" w:hAnsi="Times New Roman" w:cs="Times New Roman"/>
                <w:color w:val="000000"/>
                <w:sz w:val="24"/>
                <w:szCs w:val="24"/>
                <w:lang w:eastAsia="en-GB"/>
              </w:rPr>
              <w:t xml:space="preserve">  complete</w:t>
            </w:r>
            <w:proofErr w:type="gramEnd"/>
            <w:r w:rsidRPr="00CD4DB3">
              <w:rPr>
                <w:rFonts w:ascii="Times New Roman" w:eastAsia="Times New Roman" w:hAnsi="Times New Roman" w:cs="Times New Roman"/>
                <w:color w:val="000000"/>
                <w:sz w:val="24"/>
                <w:szCs w:val="24"/>
                <w:lang w:eastAsia="en-GB"/>
              </w:rPr>
              <w:t xml:space="preserve"> with all necessary accessories including self-drilling screws, rubber washers, overlaps, and fixing materials</w:t>
            </w:r>
          </w:p>
        </w:tc>
        <w:tc>
          <w:tcPr>
            <w:tcW w:w="984" w:type="dxa"/>
            <w:tcBorders>
              <w:top w:val="nil"/>
              <w:left w:val="nil"/>
              <w:bottom w:val="single" w:sz="8" w:space="0" w:color="000000"/>
              <w:right w:val="single" w:sz="8" w:space="0" w:color="000000"/>
            </w:tcBorders>
            <w:shd w:val="clear" w:color="auto" w:fill="auto"/>
            <w:noWrap/>
            <w:hideMark/>
          </w:tcPr>
          <w:p w14:paraId="75242B67"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m</w:t>
            </w:r>
            <w:r w:rsidRPr="00CD4DB3">
              <w:rPr>
                <w:rFonts w:ascii="Times New Roman" w:eastAsia="Times New Roman" w:hAnsi="Times New Roman" w:cs="Times New Roman"/>
                <w:color w:val="000000"/>
                <w:sz w:val="24"/>
                <w:szCs w:val="24"/>
                <w:vertAlign w:val="superscript"/>
                <w:lang w:eastAsia="en-GB"/>
              </w:rPr>
              <w:t>2</w:t>
            </w:r>
          </w:p>
        </w:tc>
        <w:tc>
          <w:tcPr>
            <w:tcW w:w="1288" w:type="dxa"/>
            <w:tcBorders>
              <w:top w:val="nil"/>
              <w:left w:val="nil"/>
              <w:bottom w:val="nil"/>
              <w:right w:val="nil"/>
            </w:tcBorders>
            <w:shd w:val="clear" w:color="auto" w:fill="auto"/>
            <w:noWrap/>
            <w:hideMark/>
          </w:tcPr>
          <w:p w14:paraId="07A2008A"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281.052</w:t>
            </w:r>
          </w:p>
        </w:tc>
        <w:tc>
          <w:tcPr>
            <w:tcW w:w="984" w:type="dxa"/>
            <w:tcBorders>
              <w:top w:val="nil"/>
              <w:left w:val="single" w:sz="8" w:space="0" w:color="000000"/>
              <w:bottom w:val="single" w:sz="8" w:space="0" w:color="000000"/>
              <w:right w:val="nil"/>
            </w:tcBorders>
            <w:shd w:val="clear" w:color="auto" w:fill="auto"/>
            <w:noWrap/>
            <w:hideMark/>
          </w:tcPr>
          <w:p w14:paraId="6CFB53D2"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auto" w:fill="auto"/>
            <w:noWrap/>
            <w:hideMark/>
          </w:tcPr>
          <w:p w14:paraId="00CB8725"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064B8A0C" w14:textId="77777777" w:rsidTr="00CD4DB3">
        <w:trPr>
          <w:trHeight w:val="1176"/>
        </w:trPr>
        <w:tc>
          <w:tcPr>
            <w:tcW w:w="542" w:type="dxa"/>
            <w:tcBorders>
              <w:top w:val="nil"/>
              <w:left w:val="single" w:sz="8" w:space="0" w:color="000000"/>
              <w:bottom w:val="single" w:sz="8" w:space="0" w:color="000000"/>
              <w:right w:val="single" w:sz="8" w:space="0" w:color="000000"/>
            </w:tcBorders>
            <w:shd w:val="clear" w:color="auto" w:fill="auto"/>
            <w:hideMark/>
          </w:tcPr>
          <w:p w14:paraId="40181E15"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4.3</w:t>
            </w:r>
          </w:p>
        </w:tc>
        <w:tc>
          <w:tcPr>
            <w:tcW w:w="5515" w:type="dxa"/>
            <w:tcBorders>
              <w:top w:val="nil"/>
              <w:left w:val="nil"/>
              <w:bottom w:val="single" w:sz="8" w:space="0" w:color="000000"/>
              <w:right w:val="single" w:sz="8" w:space="0" w:color="000000"/>
            </w:tcBorders>
            <w:shd w:val="clear" w:color="auto" w:fill="auto"/>
            <w:hideMark/>
          </w:tcPr>
          <w:p w14:paraId="7846D671"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xml:space="preserve">Supply and installation of UV-protected corrugated polycarbonate translucent roofing sheets, minimum thickness 2 mm, opal/clear </w:t>
            </w:r>
            <w:proofErr w:type="spellStart"/>
            <w:r w:rsidRPr="00CD4DB3">
              <w:rPr>
                <w:rFonts w:ascii="Times New Roman" w:eastAsia="Times New Roman" w:hAnsi="Times New Roman" w:cs="Times New Roman"/>
                <w:color w:val="000000"/>
                <w:sz w:val="24"/>
                <w:szCs w:val="24"/>
                <w:lang w:eastAsia="en-GB"/>
              </w:rPr>
              <w:t>color</w:t>
            </w:r>
            <w:proofErr w:type="spellEnd"/>
            <w:r w:rsidRPr="00CD4DB3">
              <w:rPr>
                <w:rFonts w:ascii="Times New Roman" w:eastAsia="Times New Roman" w:hAnsi="Times New Roman" w:cs="Times New Roman"/>
                <w:color w:val="000000"/>
                <w:sz w:val="24"/>
                <w:szCs w:val="24"/>
                <w:lang w:eastAsia="en-GB"/>
              </w:rPr>
              <w:t>, high impact resistant, weather resistant, complete with all necessary accessories including self-drilling screws, rubber washers, overlaps, and fixing materials</w:t>
            </w:r>
          </w:p>
        </w:tc>
        <w:tc>
          <w:tcPr>
            <w:tcW w:w="984" w:type="dxa"/>
            <w:tcBorders>
              <w:top w:val="nil"/>
              <w:left w:val="nil"/>
              <w:bottom w:val="single" w:sz="8" w:space="0" w:color="000000"/>
              <w:right w:val="nil"/>
            </w:tcBorders>
            <w:shd w:val="clear" w:color="auto" w:fill="auto"/>
            <w:noWrap/>
            <w:hideMark/>
          </w:tcPr>
          <w:p w14:paraId="509DA83B"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m</w:t>
            </w:r>
            <w:r w:rsidRPr="00CD4DB3">
              <w:rPr>
                <w:rFonts w:ascii="Times New Roman" w:eastAsia="Times New Roman" w:hAnsi="Times New Roman" w:cs="Times New Roman"/>
                <w:color w:val="000000"/>
                <w:sz w:val="24"/>
                <w:szCs w:val="24"/>
                <w:vertAlign w:val="superscript"/>
                <w:lang w:eastAsia="en-GB"/>
              </w:rPr>
              <w:t>2</w:t>
            </w:r>
          </w:p>
        </w:tc>
        <w:tc>
          <w:tcPr>
            <w:tcW w:w="1288" w:type="dxa"/>
            <w:tcBorders>
              <w:top w:val="single" w:sz="8" w:space="0" w:color="000000"/>
              <w:left w:val="single" w:sz="8" w:space="0" w:color="000000"/>
              <w:bottom w:val="single" w:sz="8" w:space="0" w:color="000000"/>
              <w:right w:val="single" w:sz="8" w:space="0" w:color="000000"/>
            </w:tcBorders>
            <w:shd w:val="clear" w:color="auto" w:fill="auto"/>
            <w:noWrap/>
            <w:hideMark/>
          </w:tcPr>
          <w:p w14:paraId="4B4BD0F3"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22.5</w:t>
            </w:r>
          </w:p>
        </w:tc>
        <w:tc>
          <w:tcPr>
            <w:tcW w:w="984" w:type="dxa"/>
            <w:tcBorders>
              <w:top w:val="nil"/>
              <w:left w:val="nil"/>
              <w:bottom w:val="single" w:sz="8" w:space="0" w:color="000000"/>
              <w:right w:val="nil"/>
            </w:tcBorders>
            <w:shd w:val="clear" w:color="auto" w:fill="auto"/>
            <w:noWrap/>
            <w:hideMark/>
          </w:tcPr>
          <w:p w14:paraId="369BDB3C"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auto" w:fill="auto"/>
            <w:noWrap/>
            <w:hideMark/>
          </w:tcPr>
          <w:p w14:paraId="1436684A"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0E81987E" w14:textId="77777777" w:rsidTr="00CD4DB3">
        <w:trPr>
          <w:trHeight w:val="294"/>
        </w:trPr>
        <w:tc>
          <w:tcPr>
            <w:tcW w:w="542" w:type="dxa"/>
            <w:tcBorders>
              <w:top w:val="nil"/>
              <w:left w:val="single" w:sz="8" w:space="0" w:color="000000"/>
              <w:bottom w:val="single" w:sz="8" w:space="0" w:color="000000"/>
              <w:right w:val="single" w:sz="8" w:space="0" w:color="000000"/>
            </w:tcBorders>
            <w:shd w:val="clear" w:color="auto" w:fill="auto"/>
            <w:hideMark/>
          </w:tcPr>
          <w:p w14:paraId="1AFB9374"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4.4</w:t>
            </w:r>
          </w:p>
        </w:tc>
        <w:tc>
          <w:tcPr>
            <w:tcW w:w="5515" w:type="dxa"/>
            <w:tcBorders>
              <w:top w:val="nil"/>
              <w:left w:val="nil"/>
              <w:bottom w:val="single" w:sz="8" w:space="0" w:color="000000"/>
              <w:right w:val="single" w:sz="8" w:space="0" w:color="000000"/>
            </w:tcBorders>
            <w:shd w:val="clear" w:color="auto" w:fill="auto"/>
            <w:hideMark/>
          </w:tcPr>
          <w:p w14:paraId="4054793F"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Roof edging sheet with paint (Tole de rive)</w:t>
            </w:r>
          </w:p>
        </w:tc>
        <w:tc>
          <w:tcPr>
            <w:tcW w:w="984" w:type="dxa"/>
            <w:tcBorders>
              <w:top w:val="nil"/>
              <w:left w:val="nil"/>
              <w:bottom w:val="single" w:sz="8" w:space="0" w:color="000000"/>
              <w:right w:val="single" w:sz="8" w:space="0" w:color="000000"/>
            </w:tcBorders>
            <w:shd w:val="clear" w:color="auto" w:fill="auto"/>
            <w:noWrap/>
            <w:hideMark/>
          </w:tcPr>
          <w:p w14:paraId="03BC30E5"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ml</w:t>
            </w:r>
          </w:p>
        </w:tc>
        <w:tc>
          <w:tcPr>
            <w:tcW w:w="1288" w:type="dxa"/>
            <w:tcBorders>
              <w:top w:val="nil"/>
              <w:left w:val="nil"/>
              <w:bottom w:val="single" w:sz="8" w:space="0" w:color="000000"/>
              <w:right w:val="single" w:sz="8" w:space="0" w:color="000000"/>
            </w:tcBorders>
            <w:shd w:val="clear" w:color="auto" w:fill="auto"/>
            <w:noWrap/>
            <w:hideMark/>
          </w:tcPr>
          <w:p w14:paraId="65AC6DD9"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64.72</w:t>
            </w:r>
          </w:p>
        </w:tc>
        <w:tc>
          <w:tcPr>
            <w:tcW w:w="984" w:type="dxa"/>
            <w:tcBorders>
              <w:top w:val="nil"/>
              <w:left w:val="nil"/>
              <w:bottom w:val="single" w:sz="8" w:space="0" w:color="000000"/>
              <w:right w:val="nil"/>
            </w:tcBorders>
            <w:shd w:val="clear" w:color="auto" w:fill="auto"/>
            <w:noWrap/>
            <w:hideMark/>
          </w:tcPr>
          <w:p w14:paraId="22FF0190"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auto" w:fill="auto"/>
            <w:noWrap/>
            <w:hideMark/>
          </w:tcPr>
          <w:p w14:paraId="2BEBC216"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5664D27D" w14:textId="77777777" w:rsidTr="00CD4DB3">
        <w:trPr>
          <w:trHeight w:val="294"/>
        </w:trPr>
        <w:tc>
          <w:tcPr>
            <w:tcW w:w="542" w:type="dxa"/>
            <w:tcBorders>
              <w:top w:val="nil"/>
              <w:left w:val="single" w:sz="8" w:space="0" w:color="000000"/>
              <w:bottom w:val="single" w:sz="8" w:space="0" w:color="000000"/>
              <w:right w:val="single" w:sz="8" w:space="0" w:color="000000"/>
            </w:tcBorders>
            <w:shd w:val="clear" w:color="auto" w:fill="auto"/>
            <w:hideMark/>
          </w:tcPr>
          <w:p w14:paraId="1CC3CCBA"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4.5</w:t>
            </w:r>
          </w:p>
        </w:tc>
        <w:tc>
          <w:tcPr>
            <w:tcW w:w="5515" w:type="dxa"/>
            <w:tcBorders>
              <w:top w:val="nil"/>
              <w:left w:val="nil"/>
              <w:bottom w:val="single" w:sz="8" w:space="0" w:color="000000"/>
              <w:right w:val="single" w:sz="8" w:space="0" w:color="000000"/>
            </w:tcBorders>
            <w:shd w:val="clear" w:color="auto" w:fill="auto"/>
            <w:hideMark/>
          </w:tcPr>
          <w:p w14:paraId="1E91C2D4"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xml:space="preserve"> Truss Supporting hollow tube of 40*40*2mm</w:t>
            </w:r>
          </w:p>
        </w:tc>
        <w:tc>
          <w:tcPr>
            <w:tcW w:w="984" w:type="dxa"/>
            <w:tcBorders>
              <w:top w:val="nil"/>
              <w:left w:val="nil"/>
              <w:bottom w:val="single" w:sz="8" w:space="0" w:color="000000"/>
              <w:right w:val="single" w:sz="8" w:space="0" w:color="000000"/>
            </w:tcBorders>
            <w:shd w:val="clear" w:color="auto" w:fill="auto"/>
            <w:noWrap/>
            <w:hideMark/>
          </w:tcPr>
          <w:p w14:paraId="58EC0EE3"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ml</w:t>
            </w:r>
          </w:p>
        </w:tc>
        <w:tc>
          <w:tcPr>
            <w:tcW w:w="1288" w:type="dxa"/>
            <w:tcBorders>
              <w:top w:val="nil"/>
              <w:left w:val="nil"/>
              <w:bottom w:val="single" w:sz="8" w:space="0" w:color="000000"/>
              <w:right w:val="single" w:sz="8" w:space="0" w:color="000000"/>
            </w:tcBorders>
            <w:shd w:val="clear" w:color="auto" w:fill="auto"/>
            <w:noWrap/>
            <w:hideMark/>
          </w:tcPr>
          <w:p w14:paraId="73040C6E"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160</w:t>
            </w:r>
          </w:p>
        </w:tc>
        <w:tc>
          <w:tcPr>
            <w:tcW w:w="984" w:type="dxa"/>
            <w:tcBorders>
              <w:top w:val="nil"/>
              <w:left w:val="nil"/>
              <w:bottom w:val="single" w:sz="8" w:space="0" w:color="000000"/>
              <w:right w:val="nil"/>
            </w:tcBorders>
            <w:shd w:val="clear" w:color="auto" w:fill="auto"/>
            <w:noWrap/>
            <w:hideMark/>
          </w:tcPr>
          <w:p w14:paraId="7D5DBC5D"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auto" w:fill="auto"/>
            <w:noWrap/>
            <w:hideMark/>
          </w:tcPr>
          <w:p w14:paraId="101024EA"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3ABF0119" w14:textId="77777777" w:rsidTr="00CD4DB3">
        <w:trPr>
          <w:trHeight w:val="1176"/>
        </w:trPr>
        <w:tc>
          <w:tcPr>
            <w:tcW w:w="542" w:type="dxa"/>
            <w:tcBorders>
              <w:top w:val="nil"/>
              <w:left w:val="single" w:sz="8" w:space="0" w:color="000000"/>
              <w:bottom w:val="single" w:sz="8" w:space="0" w:color="000000"/>
              <w:right w:val="single" w:sz="8" w:space="0" w:color="000000"/>
            </w:tcBorders>
            <w:shd w:val="clear" w:color="auto" w:fill="auto"/>
            <w:hideMark/>
          </w:tcPr>
          <w:p w14:paraId="74EBE910"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4.6</w:t>
            </w:r>
          </w:p>
        </w:tc>
        <w:tc>
          <w:tcPr>
            <w:tcW w:w="5515" w:type="dxa"/>
            <w:tcBorders>
              <w:top w:val="nil"/>
              <w:left w:val="nil"/>
              <w:bottom w:val="single" w:sz="8" w:space="0" w:color="000000"/>
              <w:right w:val="single" w:sz="8" w:space="0" w:color="000000"/>
            </w:tcBorders>
            <w:shd w:val="clear" w:color="auto" w:fill="auto"/>
            <w:hideMark/>
          </w:tcPr>
          <w:p w14:paraId="1958FAFC"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Supply and installation of heavy-duty pre-painted galvanized metallic gutters, minimum thickness 0.6 mm, size 200 mm × 200 mm complete with brackets, joints, outlets, end caps, downpipes (Ø100 mm), bends, and all fixing accessories, installed according to engineer’s instructions.</w:t>
            </w:r>
          </w:p>
        </w:tc>
        <w:tc>
          <w:tcPr>
            <w:tcW w:w="984" w:type="dxa"/>
            <w:tcBorders>
              <w:top w:val="nil"/>
              <w:left w:val="nil"/>
              <w:bottom w:val="single" w:sz="8" w:space="0" w:color="000000"/>
              <w:right w:val="single" w:sz="8" w:space="0" w:color="000000"/>
            </w:tcBorders>
            <w:shd w:val="clear" w:color="auto" w:fill="auto"/>
            <w:noWrap/>
            <w:hideMark/>
          </w:tcPr>
          <w:p w14:paraId="05A145E1"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ml</w:t>
            </w:r>
          </w:p>
        </w:tc>
        <w:tc>
          <w:tcPr>
            <w:tcW w:w="1288" w:type="dxa"/>
            <w:tcBorders>
              <w:top w:val="nil"/>
              <w:left w:val="nil"/>
              <w:bottom w:val="single" w:sz="8" w:space="0" w:color="000000"/>
              <w:right w:val="single" w:sz="8" w:space="0" w:color="000000"/>
            </w:tcBorders>
            <w:shd w:val="clear" w:color="auto" w:fill="auto"/>
            <w:noWrap/>
            <w:hideMark/>
          </w:tcPr>
          <w:p w14:paraId="17028249"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40</w:t>
            </w:r>
          </w:p>
        </w:tc>
        <w:tc>
          <w:tcPr>
            <w:tcW w:w="984" w:type="dxa"/>
            <w:tcBorders>
              <w:top w:val="nil"/>
              <w:left w:val="nil"/>
              <w:bottom w:val="single" w:sz="8" w:space="0" w:color="000000"/>
              <w:right w:val="nil"/>
            </w:tcBorders>
            <w:shd w:val="clear" w:color="auto" w:fill="auto"/>
            <w:noWrap/>
            <w:hideMark/>
          </w:tcPr>
          <w:p w14:paraId="564CF12D"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auto" w:fill="auto"/>
            <w:noWrap/>
            <w:hideMark/>
          </w:tcPr>
          <w:p w14:paraId="60CD3033"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21779BE5" w14:textId="77777777" w:rsidTr="00CD4DB3">
        <w:trPr>
          <w:trHeight w:val="1176"/>
        </w:trPr>
        <w:tc>
          <w:tcPr>
            <w:tcW w:w="542" w:type="dxa"/>
            <w:tcBorders>
              <w:top w:val="nil"/>
              <w:left w:val="single" w:sz="8" w:space="0" w:color="000000"/>
              <w:bottom w:val="single" w:sz="8" w:space="0" w:color="000000"/>
              <w:right w:val="single" w:sz="8" w:space="0" w:color="000000"/>
            </w:tcBorders>
            <w:shd w:val="clear" w:color="auto" w:fill="auto"/>
            <w:hideMark/>
          </w:tcPr>
          <w:p w14:paraId="4C99FD7D"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4.7</w:t>
            </w:r>
          </w:p>
        </w:tc>
        <w:tc>
          <w:tcPr>
            <w:tcW w:w="5515" w:type="dxa"/>
            <w:tcBorders>
              <w:top w:val="nil"/>
              <w:left w:val="nil"/>
              <w:bottom w:val="single" w:sz="8" w:space="0" w:color="000000"/>
              <w:right w:val="single" w:sz="8" w:space="0" w:color="000000"/>
            </w:tcBorders>
            <w:shd w:val="clear" w:color="auto" w:fill="auto"/>
            <w:hideMark/>
          </w:tcPr>
          <w:p w14:paraId="4A9E8358" w14:textId="55892BD6"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xml:space="preserve">Supply and install well </w:t>
            </w:r>
            <w:proofErr w:type="spellStart"/>
            <w:r w:rsidRPr="00CD4DB3">
              <w:rPr>
                <w:rFonts w:ascii="Times New Roman" w:eastAsia="Times New Roman" w:hAnsi="Times New Roman" w:cs="Times New Roman"/>
                <w:color w:val="000000"/>
                <w:sz w:val="24"/>
                <w:szCs w:val="24"/>
                <w:lang w:eastAsia="en-GB"/>
              </w:rPr>
              <w:t>cyclefan</w:t>
            </w:r>
            <w:proofErr w:type="spellEnd"/>
            <w:r w:rsidRPr="00CD4DB3">
              <w:rPr>
                <w:rFonts w:ascii="Times New Roman" w:eastAsia="Times New Roman" w:hAnsi="Times New Roman" w:cs="Times New Roman"/>
                <w:color w:val="000000"/>
                <w:sz w:val="24"/>
                <w:szCs w:val="24"/>
                <w:lang w:eastAsia="en-GB"/>
              </w:rPr>
              <w:t xml:space="preserve"> as approved by client Supply and installation of industrial air circulation fan, minimum 600 mm diameter, galvanized steel body with aluminium blades, low-noise </w:t>
            </w:r>
            <w:r w:rsidR="00AE3FBE" w:rsidRPr="00CD4DB3">
              <w:rPr>
                <w:rFonts w:ascii="Times New Roman" w:eastAsia="Times New Roman" w:hAnsi="Times New Roman" w:cs="Times New Roman"/>
                <w:color w:val="000000"/>
                <w:sz w:val="24"/>
                <w:szCs w:val="24"/>
                <w:lang w:eastAsia="en-GB"/>
              </w:rPr>
              <w:t>operation, and</w:t>
            </w:r>
            <w:r w:rsidRPr="00CD4DB3">
              <w:rPr>
                <w:rFonts w:ascii="Times New Roman" w:eastAsia="Times New Roman" w:hAnsi="Times New Roman" w:cs="Times New Roman"/>
                <w:color w:val="000000"/>
                <w:sz w:val="24"/>
                <w:szCs w:val="24"/>
                <w:lang w:eastAsia="en-GB"/>
              </w:rPr>
              <w:t xml:space="preserve"> all installation accessories as approved by the engineers.</w:t>
            </w:r>
          </w:p>
        </w:tc>
        <w:tc>
          <w:tcPr>
            <w:tcW w:w="984" w:type="dxa"/>
            <w:tcBorders>
              <w:top w:val="nil"/>
              <w:left w:val="nil"/>
              <w:bottom w:val="single" w:sz="8" w:space="0" w:color="000000"/>
              <w:right w:val="single" w:sz="8" w:space="0" w:color="000000"/>
            </w:tcBorders>
            <w:shd w:val="clear" w:color="auto" w:fill="auto"/>
            <w:hideMark/>
          </w:tcPr>
          <w:p w14:paraId="3E21A621"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pcs</w:t>
            </w:r>
          </w:p>
        </w:tc>
        <w:tc>
          <w:tcPr>
            <w:tcW w:w="1288" w:type="dxa"/>
            <w:tcBorders>
              <w:top w:val="nil"/>
              <w:left w:val="nil"/>
              <w:bottom w:val="single" w:sz="8" w:space="0" w:color="000000"/>
              <w:right w:val="single" w:sz="8" w:space="0" w:color="000000"/>
            </w:tcBorders>
            <w:shd w:val="clear" w:color="auto" w:fill="auto"/>
            <w:hideMark/>
          </w:tcPr>
          <w:p w14:paraId="2BEF0DB1"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6</w:t>
            </w:r>
          </w:p>
        </w:tc>
        <w:tc>
          <w:tcPr>
            <w:tcW w:w="984" w:type="dxa"/>
            <w:tcBorders>
              <w:top w:val="nil"/>
              <w:left w:val="nil"/>
              <w:bottom w:val="single" w:sz="8" w:space="0" w:color="000000"/>
              <w:right w:val="nil"/>
            </w:tcBorders>
            <w:shd w:val="clear" w:color="auto" w:fill="auto"/>
            <w:hideMark/>
          </w:tcPr>
          <w:p w14:paraId="0CED00A4"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auto" w:fill="auto"/>
            <w:noWrap/>
            <w:hideMark/>
          </w:tcPr>
          <w:p w14:paraId="7B3E5609"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60C44C1A" w14:textId="77777777" w:rsidTr="00CD4DB3">
        <w:trPr>
          <w:trHeight w:val="588"/>
        </w:trPr>
        <w:tc>
          <w:tcPr>
            <w:tcW w:w="542" w:type="dxa"/>
            <w:tcBorders>
              <w:top w:val="nil"/>
              <w:left w:val="single" w:sz="8" w:space="0" w:color="000000"/>
              <w:bottom w:val="single" w:sz="8" w:space="0" w:color="000000"/>
              <w:right w:val="single" w:sz="8" w:space="0" w:color="000000"/>
            </w:tcBorders>
            <w:shd w:val="clear" w:color="auto" w:fill="auto"/>
            <w:hideMark/>
          </w:tcPr>
          <w:p w14:paraId="04A46727"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4.8</w:t>
            </w:r>
          </w:p>
        </w:tc>
        <w:tc>
          <w:tcPr>
            <w:tcW w:w="5515" w:type="dxa"/>
            <w:tcBorders>
              <w:top w:val="nil"/>
              <w:left w:val="nil"/>
              <w:bottom w:val="single" w:sz="8" w:space="0" w:color="000000"/>
              <w:right w:val="single" w:sz="8" w:space="0" w:color="000000"/>
            </w:tcBorders>
            <w:shd w:val="clear" w:color="auto" w:fill="auto"/>
            <w:hideMark/>
          </w:tcPr>
          <w:p w14:paraId="3215F72B"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xml:space="preserve">Supply and installation of </w:t>
            </w:r>
            <w:proofErr w:type="spellStart"/>
            <w:r w:rsidRPr="00CD4DB3">
              <w:rPr>
                <w:rFonts w:ascii="Times New Roman" w:eastAsia="Times New Roman" w:hAnsi="Times New Roman" w:cs="Times New Roman"/>
                <w:color w:val="000000"/>
                <w:sz w:val="24"/>
                <w:szCs w:val="24"/>
                <w:lang w:eastAsia="en-GB"/>
              </w:rPr>
              <w:t>overfolow</w:t>
            </w:r>
            <w:proofErr w:type="spellEnd"/>
            <w:r w:rsidRPr="00CD4DB3">
              <w:rPr>
                <w:rFonts w:ascii="Times New Roman" w:eastAsia="Times New Roman" w:hAnsi="Times New Roman" w:cs="Times New Roman"/>
                <w:color w:val="000000"/>
                <w:sz w:val="24"/>
                <w:szCs w:val="24"/>
                <w:lang w:eastAsia="en-GB"/>
              </w:rPr>
              <w:t xml:space="preserve"> pipe and construction of drainage channel to be connected to the nearby existing drainage</w:t>
            </w:r>
          </w:p>
        </w:tc>
        <w:tc>
          <w:tcPr>
            <w:tcW w:w="984" w:type="dxa"/>
            <w:tcBorders>
              <w:top w:val="nil"/>
              <w:left w:val="nil"/>
              <w:bottom w:val="single" w:sz="8" w:space="0" w:color="000000"/>
              <w:right w:val="single" w:sz="8" w:space="0" w:color="000000"/>
            </w:tcBorders>
            <w:shd w:val="clear" w:color="auto" w:fill="auto"/>
            <w:hideMark/>
          </w:tcPr>
          <w:p w14:paraId="0FB808B6"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proofErr w:type="spellStart"/>
            <w:r w:rsidRPr="00CD4DB3">
              <w:rPr>
                <w:rFonts w:ascii="Times New Roman" w:eastAsia="Times New Roman" w:hAnsi="Times New Roman" w:cs="Times New Roman"/>
                <w:color w:val="000000"/>
                <w:sz w:val="24"/>
                <w:szCs w:val="24"/>
                <w:lang w:eastAsia="en-GB"/>
              </w:rPr>
              <w:t>Lmp</w:t>
            </w:r>
            <w:proofErr w:type="spellEnd"/>
          </w:p>
        </w:tc>
        <w:tc>
          <w:tcPr>
            <w:tcW w:w="1288" w:type="dxa"/>
            <w:tcBorders>
              <w:top w:val="nil"/>
              <w:left w:val="nil"/>
              <w:bottom w:val="single" w:sz="8" w:space="0" w:color="000000"/>
              <w:right w:val="single" w:sz="8" w:space="0" w:color="000000"/>
            </w:tcBorders>
            <w:shd w:val="clear" w:color="auto" w:fill="auto"/>
            <w:hideMark/>
          </w:tcPr>
          <w:p w14:paraId="2232EAA9"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1</w:t>
            </w:r>
          </w:p>
        </w:tc>
        <w:tc>
          <w:tcPr>
            <w:tcW w:w="984" w:type="dxa"/>
            <w:tcBorders>
              <w:top w:val="nil"/>
              <w:left w:val="nil"/>
              <w:bottom w:val="single" w:sz="8" w:space="0" w:color="000000"/>
              <w:right w:val="nil"/>
            </w:tcBorders>
            <w:shd w:val="clear" w:color="auto" w:fill="auto"/>
            <w:hideMark/>
          </w:tcPr>
          <w:p w14:paraId="1661263F"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auto" w:fill="auto"/>
            <w:noWrap/>
            <w:hideMark/>
          </w:tcPr>
          <w:p w14:paraId="2804F1FD"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512A2BEC" w14:textId="77777777" w:rsidTr="00CD4DB3">
        <w:trPr>
          <w:trHeight w:val="294"/>
        </w:trPr>
        <w:tc>
          <w:tcPr>
            <w:tcW w:w="542" w:type="dxa"/>
            <w:tcBorders>
              <w:top w:val="nil"/>
              <w:left w:val="single" w:sz="8" w:space="0" w:color="000000"/>
              <w:bottom w:val="single" w:sz="8" w:space="0" w:color="000000"/>
              <w:right w:val="single" w:sz="8" w:space="0" w:color="000000"/>
            </w:tcBorders>
            <w:shd w:val="clear" w:color="000000" w:fill="ADD88D"/>
            <w:hideMark/>
          </w:tcPr>
          <w:p w14:paraId="65A86F70"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5515" w:type="dxa"/>
            <w:tcBorders>
              <w:top w:val="nil"/>
              <w:left w:val="nil"/>
              <w:bottom w:val="single" w:sz="8" w:space="0" w:color="000000"/>
              <w:right w:val="single" w:sz="8" w:space="0" w:color="000000"/>
            </w:tcBorders>
            <w:shd w:val="clear" w:color="000000" w:fill="ADD88D"/>
            <w:hideMark/>
          </w:tcPr>
          <w:p w14:paraId="09C80E68" w14:textId="77777777" w:rsidR="00CD4DB3" w:rsidRPr="00CD4DB3" w:rsidRDefault="00CD4DB3" w:rsidP="00CD4DB3">
            <w:pPr>
              <w:spacing w:after="0" w:line="240" w:lineRule="auto"/>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S/TOTAL</w:t>
            </w:r>
          </w:p>
        </w:tc>
        <w:tc>
          <w:tcPr>
            <w:tcW w:w="984" w:type="dxa"/>
            <w:tcBorders>
              <w:top w:val="nil"/>
              <w:left w:val="nil"/>
              <w:bottom w:val="single" w:sz="8" w:space="0" w:color="000000"/>
              <w:right w:val="single" w:sz="8" w:space="0" w:color="000000"/>
            </w:tcBorders>
            <w:shd w:val="clear" w:color="000000" w:fill="ADD88D"/>
            <w:noWrap/>
            <w:hideMark/>
          </w:tcPr>
          <w:p w14:paraId="5ADD62C7"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1288" w:type="dxa"/>
            <w:tcBorders>
              <w:top w:val="nil"/>
              <w:left w:val="nil"/>
              <w:bottom w:val="single" w:sz="8" w:space="0" w:color="000000"/>
              <w:right w:val="single" w:sz="8" w:space="0" w:color="000000"/>
            </w:tcBorders>
            <w:shd w:val="clear" w:color="000000" w:fill="ADD88D"/>
            <w:noWrap/>
            <w:hideMark/>
          </w:tcPr>
          <w:p w14:paraId="7A235291"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nil"/>
              <w:bottom w:val="single" w:sz="8" w:space="0" w:color="000000"/>
              <w:right w:val="nil"/>
            </w:tcBorders>
            <w:shd w:val="clear" w:color="000000" w:fill="ADD88D"/>
            <w:noWrap/>
            <w:hideMark/>
          </w:tcPr>
          <w:p w14:paraId="3823828E"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000000" w:fill="ADD88D"/>
            <w:noWrap/>
            <w:hideMark/>
          </w:tcPr>
          <w:p w14:paraId="4554616B" w14:textId="77777777" w:rsidR="00CD4DB3" w:rsidRPr="00CD4DB3" w:rsidRDefault="00CD4DB3" w:rsidP="00CD4DB3">
            <w:pPr>
              <w:spacing w:after="0" w:line="240" w:lineRule="auto"/>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 </w:t>
            </w:r>
          </w:p>
        </w:tc>
      </w:tr>
      <w:tr w:rsidR="00CD4DB3" w:rsidRPr="00CD4DB3" w14:paraId="4E2BEBAC" w14:textId="77777777" w:rsidTr="00CD4DB3">
        <w:trPr>
          <w:trHeight w:val="294"/>
        </w:trPr>
        <w:tc>
          <w:tcPr>
            <w:tcW w:w="542" w:type="dxa"/>
            <w:tcBorders>
              <w:top w:val="nil"/>
              <w:left w:val="single" w:sz="8" w:space="0" w:color="000000"/>
              <w:bottom w:val="single" w:sz="8" w:space="0" w:color="000000"/>
              <w:right w:val="single" w:sz="8" w:space="0" w:color="000000"/>
            </w:tcBorders>
            <w:shd w:val="clear" w:color="auto" w:fill="auto"/>
            <w:hideMark/>
          </w:tcPr>
          <w:p w14:paraId="59E3E5B5"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5515" w:type="dxa"/>
            <w:tcBorders>
              <w:top w:val="nil"/>
              <w:left w:val="nil"/>
              <w:bottom w:val="single" w:sz="8" w:space="0" w:color="000000"/>
              <w:right w:val="single" w:sz="8" w:space="0" w:color="000000"/>
            </w:tcBorders>
            <w:shd w:val="clear" w:color="auto" w:fill="auto"/>
            <w:hideMark/>
          </w:tcPr>
          <w:p w14:paraId="16F03CF4" w14:textId="77777777" w:rsidR="00CD4DB3" w:rsidRPr="00CD4DB3" w:rsidRDefault="00CD4DB3" w:rsidP="00CD4DB3">
            <w:pPr>
              <w:spacing w:after="0" w:line="240" w:lineRule="auto"/>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V. Floor</w:t>
            </w:r>
          </w:p>
        </w:tc>
        <w:tc>
          <w:tcPr>
            <w:tcW w:w="984" w:type="dxa"/>
            <w:tcBorders>
              <w:top w:val="nil"/>
              <w:left w:val="nil"/>
              <w:bottom w:val="single" w:sz="8" w:space="0" w:color="000000"/>
              <w:right w:val="single" w:sz="8" w:space="0" w:color="000000"/>
            </w:tcBorders>
            <w:shd w:val="clear" w:color="auto" w:fill="auto"/>
            <w:noWrap/>
            <w:hideMark/>
          </w:tcPr>
          <w:p w14:paraId="195F1B35"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1288" w:type="dxa"/>
            <w:tcBorders>
              <w:top w:val="nil"/>
              <w:left w:val="nil"/>
              <w:bottom w:val="single" w:sz="8" w:space="0" w:color="000000"/>
              <w:right w:val="single" w:sz="8" w:space="0" w:color="000000"/>
            </w:tcBorders>
            <w:shd w:val="clear" w:color="auto" w:fill="auto"/>
            <w:noWrap/>
            <w:hideMark/>
          </w:tcPr>
          <w:p w14:paraId="70A38D6D"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nil"/>
              <w:bottom w:val="single" w:sz="8" w:space="0" w:color="000000"/>
              <w:right w:val="nil"/>
            </w:tcBorders>
            <w:shd w:val="clear" w:color="auto" w:fill="auto"/>
            <w:noWrap/>
            <w:hideMark/>
          </w:tcPr>
          <w:p w14:paraId="4D75923F"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auto" w:fill="auto"/>
            <w:noWrap/>
            <w:hideMark/>
          </w:tcPr>
          <w:p w14:paraId="32785A46"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38B96A71" w14:textId="77777777" w:rsidTr="00CD4DB3">
        <w:trPr>
          <w:trHeight w:val="350"/>
        </w:trPr>
        <w:tc>
          <w:tcPr>
            <w:tcW w:w="542" w:type="dxa"/>
            <w:tcBorders>
              <w:top w:val="nil"/>
              <w:left w:val="single" w:sz="8" w:space="0" w:color="000000"/>
              <w:bottom w:val="single" w:sz="8" w:space="0" w:color="000000"/>
              <w:right w:val="single" w:sz="8" w:space="0" w:color="000000"/>
            </w:tcBorders>
            <w:shd w:val="clear" w:color="auto" w:fill="auto"/>
            <w:hideMark/>
          </w:tcPr>
          <w:p w14:paraId="05FD00D3"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5.1</w:t>
            </w:r>
          </w:p>
        </w:tc>
        <w:tc>
          <w:tcPr>
            <w:tcW w:w="5515" w:type="dxa"/>
            <w:tcBorders>
              <w:top w:val="nil"/>
              <w:left w:val="nil"/>
              <w:bottom w:val="single" w:sz="8" w:space="0" w:color="000000"/>
              <w:right w:val="single" w:sz="8" w:space="0" w:color="000000"/>
            </w:tcBorders>
            <w:shd w:val="clear" w:color="auto" w:fill="auto"/>
            <w:hideMark/>
          </w:tcPr>
          <w:p w14:paraId="5615623D" w14:textId="53959B89"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Sub-basement in stone of 15 cm thick with the cement mortar</w:t>
            </w:r>
          </w:p>
        </w:tc>
        <w:tc>
          <w:tcPr>
            <w:tcW w:w="984" w:type="dxa"/>
            <w:tcBorders>
              <w:top w:val="nil"/>
              <w:left w:val="nil"/>
              <w:bottom w:val="single" w:sz="8" w:space="0" w:color="000000"/>
              <w:right w:val="single" w:sz="8" w:space="0" w:color="000000"/>
            </w:tcBorders>
            <w:shd w:val="clear" w:color="auto" w:fill="auto"/>
            <w:noWrap/>
            <w:hideMark/>
          </w:tcPr>
          <w:p w14:paraId="0D6691DC"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m</w:t>
            </w:r>
            <w:r w:rsidRPr="00CD4DB3">
              <w:rPr>
                <w:rFonts w:ascii="Times New Roman" w:eastAsia="Times New Roman" w:hAnsi="Times New Roman" w:cs="Times New Roman"/>
                <w:color w:val="000000"/>
                <w:sz w:val="24"/>
                <w:szCs w:val="24"/>
                <w:vertAlign w:val="superscript"/>
                <w:lang w:eastAsia="en-GB"/>
              </w:rPr>
              <w:t>3</w:t>
            </w:r>
          </w:p>
        </w:tc>
        <w:tc>
          <w:tcPr>
            <w:tcW w:w="1288" w:type="dxa"/>
            <w:tcBorders>
              <w:top w:val="nil"/>
              <w:left w:val="nil"/>
              <w:bottom w:val="single" w:sz="8" w:space="0" w:color="000000"/>
              <w:right w:val="single" w:sz="8" w:space="0" w:color="000000"/>
            </w:tcBorders>
            <w:shd w:val="clear" w:color="auto" w:fill="auto"/>
            <w:noWrap/>
            <w:hideMark/>
          </w:tcPr>
          <w:p w14:paraId="32F65447"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37.944</w:t>
            </w:r>
          </w:p>
        </w:tc>
        <w:tc>
          <w:tcPr>
            <w:tcW w:w="984" w:type="dxa"/>
            <w:tcBorders>
              <w:top w:val="nil"/>
              <w:left w:val="nil"/>
              <w:bottom w:val="single" w:sz="8" w:space="0" w:color="000000"/>
              <w:right w:val="nil"/>
            </w:tcBorders>
            <w:shd w:val="clear" w:color="auto" w:fill="auto"/>
            <w:noWrap/>
            <w:hideMark/>
          </w:tcPr>
          <w:p w14:paraId="2F0BF9D7"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auto" w:fill="auto"/>
            <w:noWrap/>
            <w:hideMark/>
          </w:tcPr>
          <w:p w14:paraId="797C82F8"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6BC2B324" w14:textId="77777777" w:rsidTr="00CD4DB3">
        <w:trPr>
          <w:trHeight w:val="497"/>
        </w:trPr>
        <w:tc>
          <w:tcPr>
            <w:tcW w:w="542" w:type="dxa"/>
            <w:tcBorders>
              <w:top w:val="nil"/>
              <w:left w:val="single" w:sz="8" w:space="0" w:color="000000"/>
              <w:bottom w:val="single" w:sz="8" w:space="0" w:color="000000"/>
              <w:right w:val="single" w:sz="8" w:space="0" w:color="000000"/>
            </w:tcBorders>
            <w:shd w:val="clear" w:color="auto" w:fill="auto"/>
            <w:hideMark/>
          </w:tcPr>
          <w:p w14:paraId="3C353EC1"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5.2</w:t>
            </w:r>
          </w:p>
        </w:tc>
        <w:tc>
          <w:tcPr>
            <w:tcW w:w="5515" w:type="dxa"/>
            <w:tcBorders>
              <w:top w:val="nil"/>
              <w:left w:val="nil"/>
              <w:bottom w:val="single" w:sz="8" w:space="0" w:color="000000"/>
              <w:right w:val="single" w:sz="8" w:space="0" w:color="000000"/>
            </w:tcBorders>
            <w:shd w:val="clear" w:color="auto" w:fill="auto"/>
            <w:hideMark/>
          </w:tcPr>
          <w:p w14:paraId="61B53373" w14:textId="2647C30C"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Unreinforced concrete   of 8 cm with a smooth finishing in storage (cement at 350kg/m</w:t>
            </w:r>
            <w:r w:rsidRPr="00CD4DB3">
              <w:rPr>
                <w:rFonts w:ascii="Times New Roman" w:eastAsia="Times New Roman" w:hAnsi="Times New Roman" w:cs="Times New Roman"/>
                <w:color w:val="000000"/>
                <w:sz w:val="24"/>
                <w:szCs w:val="24"/>
                <w:vertAlign w:val="superscript"/>
                <w:lang w:eastAsia="en-GB"/>
              </w:rPr>
              <w:t>3</w:t>
            </w:r>
          </w:p>
        </w:tc>
        <w:tc>
          <w:tcPr>
            <w:tcW w:w="984" w:type="dxa"/>
            <w:tcBorders>
              <w:top w:val="nil"/>
              <w:left w:val="nil"/>
              <w:bottom w:val="single" w:sz="8" w:space="0" w:color="000000"/>
              <w:right w:val="single" w:sz="8" w:space="0" w:color="000000"/>
            </w:tcBorders>
            <w:shd w:val="clear" w:color="auto" w:fill="auto"/>
            <w:noWrap/>
            <w:hideMark/>
          </w:tcPr>
          <w:p w14:paraId="7F83AB99"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m</w:t>
            </w:r>
            <w:r w:rsidRPr="00CD4DB3">
              <w:rPr>
                <w:rFonts w:ascii="Times New Roman" w:eastAsia="Times New Roman" w:hAnsi="Times New Roman" w:cs="Times New Roman"/>
                <w:color w:val="000000"/>
                <w:sz w:val="24"/>
                <w:szCs w:val="24"/>
                <w:vertAlign w:val="superscript"/>
                <w:lang w:eastAsia="en-GB"/>
              </w:rPr>
              <w:t>3</w:t>
            </w:r>
          </w:p>
        </w:tc>
        <w:tc>
          <w:tcPr>
            <w:tcW w:w="1288" w:type="dxa"/>
            <w:tcBorders>
              <w:top w:val="nil"/>
              <w:left w:val="nil"/>
              <w:bottom w:val="single" w:sz="8" w:space="0" w:color="000000"/>
              <w:right w:val="single" w:sz="8" w:space="0" w:color="000000"/>
            </w:tcBorders>
            <w:shd w:val="clear" w:color="auto" w:fill="auto"/>
            <w:noWrap/>
            <w:hideMark/>
          </w:tcPr>
          <w:p w14:paraId="795B1134"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20.2368</w:t>
            </w:r>
          </w:p>
        </w:tc>
        <w:tc>
          <w:tcPr>
            <w:tcW w:w="984" w:type="dxa"/>
            <w:tcBorders>
              <w:top w:val="nil"/>
              <w:left w:val="nil"/>
              <w:bottom w:val="single" w:sz="8" w:space="0" w:color="000000"/>
              <w:right w:val="nil"/>
            </w:tcBorders>
            <w:shd w:val="clear" w:color="auto" w:fill="auto"/>
            <w:noWrap/>
            <w:hideMark/>
          </w:tcPr>
          <w:p w14:paraId="35AFE536"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auto" w:fill="auto"/>
            <w:noWrap/>
            <w:hideMark/>
          </w:tcPr>
          <w:p w14:paraId="37F9230E"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07CC590A" w14:textId="77777777" w:rsidTr="00CD4DB3">
        <w:trPr>
          <w:trHeight w:val="350"/>
        </w:trPr>
        <w:tc>
          <w:tcPr>
            <w:tcW w:w="542" w:type="dxa"/>
            <w:tcBorders>
              <w:top w:val="nil"/>
              <w:left w:val="single" w:sz="8" w:space="0" w:color="000000"/>
              <w:bottom w:val="single" w:sz="8" w:space="0" w:color="000000"/>
              <w:right w:val="single" w:sz="8" w:space="0" w:color="000000"/>
            </w:tcBorders>
            <w:shd w:val="clear" w:color="auto" w:fill="auto"/>
            <w:hideMark/>
          </w:tcPr>
          <w:p w14:paraId="275F4ADD"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5.3</w:t>
            </w:r>
          </w:p>
        </w:tc>
        <w:tc>
          <w:tcPr>
            <w:tcW w:w="5515" w:type="dxa"/>
            <w:tcBorders>
              <w:top w:val="nil"/>
              <w:left w:val="nil"/>
              <w:bottom w:val="single" w:sz="8" w:space="0" w:color="000000"/>
              <w:right w:val="single" w:sz="8" w:space="0" w:color="000000"/>
            </w:tcBorders>
            <w:shd w:val="clear" w:color="auto" w:fill="auto"/>
            <w:hideMark/>
          </w:tcPr>
          <w:p w14:paraId="0DC7D196"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Plinth in cement and sand mortar at 350m3/m</w:t>
            </w:r>
            <w:r w:rsidRPr="00CD4DB3">
              <w:rPr>
                <w:rFonts w:ascii="Times New Roman" w:eastAsia="Times New Roman" w:hAnsi="Times New Roman" w:cs="Times New Roman"/>
                <w:color w:val="000000"/>
                <w:sz w:val="24"/>
                <w:szCs w:val="24"/>
                <w:vertAlign w:val="superscript"/>
                <w:lang w:eastAsia="en-GB"/>
              </w:rPr>
              <w:t>3</w:t>
            </w:r>
          </w:p>
        </w:tc>
        <w:tc>
          <w:tcPr>
            <w:tcW w:w="984" w:type="dxa"/>
            <w:tcBorders>
              <w:top w:val="nil"/>
              <w:left w:val="nil"/>
              <w:bottom w:val="single" w:sz="8" w:space="0" w:color="000000"/>
              <w:right w:val="single" w:sz="8" w:space="0" w:color="000000"/>
            </w:tcBorders>
            <w:shd w:val="clear" w:color="auto" w:fill="auto"/>
            <w:noWrap/>
            <w:hideMark/>
          </w:tcPr>
          <w:p w14:paraId="45C01E0A"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ml</w:t>
            </w:r>
          </w:p>
        </w:tc>
        <w:tc>
          <w:tcPr>
            <w:tcW w:w="1288" w:type="dxa"/>
            <w:tcBorders>
              <w:top w:val="nil"/>
              <w:left w:val="nil"/>
              <w:bottom w:val="nil"/>
              <w:right w:val="nil"/>
            </w:tcBorders>
            <w:shd w:val="clear" w:color="auto" w:fill="auto"/>
            <w:noWrap/>
            <w:hideMark/>
          </w:tcPr>
          <w:p w14:paraId="764D4876"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116</w:t>
            </w:r>
          </w:p>
        </w:tc>
        <w:tc>
          <w:tcPr>
            <w:tcW w:w="984" w:type="dxa"/>
            <w:tcBorders>
              <w:top w:val="nil"/>
              <w:left w:val="single" w:sz="8" w:space="0" w:color="000000"/>
              <w:bottom w:val="single" w:sz="8" w:space="0" w:color="000000"/>
              <w:right w:val="nil"/>
            </w:tcBorders>
            <w:shd w:val="clear" w:color="auto" w:fill="auto"/>
            <w:noWrap/>
            <w:hideMark/>
          </w:tcPr>
          <w:p w14:paraId="0DE1C71D"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auto" w:fill="auto"/>
            <w:noWrap/>
            <w:hideMark/>
          </w:tcPr>
          <w:p w14:paraId="29A05AE9"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788202FF" w14:textId="77777777" w:rsidTr="00CD4DB3">
        <w:trPr>
          <w:trHeight w:val="350"/>
        </w:trPr>
        <w:tc>
          <w:tcPr>
            <w:tcW w:w="542" w:type="dxa"/>
            <w:tcBorders>
              <w:top w:val="nil"/>
              <w:left w:val="single" w:sz="8" w:space="0" w:color="000000"/>
              <w:bottom w:val="single" w:sz="8" w:space="0" w:color="000000"/>
              <w:right w:val="single" w:sz="8" w:space="0" w:color="000000"/>
            </w:tcBorders>
            <w:shd w:val="clear" w:color="auto" w:fill="auto"/>
            <w:hideMark/>
          </w:tcPr>
          <w:p w14:paraId="4580978B"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5.4</w:t>
            </w:r>
          </w:p>
        </w:tc>
        <w:tc>
          <w:tcPr>
            <w:tcW w:w="5515" w:type="dxa"/>
            <w:tcBorders>
              <w:top w:val="nil"/>
              <w:left w:val="nil"/>
              <w:bottom w:val="single" w:sz="8" w:space="0" w:color="000000"/>
              <w:right w:val="single" w:sz="8" w:space="0" w:color="000000"/>
            </w:tcBorders>
            <w:shd w:val="clear" w:color="auto" w:fill="auto"/>
            <w:hideMark/>
          </w:tcPr>
          <w:p w14:paraId="71429133" w14:textId="224E5FB8"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Side drainage canal in stone masonry with cement and sand mortar</w:t>
            </w:r>
          </w:p>
        </w:tc>
        <w:tc>
          <w:tcPr>
            <w:tcW w:w="984" w:type="dxa"/>
            <w:tcBorders>
              <w:top w:val="nil"/>
              <w:left w:val="nil"/>
              <w:bottom w:val="single" w:sz="8" w:space="0" w:color="000000"/>
              <w:right w:val="single" w:sz="8" w:space="0" w:color="000000"/>
            </w:tcBorders>
            <w:shd w:val="clear" w:color="auto" w:fill="auto"/>
            <w:noWrap/>
            <w:hideMark/>
          </w:tcPr>
          <w:p w14:paraId="21C94C56"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m</w:t>
            </w:r>
            <w:r w:rsidRPr="00CD4DB3">
              <w:rPr>
                <w:rFonts w:ascii="Times New Roman" w:eastAsia="Times New Roman" w:hAnsi="Times New Roman" w:cs="Times New Roman"/>
                <w:color w:val="000000"/>
                <w:sz w:val="24"/>
                <w:szCs w:val="24"/>
                <w:vertAlign w:val="superscript"/>
                <w:lang w:eastAsia="en-GB"/>
              </w:rPr>
              <w:t>3</w:t>
            </w:r>
          </w:p>
        </w:tc>
        <w:tc>
          <w:tcPr>
            <w:tcW w:w="1288" w:type="dxa"/>
            <w:tcBorders>
              <w:top w:val="nil"/>
              <w:left w:val="nil"/>
              <w:bottom w:val="nil"/>
              <w:right w:val="nil"/>
            </w:tcBorders>
            <w:shd w:val="clear" w:color="auto" w:fill="auto"/>
            <w:noWrap/>
            <w:hideMark/>
          </w:tcPr>
          <w:p w14:paraId="42824DFE"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16.02</w:t>
            </w:r>
          </w:p>
        </w:tc>
        <w:tc>
          <w:tcPr>
            <w:tcW w:w="984" w:type="dxa"/>
            <w:tcBorders>
              <w:top w:val="nil"/>
              <w:left w:val="single" w:sz="8" w:space="0" w:color="000000"/>
              <w:bottom w:val="single" w:sz="8" w:space="0" w:color="000000"/>
              <w:right w:val="nil"/>
            </w:tcBorders>
            <w:shd w:val="clear" w:color="auto" w:fill="auto"/>
            <w:noWrap/>
            <w:hideMark/>
          </w:tcPr>
          <w:p w14:paraId="1BF6DF72"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auto" w:fill="auto"/>
            <w:noWrap/>
            <w:hideMark/>
          </w:tcPr>
          <w:p w14:paraId="68E6C78B"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5320DB35" w14:textId="77777777" w:rsidTr="00CD4DB3">
        <w:trPr>
          <w:trHeight w:val="294"/>
        </w:trPr>
        <w:tc>
          <w:tcPr>
            <w:tcW w:w="542" w:type="dxa"/>
            <w:tcBorders>
              <w:top w:val="nil"/>
              <w:left w:val="single" w:sz="8" w:space="0" w:color="000000"/>
              <w:bottom w:val="single" w:sz="8" w:space="0" w:color="000000"/>
              <w:right w:val="single" w:sz="8" w:space="0" w:color="000000"/>
            </w:tcBorders>
            <w:shd w:val="clear" w:color="000000" w:fill="ADD88D"/>
            <w:hideMark/>
          </w:tcPr>
          <w:p w14:paraId="2EB9F93B"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5515" w:type="dxa"/>
            <w:tcBorders>
              <w:top w:val="nil"/>
              <w:left w:val="nil"/>
              <w:bottom w:val="single" w:sz="8" w:space="0" w:color="000000"/>
              <w:right w:val="single" w:sz="8" w:space="0" w:color="000000"/>
            </w:tcBorders>
            <w:shd w:val="clear" w:color="000000" w:fill="ADD88D"/>
            <w:hideMark/>
          </w:tcPr>
          <w:p w14:paraId="2F9B2B5E" w14:textId="77777777" w:rsidR="00CD4DB3" w:rsidRPr="00CD4DB3" w:rsidRDefault="00CD4DB3" w:rsidP="00CD4DB3">
            <w:pPr>
              <w:spacing w:after="0" w:line="240" w:lineRule="auto"/>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S/TOTAL</w:t>
            </w:r>
          </w:p>
        </w:tc>
        <w:tc>
          <w:tcPr>
            <w:tcW w:w="984" w:type="dxa"/>
            <w:tcBorders>
              <w:top w:val="nil"/>
              <w:left w:val="nil"/>
              <w:bottom w:val="single" w:sz="8" w:space="0" w:color="000000"/>
              <w:right w:val="single" w:sz="8" w:space="0" w:color="000000"/>
            </w:tcBorders>
            <w:shd w:val="clear" w:color="000000" w:fill="ADD88D"/>
            <w:noWrap/>
            <w:hideMark/>
          </w:tcPr>
          <w:p w14:paraId="6EDB944E"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1288" w:type="dxa"/>
            <w:tcBorders>
              <w:top w:val="single" w:sz="8" w:space="0" w:color="000000"/>
              <w:left w:val="nil"/>
              <w:bottom w:val="single" w:sz="8" w:space="0" w:color="000000"/>
              <w:right w:val="single" w:sz="8" w:space="0" w:color="000000"/>
            </w:tcBorders>
            <w:shd w:val="clear" w:color="000000" w:fill="ADD88D"/>
            <w:noWrap/>
            <w:hideMark/>
          </w:tcPr>
          <w:p w14:paraId="78D56866"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nil"/>
              <w:bottom w:val="single" w:sz="8" w:space="0" w:color="000000"/>
              <w:right w:val="nil"/>
            </w:tcBorders>
            <w:shd w:val="clear" w:color="000000" w:fill="ADD88D"/>
            <w:noWrap/>
            <w:hideMark/>
          </w:tcPr>
          <w:p w14:paraId="2E12F8D5"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000000" w:fill="ADD88D"/>
            <w:noWrap/>
            <w:hideMark/>
          </w:tcPr>
          <w:p w14:paraId="28E0CCE3" w14:textId="77777777" w:rsidR="00CD4DB3" w:rsidRPr="00CD4DB3" w:rsidRDefault="00CD4DB3" w:rsidP="00CD4DB3">
            <w:pPr>
              <w:spacing w:after="0" w:line="240" w:lineRule="auto"/>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 </w:t>
            </w:r>
          </w:p>
        </w:tc>
      </w:tr>
      <w:tr w:rsidR="00CD4DB3" w:rsidRPr="00CD4DB3" w14:paraId="52C5C4EB" w14:textId="77777777" w:rsidTr="00CD4DB3">
        <w:trPr>
          <w:trHeight w:val="294"/>
        </w:trPr>
        <w:tc>
          <w:tcPr>
            <w:tcW w:w="542" w:type="dxa"/>
            <w:tcBorders>
              <w:top w:val="nil"/>
              <w:left w:val="single" w:sz="8" w:space="0" w:color="000000"/>
              <w:bottom w:val="single" w:sz="8" w:space="0" w:color="000000"/>
              <w:right w:val="single" w:sz="8" w:space="0" w:color="000000"/>
            </w:tcBorders>
            <w:shd w:val="clear" w:color="auto" w:fill="auto"/>
            <w:hideMark/>
          </w:tcPr>
          <w:p w14:paraId="2E8669AE"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5515" w:type="dxa"/>
            <w:tcBorders>
              <w:top w:val="nil"/>
              <w:left w:val="nil"/>
              <w:bottom w:val="single" w:sz="8" w:space="0" w:color="000000"/>
              <w:right w:val="single" w:sz="8" w:space="0" w:color="000000"/>
            </w:tcBorders>
            <w:shd w:val="clear" w:color="auto" w:fill="auto"/>
            <w:hideMark/>
          </w:tcPr>
          <w:p w14:paraId="7591017D" w14:textId="77777777" w:rsidR="00CD4DB3" w:rsidRPr="00CD4DB3" w:rsidRDefault="00CD4DB3" w:rsidP="00CD4DB3">
            <w:pPr>
              <w:spacing w:after="0" w:line="240" w:lineRule="auto"/>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 xml:space="preserve">  VI. Opening with pants and all </w:t>
            </w:r>
            <w:proofErr w:type="spellStart"/>
            <w:r w:rsidRPr="00CD4DB3">
              <w:rPr>
                <w:rFonts w:ascii="Times New Roman" w:eastAsia="Times New Roman" w:hAnsi="Times New Roman" w:cs="Times New Roman"/>
                <w:b/>
                <w:bCs/>
                <w:color w:val="000000"/>
                <w:sz w:val="24"/>
                <w:szCs w:val="24"/>
                <w:lang w:eastAsia="en-GB"/>
              </w:rPr>
              <w:t>accesories</w:t>
            </w:r>
            <w:proofErr w:type="spellEnd"/>
          </w:p>
        </w:tc>
        <w:tc>
          <w:tcPr>
            <w:tcW w:w="984" w:type="dxa"/>
            <w:tcBorders>
              <w:top w:val="nil"/>
              <w:left w:val="nil"/>
              <w:bottom w:val="single" w:sz="8" w:space="0" w:color="000000"/>
              <w:right w:val="single" w:sz="8" w:space="0" w:color="000000"/>
            </w:tcBorders>
            <w:shd w:val="clear" w:color="auto" w:fill="auto"/>
            <w:noWrap/>
            <w:hideMark/>
          </w:tcPr>
          <w:p w14:paraId="56F30AF9"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1288" w:type="dxa"/>
            <w:tcBorders>
              <w:top w:val="nil"/>
              <w:left w:val="nil"/>
              <w:bottom w:val="single" w:sz="8" w:space="0" w:color="000000"/>
              <w:right w:val="single" w:sz="8" w:space="0" w:color="000000"/>
            </w:tcBorders>
            <w:shd w:val="clear" w:color="auto" w:fill="auto"/>
            <w:noWrap/>
            <w:hideMark/>
          </w:tcPr>
          <w:p w14:paraId="44F8E852"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nil"/>
              <w:bottom w:val="single" w:sz="8" w:space="0" w:color="000000"/>
              <w:right w:val="nil"/>
            </w:tcBorders>
            <w:shd w:val="clear" w:color="auto" w:fill="auto"/>
            <w:noWrap/>
            <w:hideMark/>
          </w:tcPr>
          <w:p w14:paraId="1BF560EA"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auto" w:fill="auto"/>
            <w:noWrap/>
            <w:hideMark/>
          </w:tcPr>
          <w:p w14:paraId="2F93C3A8"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36BF424E" w14:textId="77777777" w:rsidTr="00CD4DB3">
        <w:trPr>
          <w:trHeight w:val="588"/>
        </w:trPr>
        <w:tc>
          <w:tcPr>
            <w:tcW w:w="542" w:type="dxa"/>
            <w:tcBorders>
              <w:top w:val="nil"/>
              <w:left w:val="single" w:sz="8" w:space="0" w:color="000000"/>
              <w:bottom w:val="single" w:sz="8" w:space="0" w:color="000000"/>
              <w:right w:val="single" w:sz="8" w:space="0" w:color="000000"/>
            </w:tcBorders>
            <w:shd w:val="clear" w:color="auto" w:fill="auto"/>
            <w:hideMark/>
          </w:tcPr>
          <w:p w14:paraId="082050C1"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6.1</w:t>
            </w:r>
          </w:p>
        </w:tc>
        <w:tc>
          <w:tcPr>
            <w:tcW w:w="5515" w:type="dxa"/>
            <w:tcBorders>
              <w:top w:val="nil"/>
              <w:left w:val="nil"/>
              <w:bottom w:val="single" w:sz="8" w:space="0" w:color="000000"/>
              <w:right w:val="single" w:sz="8" w:space="0" w:color="000000"/>
            </w:tcBorders>
            <w:shd w:val="clear" w:color="auto" w:fill="auto"/>
            <w:hideMark/>
          </w:tcPr>
          <w:p w14:paraId="5AC6A65F" w14:textId="223144CA"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xml:space="preserve">Supply and install Sliding metallic door with of 3*3m including fixation accessories (the </w:t>
            </w:r>
            <w:proofErr w:type="spellStart"/>
            <w:r w:rsidRPr="00CD4DB3">
              <w:rPr>
                <w:rFonts w:ascii="Times New Roman" w:eastAsia="Times New Roman" w:hAnsi="Times New Roman" w:cs="Times New Roman"/>
                <w:color w:val="000000"/>
                <w:sz w:val="24"/>
                <w:szCs w:val="24"/>
                <w:lang w:eastAsia="en-GB"/>
              </w:rPr>
              <w:t>mettalic</w:t>
            </w:r>
            <w:proofErr w:type="spellEnd"/>
            <w:r w:rsidRPr="00CD4DB3">
              <w:rPr>
                <w:rFonts w:ascii="Times New Roman" w:eastAsia="Times New Roman" w:hAnsi="Times New Roman" w:cs="Times New Roman"/>
                <w:color w:val="000000"/>
                <w:sz w:val="24"/>
                <w:szCs w:val="24"/>
                <w:lang w:eastAsia="en-GB"/>
              </w:rPr>
              <w:t xml:space="preserve"> sheet thickness is 3mm)</w:t>
            </w:r>
          </w:p>
        </w:tc>
        <w:tc>
          <w:tcPr>
            <w:tcW w:w="984" w:type="dxa"/>
            <w:tcBorders>
              <w:top w:val="nil"/>
              <w:left w:val="nil"/>
              <w:bottom w:val="single" w:sz="8" w:space="0" w:color="000000"/>
              <w:right w:val="single" w:sz="8" w:space="0" w:color="000000"/>
            </w:tcBorders>
            <w:shd w:val="clear" w:color="auto" w:fill="auto"/>
            <w:noWrap/>
            <w:hideMark/>
          </w:tcPr>
          <w:p w14:paraId="11E97570"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no</w:t>
            </w:r>
          </w:p>
        </w:tc>
        <w:tc>
          <w:tcPr>
            <w:tcW w:w="1288" w:type="dxa"/>
            <w:tcBorders>
              <w:top w:val="nil"/>
              <w:left w:val="nil"/>
              <w:bottom w:val="single" w:sz="8" w:space="0" w:color="000000"/>
              <w:right w:val="single" w:sz="8" w:space="0" w:color="000000"/>
            </w:tcBorders>
            <w:shd w:val="clear" w:color="auto" w:fill="auto"/>
            <w:noWrap/>
            <w:hideMark/>
          </w:tcPr>
          <w:p w14:paraId="444B04E2"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2</w:t>
            </w:r>
          </w:p>
        </w:tc>
        <w:tc>
          <w:tcPr>
            <w:tcW w:w="984" w:type="dxa"/>
            <w:tcBorders>
              <w:top w:val="nil"/>
              <w:left w:val="nil"/>
              <w:bottom w:val="single" w:sz="8" w:space="0" w:color="000000"/>
              <w:right w:val="nil"/>
            </w:tcBorders>
            <w:shd w:val="clear" w:color="auto" w:fill="auto"/>
            <w:noWrap/>
            <w:hideMark/>
          </w:tcPr>
          <w:p w14:paraId="0D07189D"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auto" w:fill="auto"/>
            <w:noWrap/>
            <w:hideMark/>
          </w:tcPr>
          <w:p w14:paraId="6447EF96"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2A4CCEB3" w14:textId="77777777" w:rsidTr="00CD4DB3">
        <w:trPr>
          <w:trHeight w:val="294"/>
        </w:trPr>
        <w:tc>
          <w:tcPr>
            <w:tcW w:w="542" w:type="dxa"/>
            <w:tcBorders>
              <w:top w:val="nil"/>
              <w:left w:val="single" w:sz="8" w:space="0" w:color="000000"/>
              <w:bottom w:val="single" w:sz="8" w:space="0" w:color="000000"/>
              <w:right w:val="single" w:sz="8" w:space="0" w:color="000000"/>
            </w:tcBorders>
            <w:shd w:val="clear" w:color="000000" w:fill="ADD88D"/>
            <w:hideMark/>
          </w:tcPr>
          <w:p w14:paraId="625F8AFE"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5515" w:type="dxa"/>
            <w:tcBorders>
              <w:top w:val="nil"/>
              <w:left w:val="nil"/>
              <w:bottom w:val="single" w:sz="8" w:space="0" w:color="000000"/>
              <w:right w:val="single" w:sz="8" w:space="0" w:color="000000"/>
            </w:tcBorders>
            <w:shd w:val="clear" w:color="000000" w:fill="ADD88D"/>
            <w:hideMark/>
          </w:tcPr>
          <w:p w14:paraId="06641841" w14:textId="77777777" w:rsidR="00CD4DB3" w:rsidRPr="00CD4DB3" w:rsidRDefault="00CD4DB3" w:rsidP="00CD4DB3">
            <w:pPr>
              <w:spacing w:after="0" w:line="240" w:lineRule="auto"/>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S/TOTAL</w:t>
            </w:r>
          </w:p>
        </w:tc>
        <w:tc>
          <w:tcPr>
            <w:tcW w:w="984" w:type="dxa"/>
            <w:tcBorders>
              <w:top w:val="nil"/>
              <w:left w:val="nil"/>
              <w:bottom w:val="single" w:sz="8" w:space="0" w:color="000000"/>
              <w:right w:val="single" w:sz="8" w:space="0" w:color="000000"/>
            </w:tcBorders>
            <w:shd w:val="clear" w:color="000000" w:fill="ADD88D"/>
            <w:noWrap/>
            <w:hideMark/>
          </w:tcPr>
          <w:p w14:paraId="49033142"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1288" w:type="dxa"/>
            <w:tcBorders>
              <w:top w:val="nil"/>
              <w:left w:val="nil"/>
              <w:bottom w:val="single" w:sz="8" w:space="0" w:color="000000"/>
              <w:right w:val="single" w:sz="8" w:space="0" w:color="000000"/>
            </w:tcBorders>
            <w:shd w:val="clear" w:color="000000" w:fill="ADD88D"/>
            <w:noWrap/>
            <w:hideMark/>
          </w:tcPr>
          <w:p w14:paraId="1A857AEF"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nil"/>
              <w:bottom w:val="single" w:sz="8" w:space="0" w:color="000000"/>
              <w:right w:val="nil"/>
            </w:tcBorders>
            <w:shd w:val="clear" w:color="000000" w:fill="ADD88D"/>
            <w:noWrap/>
            <w:hideMark/>
          </w:tcPr>
          <w:p w14:paraId="0DC9E105"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000000" w:fill="ADD88D"/>
            <w:noWrap/>
            <w:hideMark/>
          </w:tcPr>
          <w:p w14:paraId="14CA2727" w14:textId="77777777" w:rsidR="00CD4DB3" w:rsidRPr="00CD4DB3" w:rsidRDefault="00CD4DB3" w:rsidP="00CD4DB3">
            <w:pPr>
              <w:spacing w:after="0" w:line="240" w:lineRule="auto"/>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 </w:t>
            </w:r>
          </w:p>
        </w:tc>
      </w:tr>
      <w:tr w:rsidR="00CD4DB3" w:rsidRPr="00CD4DB3" w14:paraId="61C6E48B" w14:textId="77777777" w:rsidTr="00CD4DB3">
        <w:trPr>
          <w:trHeight w:val="294"/>
        </w:trPr>
        <w:tc>
          <w:tcPr>
            <w:tcW w:w="542" w:type="dxa"/>
            <w:tcBorders>
              <w:top w:val="nil"/>
              <w:left w:val="single" w:sz="8" w:space="0" w:color="000000"/>
              <w:bottom w:val="single" w:sz="8" w:space="0" w:color="000000"/>
              <w:right w:val="single" w:sz="8" w:space="0" w:color="000000"/>
            </w:tcBorders>
            <w:shd w:val="clear" w:color="000000" w:fill="FFFF00"/>
            <w:noWrap/>
            <w:hideMark/>
          </w:tcPr>
          <w:p w14:paraId="5FA26019"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5515" w:type="dxa"/>
            <w:tcBorders>
              <w:top w:val="nil"/>
              <w:left w:val="nil"/>
              <w:bottom w:val="single" w:sz="8" w:space="0" w:color="000000"/>
              <w:right w:val="single" w:sz="8" w:space="0" w:color="000000"/>
            </w:tcBorders>
            <w:shd w:val="clear" w:color="000000" w:fill="FFFF00"/>
            <w:hideMark/>
          </w:tcPr>
          <w:p w14:paraId="734D8C53" w14:textId="77777777" w:rsidR="00CD4DB3" w:rsidRPr="00CD4DB3" w:rsidRDefault="00CD4DB3" w:rsidP="00CD4DB3">
            <w:pPr>
              <w:spacing w:after="0" w:line="240" w:lineRule="auto"/>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TOTAL FOR ONE STORAGE</w:t>
            </w:r>
          </w:p>
        </w:tc>
        <w:tc>
          <w:tcPr>
            <w:tcW w:w="984" w:type="dxa"/>
            <w:tcBorders>
              <w:top w:val="nil"/>
              <w:left w:val="nil"/>
              <w:bottom w:val="single" w:sz="8" w:space="0" w:color="000000"/>
              <w:right w:val="single" w:sz="8" w:space="0" w:color="000000"/>
            </w:tcBorders>
            <w:shd w:val="clear" w:color="000000" w:fill="FFFF00"/>
            <w:noWrap/>
            <w:hideMark/>
          </w:tcPr>
          <w:p w14:paraId="010D45EA"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1288" w:type="dxa"/>
            <w:tcBorders>
              <w:top w:val="nil"/>
              <w:left w:val="nil"/>
              <w:bottom w:val="single" w:sz="8" w:space="0" w:color="000000"/>
              <w:right w:val="single" w:sz="8" w:space="0" w:color="000000"/>
            </w:tcBorders>
            <w:shd w:val="clear" w:color="000000" w:fill="FFFF00"/>
            <w:noWrap/>
            <w:hideMark/>
          </w:tcPr>
          <w:p w14:paraId="753FDBED"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nil"/>
              <w:bottom w:val="single" w:sz="8" w:space="0" w:color="000000"/>
              <w:right w:val="nil"/>
            </w:tcBorders>
            <w:shd w:val="clear" w:color="000000" w:fill="FFFF00"/>
            <w:noWrap/>
            <w:hideMark/>
          </w:tcPr>
          <w:p w14:paraId="2DE4FC99"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000000" w:fill="FEE796"/>
            <w:noWrap/>
            <w:hideMark/>
          </w:tcPr>
          <w:p w14:paraId="44BB555F" w14:textId="77777777" w:rsidR="00CD4DB3" w:rsidRPr="00CD4DB3" w:rsidRDefault="00CD4DB3" w:rsidP="00CD4DB3">
            <w:pPr>
              <w:spacing w:after="0" w:line="240" w:lineRule="auto"/>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 </w:t>
            </w:r>
          </w:p>
        </w:tc>
      </w:tr>
      <w:tr w:rsidR="00CD4DB3" w:rsidRPr="00CD4DB3" w14:paraId="4438B23D" w14:textId="77777777" w:rsidTr="00CD4DB3">
        <w:trPr>
          <w:trHeight w:val="305"/>
        </w:trPr>
        <w:tc>
          <w:tcPr>
            <w:tcW w:w="542" w:type="dxa"/>
            <w:tcBorders>
              <w:top w:val="nil"/>
              <w:left w:val="nil"/>
              <w:bottom w:val="nil"/>
              <w:right w:val="nil"/>
            </w:tcBorders>
            <w:shd w:val="clear" w:color="000000" w:fill="4874CB"/>
            <w:noWrap/>
            <w:hideMark/>
          </w:tcPr>
          <w:p w14:paraId="263A89D4"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5515" w:type="dxa"/>
            <w:tcBorders>
              <w:top w:val="nil"/>
              <w:left w:val="nil"/>
              <w:bottom w:val="nil"/>
              <w:right w:val="nil"/>
            </w:tcBorders>
            <w:shd w:val="clear" w:color="000000" w:fill="4874CB"/>
            <w:noWrap/>
            <w:hideMark/>
          </w:tcPr>
          <w:p w14:paraId="2EC661FC" w14:textId="77777777" w:rsidR="00CD4DB3" w:rsidRPr="00CD4DB3" w:rsidRDefault="00CD4DB3" w:rsidP="00CD4DB3">
            <w:pPr>
              <w:spacing w:after="0" w:line="240" w:lineRule="auto"/>
              <w:rPr>
                <w:rFonts w:ascii="Times New Roman" w:eastAsia="Times New Roman" w:hAnsi="Times New Roman" w:cs="Times New Roman"/>
                <w:b/>
                <w:bCs/>
                <w:i/>
                <w:iCs/>
                <w:color w:val="000000"/>
                <w:sz w:val="24"/>
                <w:szCs w:val="24"/>
                <w:lang w:eastAsia="en-GB"/>
              </w:rPr>
            </w:pPr>
            <w:r w:rsidRPr="00CD4DB3">
              <w:rPr>
                <w:rFonts w:ascii="Times New Roman" w:eastAsia="Times New Roman" w:hAnsi="Times New Roman" w:cs="Times New Roman"/>
                <w:b/>
                <w:bCs/>
                <w:i/>
                <w:iCs/>
                <w:color w:val="000000"/>
                <w:sz w:val="24"/>
                <w:szCs w:val="24"/>
                <w:lang w:eastAsia="en-GB"/>
              </w:rPr>
              <w:t xml:space="preserve"> TOILET WITH TWO ROOMS</w:t>
            </w:r>
          </w:p>
        </w:tc>
        <w:tc>
          <w:tcPr>
            <w:tcW w:w="984" w:type="dxa"/>
            <w:tcBorders>
              <w:top w:val="nil"/>
              <w:left w:val="nil"/>
              <w:bottom w:val="nil"/>
              <w:right w:val="nil"/>
            </w:tcBorders>
            <w:shd w:val="clear" w:color="000000" w:fill="4874CB"/>
            <w:noWrap/>
            <w:hideMark/>
          </w:tcPr>
          <w:p w14:paraId="0BA9BD78"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1288" w:type="dxa"/>
            <w:tcBorders>
              <w:top w:val="nil"/>
              <w:left w:val="nil"/>
              <w:bottom w:val="nil"/>
              <w:right w:val="nil"/>
            </w:tcBorders>
            <w:shd w:val="clear" w:color="000000" w:fill="4874CB"/>
            <w:noWrap/>
            <w:hideMark/>
          </w:tcPr>
          <w:p w14:paraId="09D64B8F"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nil"/>
              <w:bottom w:val="nil"/>
              <w:right w:val="nil"/>
            </w:tcBorders>
            <w:shd w:val="clear" w:color="000000" w:fill="4874CB"/>
            <w:noWrap/>
            <w:hideMark/>
          </w:tcPr>
          <w:p w14:paraId="7D1D71CE"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000000" w:fill="4874CB"/>
            <w:noWrap/>
            <w:hideMark/>
          </w:tcPr>
          <w:p w14:paraId="6DA3E943"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05D7DA7A" w14:textId="77777777" w:rsidTr="00CD4DB3">
        <w:trPr>
          <w:trHeight w:val="339"/>
        </w:trPr>
        <w:tc>
          <w:tcPr>
            <w:tcW w:w="542" w:type="dxa"/>
            <w:tcBorders>
              <w:top w:val="single" w:sz="8" w:space="0" w:color="000000"/>
              <w:left w:val="single" w:sz="8" w:space="0" w:color="000000"/>
              <w:bottom w:val="single" w:sz="8" w:space="0" w:color="000000"/>
              <w:right w:val="single" w:sz="8" w:space="0" w:color="000000"/>
            </w:tcBorders>
            <w:shd w:val="clear" w:color="auto" w:fill="auto"/>
            <w:noWrap/>
            <w:hideMark/>
          </w:tcPr>
          <w:p w14:paraId="4E1AB496" w14:textId="77777777" w:rsidR="00CD4DB3" w:rsidRPr="00CD4DB3" w:rsidRDefault="00CD4DB3" w:rsidP="00CD4DB3">
            <w:pPr>
              <w:spacing w:after="0" w:line="240" w:lineRule="auto"/>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 xml:space="preserve"> N</w:t>
            </w:r>
            <w:r w:rsidRPr="00CD4DB3">
              <w:rPr>
                <w:rFonts w:ascii="Times New Roman" w:eastAsia="Times New Roman" w:hAnsi="Times New Roman" w:cs="Times New Roman"/>
                <w:b/>
                <w:bCs/>
                <w:color w:val="000000"/>
                <w:sz w:val="24"/>
                <w:szCs w:val="24"/>
                <w:vertAlign w:val="superscript"/>
                <w:lang w:eastAsia="en-GB"/>
              </w:rPr>
              <w:t>o</w:t>
            </w:r>
          </w:p>
        </w:tc>
        <w:tc>
          <w:tcPr>
            <w:tcW w:w="5515" w:type="dxa"/>
            <w:tcBorders>
              <w:top w:val="single" w:sz="8" w:space="0" w:color="000000"/>
              <w:left w:val="nil"/>
              <w:bottom w:val="single" w:sz="8" w:space="0" w:color="000000"/>
              <w:right w:val="single" w:sz="8" w:space="0" w:color="000000"/>
            </w:tcBorders>
            <w:shd w:val="clear" w:color="auto" w:fill="auto"/>
            <w:hideMark/>
          </w:tcPr>
          <w:p w14:paraId="718EC3F1" w14:textId="77777777" w:rsidR="00CD4DB3" w:rsidRPr="00CD4DB3" w:rsidRDefault="00CD4DB3" w:rsidP="00CD4DB3">
            <w:pPr>
              <w:spacing w:after="0" w:line="240" w:lineRule="auto"/>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Item</w:t>
            </w:r>
          </w:p>
        </w:tc>
        <w:tc>
          <w:tcPr>
            <w:tcW w:w="984" w:type="dxa"/>
            <w:tcBorders>
              <w:top w:val="single" w:sz="8" w:space="0" w:color="000000"/>
              <w:left w:val="nil"/>
              <w:bottom w:val="single" w:sz="8" w:space="0" w:color="000000"/>
              <w:right w:val="single" w:sz="8" w:space="0" w:color="000000"/>
            </w:tcBorders>
            <w:shd w:val="clear" w:color="auto" w:fill="auto"/>
            <w:noWrap/>
            <w:hideMark/>
          </w:tcPr>
          <w:p w14:paraId="0CFFF282" w14:textId="77777777" w:rsidR="00CD4DB3" w:rsidRPr="00CD4DB3" w:rsidRDefault="00CD4DB3" w:rsidP="00CD4DB3">
            <w:pPr>
              <w:spacing w:after="0" w:line="240" w:lineRule="auto"/>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Unit</w:t>
            </w:r>
          </w:p>
        </w:tc>
        <w:tc>
          <w:tcPr>
            <w:tcW w:w="1288" w:type="dxa"/>
            <w:tcBorders>
              <w:top w:val="single" w:sz="8" w:space="0" w:color="000000"/>
              <w:left w:val="nil"/>
              <w:bottom w:val="single" w:sz="8" w:space="0" w:color="000000"/>
              <w:right w:val="single" w:sz="8" w:space="0" w:color="000000"/>
            </w:tcBorders>
            <w:shd w:val="clear" w:color="auto" w:fill="auto"/>
            <w:noWrap/>
            <w:hideMark/>
          </w:tcPr>
          <w:p w14:paraId="520725BD" w14:textId="77777777" w:rsidR="00CD4DB3" w:rsidRPr="00CD4DB3" w:rsidRDefault="00CD4DB3" w:rsidP="00CD4DB3">
            <w:pPr>
              <w:spacing w:after="0" w:line="240" w:lineRule="auto"/>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Quantity</w:t>
            </w:r>
          </w:p>
        </w:tc>
        <w:tc>
          <w:tcPr>
            <w:tcW w:w="984" w:type="dxa"/>
            <w:tcBorders>
              <w:top w:val="single" w:sz="8" w:space="0" w:color="000000"/>
              <w:left w:val="nil"/>
              <w:bottom w:val="single" w:sz="8" w:space="0" w:color="000000"/>
              <w:right w:val="nil"/>
            </w:tcBorders>
            <w:shd w:val="clear" w:color="auto" w:fill="auto"/>
            <w:noWrap/>
            <w:hideMark/>
          </w:tcPr>
          <w:p w14:paraId="773FAC8F" w14:textId="77777777" w:rsidR="00CD4DB3" w:rsidRPr="00CD4DB3" w:rsidRDefault="00CD4DB3" w:rsidP="00CD4DB3">
            <w:pPr>
              <w:spacing w:after="0" w:line="240" w:lineRule="auto"/>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auto" w:fill="auto"/>
            <w:noWrap/>
            <w:hideMark/>
          </w:tcPr>
          <w:p w14:paraId="60CBCF2D" w14:textId="77777777" w:rsidR="00CD4DB3" w:rsidRPr="00CD4DB3" w:rsidRDefault="00CD4DB3" w:rsidP="00CD4DB3">
            <w:pPr>
              <w:spacing w:after="0" w:line="240" w:lineRule="auto"/>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 </w:t>
            </w:r>
          </w:p>
        </w:tc>
      </w:tr>
      <w:tr w:rsidR="00CD4DB3" w:rsidRPr="00CD4DB3" w14:paraId="04DB3467" w14:textId="77777777" w:rsidTr="00CD4DB3">
        <w:trPr>
          <w:trHeight w:val="294"/>
        </w:trPr>
        <w:tc>
          <w:tcPr>
            <w:tcW w:w="542" w:type="dxa"/>
            <w:tcBorders>
              <w:top w:val="nil"/>
              <w:left w:val="single" w:sz="8" w:space="0" w:color="000000"/>
              <w:bottom w:val="single" w:sz="8" w:space="0" w:color="000000"/>
              <w:right w:val="single" w:sz="8" w:space="0" w:color="000000"/>
            </w:tcBorders>
            <w:shd w:val="clear" w:color="auto" w:fill="auto"/>
            <w:noWrap/>
            <w:hideMark/>
          </w:tcPr>
          <w:p w14:paraId="44E527BA" w14:textId="77777777" w:rsidR="00CD4DB3" w:rsidRPr="00CD4DB3" w:rsidRDefault="00CD4DB3" w:rsidP="00CD4DB3">
            <w:pPr>
              <w:spacing w:after="0" w:line="240" w:lineRule="auto"/>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 </w:t>
            </w:r>
          </w:p>
        </w:tc>
        <w:tc>
          <w:tcPr>
            <w:tcW w:w="5515" w:type="dxa"/>
            <w:tcBorders>
              <w:top w:val="nil"/>
              <w:left w:val="nil"/>
              <w:bottom w:val="single" w:sz="8" w:space="0" w:color="000000"/>
              <w:right w:val="single" w:sz="8" w:space="0" w:color="000000"/>
            </w:tcBorders>
            <w:shd w:val="clear" w:color="auto" w:fill="auto"/>
            <w:hideMark/>
          </w:tcPr>
          <w:p w14:paraId="2631E742" w14:textId="77777777" w:rsidR="00CD4DB3" w:rsidRPr="00CD4DB3" w:rsidRDefault="00CD4DB3" w:rsidP="00CD4DB3">
            <w:pPr>
              <w:spacing w:after="0" w:line="240" w:lineRule="auto"/>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I. PRELIMINARY WORKS</w:t>
            </w:r>
          </w:p>
        </w:tc>
        <w:tc>
          <w:tcPr>
            <w:tcW w:w="984" w:type="dxa"/>
            <w:tcBorders>
              <w:top w:val="nil"/>
              <w:left w:val="nil"/>
              <w:bottom w:val="single" w:sz="8" w:space="0" w:color="000000"/>
              <w:right w:val="single" w:sz="8" w:space="0" w:color="000000"/>
            </w:tcBorders>
            <w:shd w:val="clear" w:color="auto" w:fill="auto"/>
            <w:noWrap/>
            <w:hideMark/>
          </w:tcPr>
          <w:p w14:paraId="63819CE6"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1288" w:type="dxa"/>
            <w:tcBorders>
              <w:top w:val="nil"/>
              <w:left w:val="nil"/>
              <w:bottom w:val="single" w:sz="8" w:space="0" w:color="000000"/>
              <w:right w:val="single" w:sz="8" w:space="0" w:color="000000"/>
            </w:tcBorders>
            <w:shd w:val="clear" w:color="auto" w:fill="auto"/>
            <w:noWrap/>
            <w:hideMark/>
          </w:tcPr>
          <w:p w14:paraId="7E6D2028"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nil"/>
              <w:bottom w:val="single" w:sz="8" w:space="0" w:color="000000"/>
              <w:right w:val="nil"/>
            </w:tcBorders>
            <w:shd w:val="clear" w:color="auto" w:fill="auto"/>
            <w:noWrap/>
            <w:hideMark/>
          </w:tcPr>
          <w:p w14:paraId="3B77A15B"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auto" w:fill="auto"/>
            <w:noWrap/>
            <w:hideMark/>
          </w:tcPr>
          <w:p w14:paraId="7775FF97"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06CAB705" w14:textId="77777777" w:rsidTr="00CD4DB3">
        <w:trPr>
          <w:trHeight w:val="294"/>
        </w:trPr>
        <w:tc>
          <w:tcPr>
            <w:tcW w:w="542" w:type="dxa"/>
            <w:tcBorders>
              <w:top w:val="nil"/>
              <w:left w:val="single" w:sz="8" w:space="0" w:color="000000"/>
              <w:bottom w:val="single" w:sz="8" w:space="0" w:color="000000"/>
              <w:right w:val="single" w:sz="8" w:space="0" w:color="000000"/>
            </w:tcBorders>
            <w:shd w:val="clear" w:color="auto" w:fill="auto"/>
            <w:noWrap/>
            <w:hideMark/>
          </w:tcPr>
          <w:p w14:paraId="6876004C"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1.1</w:t>
            </w:r>
          </w:p>
        </w:tc>
        <w:tc>
          <w:tcPr>
            <w:tcW w:w="5515" w:type="dxa"/>
            <w:tcBorders>
              <w:top w:val="nil"/>
              <w:left w:val="nil"/>
              <w:bottom w:val="single" w:sz="8" w:space="0" w:color="000000"/>
              <w:right w:val="single" w:sz="8" w:space="0" w:color="000000"/>
            </w:tcBorders>
            <w:shd w:val="clear" w:color="auto" w:fill="auto"/>
            <w:hideMark/>
          </w:tcPr>
          <w:p w14:paraId="11F65C3F"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xml:space="preserve">General </w:t>
            </w:r>
            <w:proofErr w:type="spellStart"/>
            <w:r w:rsidRPr="00CD4DB3">
              <w:rPr>
                <w:rFonts w:ascii="Times New Roman" w:eastAsia="Times New Roman" w:hAnsi="Times New Roman" w:cs="Times New Roman"/>
                <w:color w:val="000000"/>
                <w:sz w:val="24"/>
                <w:szCs w:val="24"/>
                <w:lang w:eastAsia="en-GB"/>
              </w:rPr>
              <w:t>leveling</w:t>
            </w:r>
            <w:proofErr w:type="spellEnd"/>
          </w:p>
        </w:tc>
        <w:tc>
          <w:tcPr>
            <w:tcW w:w="984" w:type="dxa"/>
            <w:tcBorders>
              <w:top w:val="nil"/>
              <w:left w:val="nil"/>
              <w:bottom w:val="single" w:sz="8" w:space="0" w:color="000000"/>
              <w:right w:val="single" w:sz="8" w:space="0" w:color="000000"/>
            </w:tcBorders>
            <w:shd w:val="clear" w:color="auto" w:fill="auto"/>
            <w:noWrap/>
            <w:hideMark/>
          </w:tcPr>
          <w:p w14:paraId="333DA14C"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ls</w:t>
            </w:r>
          </w:p>
        </w:tc>
        <w:tc>
          <w:tcPr>
            <w:tcW w:w="1288" w:type="dxa"/>
            <w:tcBorders>
              <w:top w:val="nil"/>
              <w:left w:val="nil"/>
              <w:bottom w:val="single" w:sz="8" w:space="0" w:color="000000"/>
              <w:right w:val="single" w:sz="8" w:space="0" w:color="000000"/>
            </w:tcBorders>
            <w:shd w:val="clear" w:color="auto" w:fill="auto"/>
            <w:noWrap/>
            <w:hideMark/>
          </w:tcPr>
          <w:p w14:paraId="5E61B43A"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1</w:t>
            </w:r>
          </w:p>
        </w:tc>
        <w:tc>
          <w:tcPr>
            <w:tcW w:w="984" w:type="dxa"/>
            <w:tcBorders>
              <w:top w:val="nil"/>
              <w:left w:val="nil"/>
              <w:bottom w:val="single" w:sz="8" w:space="0" w:color="000000"/>
              <w:right w:val="nil"/>
            </w:tcBorders>
            <w:shd w:val="clear" w:color="auto" w:fill="auto"/>
            <w:noWrap/>
            <w:hideMark/>
          </w:tcPr>
          <w:p w14:paraId="654C0A2E"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auto" w:fill="auto"/>
            <w:noWrap/>
            <w:hideMark/>
          </w:tcPr>
          <w:p w14:paraId="312F833E"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10EEB1E7" w14:textId="77777777" w:rsidTr="00CD4DB3">
        <w:trPr>
          <w:trHeight w:val="350"/>
        </w:trPr>
        <w:tc>
          <w:tcPr>
            <w:tcW w:w="542" w:type="dxa"/>
            <w:tcBorders>
              <w:top w:val="nil"/>
              <w:left w:val="single" w:sz="8" w:space="0" w:color="000000"/>
              <w:bottom w:val="single" w:sz="8" w:space="0" w:color="000000"/>
              <w:right w:val="single" w:sz="8" w:space="0" w:color="000000"/>
            </w:tcBorders>
            <w:shd w:val="clear" w:color="auto" w:fill="auto"/>
            <w:noWrap/>
            <w:hideMark/>
          </w:tcPr>
          <w:p w14:paraId="29DBF7F6"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lastRenderedPageBreak/>
              <w:t>1.2</w:t>
            </w:r>
          </w:p>
        </w:tc>
        <w:tc>
          <w:tcPr>
            <w:tcW w:w="5515" w:type="dxa"/>
            <w:tcBorders>
              <w:top w:val="nil"/>
              <w:left w:val="nil"/>
              <w:bottom w:val="single" w:sz="8" w:space="0" w:color="000000"/>
              <w:right w:val="single" w:sz="8" w:space="0" w:color="000000"/>
            </w:tcBorders>
            <w:shd w:val="clear" w:color="auto" w:fill="auto"/>
            <w:hideMark/>
          </w:tcPr>
          <w:p w14:paraId="76C4543B" w14:textId="12A79DE0"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Excavation for foundation</w:t>
            </w:r>
          </w:p>
        </w:tc>
        <w:tc>
          <w:tcPr>
            <w:tcW w:w="984" w:type="dxa"/>
            <w:tcBorders>
              <w:top w:val="nil"/>
              <w:left w:val="nil"/>
              <w:bottom w:val="single" w:sz="8" w:space="0" w:color="000000"/>
              <w:right w:val="single" w:sz="8" w:space="0" w:color="000000"/>
            </w:tcBorders>
            <w:shd w:val="clear" w:color="auto" w:fill="auto"/>
            <w:noWrap/>
            <w:hideMark/>
          </w:tcPr>
          <w:p w14:paraId="64E060A7"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m</w:t>
            </w:r>
            <w:r w:rsidRPr="00CD4DB3">
              <w:rPr>
                <w:rFonts w:ascii="Times New Roman" w:eastAsia="Times New Roman" w:hAnsi="Times New Roman" w:cs="Times New Roman"/>
                <w:color w:val="000000"/>
                <w:sz w:val="24"/>
                <w:szCs w:val="24"/>
                <w:vertAlign w:val="superscript"/>
                <w:lang w:eastAsia="en-GB"/>
              </w:rPr>
              <w:t>3</w:t>
            </w:r>
          </w:p>
        </w:tc>
        <w:tc>
          <w:tcPr>
            <w:tcW w:w="1288" w:type="dxa"/>
            <w:tcBorders>
              <w:top w:val="nil"/>
              <w:left w:val="nil"/>
              <w:bottom w:val="single" w:sz="8" w:space="0" w:color="000000"/>
              <w:right w:val="single" w:sz="8" w:space="0" w:color="000000"/>
            </w:tcBorders>
            <w:shd w:val="clear" w:color="auto" w:fill="auto"/>
            <w:noWrap/>
            <w:hideMark/>
          </w:tcPr>
          <w:p w14:paraId="0EE8E560"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4.375</w:t>
            </w:r>
          </w:p>
        </w:tc>
        <w:tc>
          <w:tcPr>
            <w:tcW w:w="984" w:type="dxa"/>
            <w:tcBorders>
              <w:top w:val="nil"/>
              <w:left w:val="nil"/>
              <w:bottom w:val="single" w:sz="8" w:space="0" w:color="000000"/>
              <w:right w:val="nil"/>
            </w:tcBorders>
            <w:shd w:val="clear" w:color="auto" w:fill="auto"/>
            <w:noWrap/>
            <w:hideMark/>
          </w:tcPr>
          <w:p w14:paraId="17B44D46"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auto" w:fill="auto"/>
            <w:noWrap/>
            <w:hideMark/>
          </w:tcPr>
          <w:p w14:paraId="7B052F26"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7AB4B52D" w14:textId="77777777" w:rsidTr="00CD4DB3">
        <w:trPr>
          <w:trHeight w:val="350"/>
        </w:trPr>
        <w:tc>
          <w:tcPr>
            <w:tcW w:w="542" w:type="dxa"/>
            <w:tcBorders>
              <w:top w:val="nil"/>
              <w:left w:val="single" w:sz="8" w:space="0" w:color="000000"/>
              <w:bottom w:val="single" w:sz="8" w:space="0" w:color="000000"/>
              <w:right w:val="single" w:sz="8" w:space="0" w:color="000000"/>
            </w:tcBorders>
            <w:shd w:val="clear" w:color="auto" w:fill="auto"/>
            <w:noWrap/>
            <w:hideMark/>
          </w:tcPr>
          <w:p w14:paraId="302BB061"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1.3</w:t>
            </w:r>
          </w:p>
        </w:tc>
        <w:tc>
          <w:tcPr>
            <w:tcW w:w="5515" w:type="dxa"/>
            <w:tcBorders>
              <w:top w:val="nil"/>
              <w:left w:val="nil"/>
              <w:bottom w:val="single" w:sz="8" w:space="0" w:color="000000"/>
              <w:right w:val="single" w:sz="8" w:space="0" w:color="000000"/>
            </w:tcBorders>
            <w:shd w:val="clear" w:color="auto" w:fill="auto"/>
            <w:hideMark/>
          </w:tcPr>
          <w:p w14:paraId="171A3B54" w14:textId="60C573CC"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Digging a soak hole of depth=6, L=4m et width=2</w:t>
            </w:r>
          </w:p>
        </w:tc>
        <w:tc>
          <w:tcPr>
            <w:tcW w:w="984" w:type="dxa"/>
            <w:tcBorders>
              <w:top w:val="nil"/>
              <w:left w:val="nil"/>
              <w:bottom w:val="single" w:sz="8" w:space="0" w:color="000000"/>
              <w:right w:val="single" w:sz="8" w:space="0" w:color="000000"/>
            </w:tcBorders>
            <w:shd w:val="clear" w:color="auto" w:fill="auto"/>
            <w:noWrap/>
            <w:hideMark/>
          </w:tcPr>
          <w:p w14:paraId="6462C0EF"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m</w:t>
            </w:r>
            <w:r w:rsidRPr="00CD4DB3">
              <w:rPr>
                <w:rFonts w:ascii="Times New Roman" w:eastAsia="Times New Roman" w:hAnsi="Times New Roman" w:cs="Times New Roman"/>
                <w:color w:val="000000"/>
                <w:sz w:val="24"/>
                <w:szCs w:val="24"/>
                <w:vertAlign w:val="superscript"/>
                <w:lang w:eastAsia="en-GB"/>
              </w:rPr>
              <w:t>3</w:t>
            </w:r>
          </w:p>
        </w:tc>
        <w:tc>
          <w:tcPr>
            <w:tcW w:w="1288" w:type="dxa"/>
            <w:tcBorders>
              <w:top w:val="nil"/>
              <w:left w:val="nil"/>
              <w:bottom w:val="single" w:sz="8" w:space="0" w:color="000000"/>
              <w:right w:val="single" w:sz="8" w:space="0" w:color="000000"/>
            </w:tcBorders>
            <w:shd w:val="clear" w:color="auto" w:fill="auto"/>
            <w:noWrap/>
            <w:hideMark/>
          </w:tcPr>
          <w:p w14:paraId="3B906C3D"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48</w:t>
            </w:r>
          </w:p>
        </w:tc>
        <w:tc>
          <w:tcPr>
            <w:tcW w:w="984" w:type="dxa"/>
            <w:tcBorders>
              <w:top w:val="nil"/>
              <w:left w:val="nil"/>
              <w:bottom w:val="single" w:sz="8" w:space="0" w:color="000000"/>
              <w:right w:val="nil"/>
            </w:tcBorders>
            <w:shd w:val="clear" w:color="000000" w:fill="FFFFFF"/>
            <w:noWrap/>
            <w:hideMark/>
          </w:tcPr>
          <w:p w14:paraId="2E952AB7"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auto" w:fill="auto"/>
            <w:noWrap/>
            <w:hideMark/>
          </w:tcPr>
          <w:p w14:paraId="2B947E0E"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63AA01C3" w14:textId="77777777" w:rsidTr="00CD4DB3">
        <w:trPr>
          <w:trHeight w:val="294"/>
        </w:trPr>
        <w:tc>
          <w:tcPr>
            <w:tcW w:w="542" w:type="dxa"/>
            <w:tcBorders>
              <w:top w:val="nil"/>
              <w:left w:val="single" w:sz="8" w:space="0" w:color="000000"/>
              <w:bottom w:val="single" w:sz="8" w:space="0" w:color="000000"/>
              <w:right w:val="single" w:sz="8" w:space="0" w:color="000000"/>
            </w:tcBorders>
            <w:shd w:val="clear" w:color="auto" w:fill="auto"/>
            <w:noWrap/>
            <w:hideMark/>
          </w:tcPr>
          <w:p w14:paraId="0197743D" w14:textId="77777777" w:rsidR="00CD4DB3" w:rsidRPr="00CD4DB3" w:rsidRDefault="00CD4DB3" w:rsidP="00CD4DB3">
            <w:pPr>
              <w:spacing w:after="0" w:line="240" w:lineRule="auto"/>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 </w:t>
            </w:r>
          </w:p>
        </w:tc>
        <w:tc>
          <w:tcPr>
            <w:tcW w:w="5515" w:type="dxa"/>
            <w:tcBorders>
              <w:top w:val="nil"/>
              <w:left w:val="nil"/>
              <w:bottom w:val="single" w:sz="8" w:space="0" w:color="000000"/>
              <w:right w:val="single" w:sz="8" w:space="0" w:color="000000"/>
            </w:tcBorders>
            <w:shd w:val="clear" w:color="auto" w:fill="auto"/>
            <w:hideMark/>
          </w:tcPr>
          <w:p w14:paraId="2A53096D" w14:textId="77777777" w:rsidR="00CD4DB3" w:rsidRPr="00CD4DB3" w:rsidRDefault="00CD4DB3" w:rsidP="00CD4DB3">
            <w:pPr>
              <w:spacing w:after="0" w:line="240" w:lineRule="auto"/>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II. MASONRY AND CONCRETE</w:t>
            </w:r>
          </w:p>
        </w:tc>
        <w:tc>
          <w:tcPr>
            <w:tcW w:w="984" w:type="dxa"/>
            <w:tcBorders>
              <w:top w:val="nil"/>
              <w:left w:val="nil"/>
              <w:bottom w:val="single" w:sz="8" w:space="0" w:color="000000"/>
              <w:right w:val="single" w:sz="8" w:space="0" w:color="000000"/>
            </w:tcBorders>
            <w:shd w:val="clear" w:color="auto" w:fill="auto"/>
            <w:noWrap/>
            <w:hideMark/>
          </w:tcPr>
          <w:p w14:paraId="4E9D5617"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1288" w:type="dxa"/>
            <w:tcBorders>
              <w:top w:val="nil"/>
              <w:left w:val="nil"/>
              <w:bottom w:val="single" w:sz="8" w:space="0" w:color="000000"/>
              <w:right w:val="single" w:sz="8" w:space="0" w:color="000000"/>
            </w:tcBorders>
            <w:shd w:val="clear" w:color="auto" w:fill="auto"/>
            <w:noWrap/>
            <w:hideMark/>
          </w:tcPr>
          <w:p w14:paraId="04FC9E3E"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nil"/>
              <w:bottom w:val="single" w:sz="8" w:space="0" w:color="000000"/>
              <w:right w:val="nil"/>
            </w:tcBorders>
            <w:shd w:val="clear" w:color="auto" w:fill="auto"/>
            <w:noWrap/>
            <w:hideMark/>
          </w:tcPr>
          <w:p w14:paraId="6A4F5F47"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auto" w:fill="auto"/>
            <w:noWrap/>
            <w:hideMark/>
          </w:tcPr>
          <w:p w14:paraId="02070DD3"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05CD1302" w14:textId="77777777" w:rsidTr="00CD4DB3">
        <w:trPr>
          <w:trHeight w:val="350"/>
        </w:trPr>
        <w:tc>
          <w:tcPr>
            <w:tcW w:w="542" w:type="dxa"/>
            <w:tcBorders>
              <w:top w:val="nil"/>
              <w:left w:val="single" w:sz="8" w:space="0" w:color="000000"/>
              <w:bottom w:val="single" w:sz="8" w:space="0" w:color="000000"/>
              <w:right w:val="single" w:sz="8" w:space="0" w:color="000000"/>
            </w:tcBorders>
            <w:shd w:val="clear" w:color="auto" w:fill="auto"/>
            <w:noWrap/>
            <w:hideMark/>
          </w:tcPr>
          <w:p w14:paraId="0C1272D5"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2.1</w:t>
            </w:r>
          </w:p>
        </w:tc>
        <w:tc>
          <w:tcPr>
            <w:tcW w:w="5515" w:type="dxa"/>
            <w:tcBorders>
              <w:top w:val="nil"/>
              <w:left w:val="nil"/>
              <w:bottom w:val="single" w:sz="8" w:space="0" w:color="000000"/>
              <w:right w:val="single" w:sz="8" w:space="0" w:color="000000"/>
            </w:tcBorders>
            <w:shd w:val="clear" w:color="auto" w:fill="auto"/>
            <w:hideMark/>
          </w:tcPr>
          <w:p w14:paraId="3ACC0974"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Foundation in stone masonry with cement and sand mortar +Plastering</w:t>
            </w:r>
          </w:p>
        </w:tc>
        <w:tc>
          <w:tcPr>
            <w:tcW w:w="984" w:type="dxa"/>
            <w:tcBorders>
              <w:top w:val="nil"/>
              <w:left w:val="nil"/>
              <w:bottom w:val="single" w:sz="8" w:space="0" w:color="000000"/>
              <w:right w:val="single" w:sz="8" w:space="0" w:color="000000"/>
            </w:tcBorders>
            <w:shd w:val="clear" w:color="auto" w:fill="auto"/>
            <w:noWrap/>
            <w:hideMark/>
          </w:tcPr>
          <w:p w14:paraId="40938A32"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m</w:t>
            </w:r>
            <w:r w:rsidRPr="00CD4DB3">
              <w:rPr>
                <w:rFonts w:ascii="Times New Roman" w:eastAsia="Times New Roman" w:hAnsi="Times New Roman" w:cs="Times New Roman"/>
                <w:color w:val="000000"/>
                <w:sz w:val="24"/>
                <w:szCs w:val="24"/>
                <w:vertAlign w:val="superscript"/>
                <w:lang w:eastAsia="en-GB"/>
              </w:rPr>
              <w:t>3</w:t>
            </w:r>
          </w:p>
        </w:tc>
        <w:tc>
          <w:tcPr>
            <w:tcW w:w="1288" w:type="dxa"/>
            <w:tcBorders>
              <w:top w:val="nil"/>
              <w:left w:val="nil"/>
              <w:bottom w:val="single" w:sz="8" w:space="0" w:color="000000"/>
              <w:right w:val="single" w:sz="8" w:space="0" w:color="000000"/>
            </w:tcBorders>
            <w:shd w:val="clear" w:color="auto" w:fill="auto"/>
            <w:noWrap/>
            <w:hideMark/>
          </w:tcPr>
          <w:p w14:paraId="77297EF2"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4.375</w:t>
            </w:r>
          </w:p>
        </w:tc>
        <w:tc>
          <w:tcPr>
            <w:tcW w:w="984" w:type="dxa"/>
            <w:tcBorders>
              <w:top w:val="nil"/>
              <w:left w:val="nil"/>
              <w:bottom w:val="single" w:sz="8" w:space="0" w:color="000000"/>
              <w:right w:val="nil"/>
            </w:tcBorders>
            <w:shd w:val="clear" w:color="auto" w:fill="auto"/>
            <w:noWrap/>
            <w:hideMark/>
          </w:tcPr>
          <w:p w14:paraId="0DF80181"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auto" w:fill="auto"/>
            <w:noWrap/>
            <w:hideMark/>
          </w:tcPr>
          <w:p w14:paraId="7E5E6170"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57C00B2A" w14:textId="77777777" w:rsidTr="00CD4DB3">
        <w:trPr>
          <w:trHeight w:val="350"/>
        </w:trPr>
        <w:tc>
          <w:tcPr>
            <w:tcW w:w="542" w:type="dxa"/>
            <w:tcBorders>
              <w:top w:val="nil"/>
              <w:left w:val="single" w:sz="8" w:space="0" w:color="000000"/>
              <w:bottom w:val="single" w:sz="8" w:space="0" w:color="000000"/>
              <w:right w:val="single" w:sz="8" w:space="0" w:color="000000"/>
            </w:tcBorders>
            <w:shd w:val="clear" w:color="auto" w:fill="auto"/>
            <w:noWrap/>
            <w:hideMark/>
          </w:tcPr>
          <w:p w14:paraId="275ED705"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2.2</w:t>
            </w:r>
          </w:p>
        </w:tc>
        <w:tc>
          <w:tcPr>
            <w:tcW w:w="5515" w:type="dxa"/>
            <w:tcBorders>
              <w:top w:val="nil"/>
              <w:left w:val="nil"/>
              <w:bottom w:val="single" w:sz="8" w:space="0" w:color="000000"/>
              <w:right w:val="single" w:sz="8" w:space="0" w:color="000000"/>
            </w:tcBorders>
            <w:shd w:val="clear" w:color="auto" w:fill="auto"/>
            <w:hideMark/>
          </w:tcPr>
          <w:p w14:paraId="7C6BA37E"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Industrial good clay burnt bricks masonry (</w:t>
            </w:r>
            <w:proofErr w:type="spellStart"/>
            <w:r w:rsidRPr="00CD4DB3">
              <w:rPr>
                <w:rFonts w:ascii="Times New Roman" w:eastAsia="Times New Roman" w:hAnsi="Times New Roman" w:cs="Times New Roman"/>
                <w:color w:val="000000"/>
                <w:sz w:val="24"/>
                <w:szCs w:val="24"/>
                <w:lang w:eastAsia="en-GB"/>
              </w:rPr>
              <w:t>Muhanga</w:t>
            </w:r>
            <w:proofErr w:type="spellEnd"/>
            <w:r w:rsidRPr="00CD4DB3">
              <w:rPr>
                <w:rFonts w:ascii="Times New Roman" w:eastAsia="Times New Roman" w:hAnsi="Times New Roman" w:cs="Times New Roman"/>
                <w:color w:val="000000"/>
                <w:sz w:val="24"/>
                <w:szCs w:val="24"/>
                <w:lang w:eastAsia="en-GB"/>
              </w:rPr>
              <w:t xml:space="preserve"> or </w:t>
            </w:r>
            <w:proofErr w:type="spellStart"/>
            <w:r w:rsidRPr="00CD4DB3">
              <w:rPr>
                <w:rFonts w:ascii="Times New Roman" w:eastAsia="Times New Roman" w:hAnsi="Times New Roman" w:cs="Times New Roman"/>
                <w:color w:val="000000"/>
                <w:sz w:val="24"/>
                <w:szCs w:val="24"/>
                <w:lang w:eastAsia="en-GB"/>
              </w:rPr>
              <w:t>Huye</w:t>
            </w:r>
            <w:proofErr w:type="spellEnd"/>
            <w:r w:rsidRPr="00CD4DB3">
              <w:rPr>
                <w:rFonts w:ascii="Times New Roman" w:eastAsia="Times New Roman" w:hAnsi="Times New Roman" w:cs="Times New Roman"/>
                <w:color w:val="000000"/>
                <w:sz w:val="24"/>
                <w:szCs w:val="24"/>
                <w:lang w:eastAsia="en-GB"/>
              </w:rPr>
              <w:t>) with pointing</w:t>
            </w:r>
          </w:p>
        </w:tc>
        <w:tc>
          <w:tcPr>
            <w:tcW w:w="984" w:type="dxa"/>
            <w:tcBorders>
              <w:top w:val="nil"/>
              <w:left w:val="nil"/>
              <w:bottom w:val="single" w:sz="8" w:space="0" w:color="000000"/>
              <w:right w:val="single" w:sz="8" w:space="0" w:color="000000"/>
            </w:tcBorders>
            <w:shd w:val="clear" w:color="auto" w:fill="auto"/>
            <w:noWrap/>
            <w:hideMark/>
          </w:tcPr>
          <w:p w14:paraId="486C2052"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m</w:t>
            </w:r>
            <w:r w:rsidRPr="00CD4DB3">
              <w:rPr>
                <w:rFonts w:ascii="Times New Roman" w:eastAsia="Times New Roman" w:hAnsi="Times New Roman" w:cs="Times New Roman"/>
                <w:color w:val="000000"/>
                <w:sz w:val="24"/>
                <w:szCs w:val="24"/>
                <w:vertAlign w:val="superscript"/>
                <w:lang w:eastAsia="en-GB"/>
              </w:rPr>
              <w:t>3</w:t>
            </w:r>
          </w:p>
        </w:tc>
        <w:tc>
          <w:tcPr>
            <w:tcW w:w="1288" w:type="dxa"/>
            <w:tcBorders>
              <w:top w:val="nil"/>
              <w:left w:val="nil"/>
              <w:bottom w:val="single" w:sz="8" w:space="0" w:color="000000"/>
              <w:right w:val="single" w:sz="8" w:space="0" w:color="000000"/>
            </w:tcBorders>
            <w:shd w:val="clear" w:color="auto" w:fill="auto"/>
            <w:noWrap/>
            <w:hideMark/>
          </w:tcPr>
          <w:p w14:paraId="7720B3E4"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5.885</w:t>
            </w:r>
          </w:p>
        </w:tc>
        <w:tc>
          <w:tcPr>
            <w:tcW w:w="984" w:type="dxa"/>
            <w:tcBorders>
              <w:top w:val="nil"/>
              <w:left w:val="nil"/>
              <w:bottom w:val="single" w:sz="8" w:space="0" w:color="000000"/>
              <w:right w:val="nil"/>
            </w:tcBorders>
            <w:shd w:val="clear" w:color="auto" w:fill="auto"/>
            <w:noWrap/>
            <w:hideMark/>
          </w:tcPr>
          <w:p w14:paraId="3CA22452"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auto" w:fill="auto"/>
            <w:noWrap/>
            <w:hideMark/>
          </w:tcPr>
          <w:p w14:paraId="3358263F"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693E5794" w14:textId="77777777" w:rsidTr="00CD4DB3">
        <w:trPr>
          <w:trHeight w:val="350"/>
        </w:trPr>
        <w:tc>
          <w:tcPr>
            <w:tcW w:w="542" w:type="dxa"/>
            <w:tcBorders>
              <w:top w:val="nil"/>
              <w:left w:val="single" w:sz="8" w:space="0" w:color="000000"/>
              <w:bottom w:val="single" w:sz="8" w:space="0" w:color="000000"/>
              <w:right w:val="single" w:sz="8" w:space="0" w:color="000000"/>
            </w:tcBorders>
            <w:shd w:val="clear" w:color="auto" w:fill="auto"/>
            <w:noWrap/>
            <w:hideMark/>
          </w:tcPr>
          <w:p w14:paraId="7D7920A6"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2.3</w:t>
            </w:r>
          </w:p>
        </w:tc>
        <w:tc>
          <w:tcPr>
            <w:tcW w:w="5515" w:type="dxa"/>
            <w:tcBorders>
              <w:top w:val="nil"/>
              <w:left w:val="nil"/>
              <w:bottom w:val="single" w:sz="8" w:space="0" w:color="000000"/>
              <w:right w:val="single" w:sz="8" w:space="0" w:color="000000"/>
            </w:tcBorders>
            <w:shd w:val="clear" w:color="auto" w:fill="auto"/>
            <w:hideMark/>
          </w:tcPr>
          <w:p w14:paraId="2AE66AB4"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Belt of soak hole in stone masonry at H=1.5</w:t>
            </w:r>
          </w:p>
        </w:tc>
        <w:tc>
          <w:tcPr>
            <w:tcW w:w="984" w:type="dxa"/>
            <w:tcBorders>
              <w:top w:val="nil"/>
              <w:left w:val="nil"/>
              <w:bottom w:val="single" w:sz="8" w:space="0" w:color="000000"/>
              <w:right w:val="single" w:sz="8" w:space="0" w:color="000000"/>
            </w:tcBorders>
            <w:shd w:val="clear" w:color="auto" w:fill="auto"/>
            <w:noWrap/>
            <w:hideMark/>
          </w:tcPr>
          <w:p w14:paraId="64985288"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m</w:t>
            </w:r>
            <w:r w:rsidRPr="00CD4DB3">
              <w:rPr>
                <w:rFonts w:ascii="Times New Roman" w:eastAsia="Times New Roman" w:hAnsi="Times New Roman" w:cs="Times New Roman"/>
                <w:color w:val="000000"/>
                <w:sz w:val="24"/>
                <w:szCs w:val="24"/>
                <w:vertAlign w:val="superscript"/>
                <w:lang w:eastAsia="en-GB"/>
              </w:rPr>
              <w:t>3</w:t>
            </w:r>
          </w:p>
        </w:tc>
        <w:tc>
          <w:tcPr>
            <w:tcW w:w="1288" w:type="dxa"/>
            <w:tcBorders>
              <w:top w:val="nil"/>
              <w:left w:val="nil"/>
              <w:bottom w:val="single" w:sz="8" w:space="0" w:color="000000"/>
              <w:right w:val="single" w:sz="8" w:space="0" w:color="000000"/>
            </w:tcBorders>
            <w:shd w:val="clear" w:color="auto" w:fill="auto"/>
            <w:noWrap/>
            <w:hideMark/>
          </w:tcPr>
          <w:p w14:paraId="42A30EC3"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18</w:t>
            </w:r>
          </w:p>
        </w:tc>
        <w:tc>
          <w:tcPr>
            <w:tcW w:w="984" w:type="dxa"/>
            <w:tcBorders>
              <w:top w:val="nil"/>
              <w:left w:val="nil"/>
              <w:bottom w:val="single" w:sz="8" w:space="0" w:color="000000"/>
              <w:right w:val="nil"/>
            </w:tcBorders>
            <w:shd w:val="clear" w:color="auto" w:fill="auto"/>
            <w:noWrap/>
            <w:hideMark/>
          </w:tcPr>
          <w:p w14:paraId="047A2323"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auto" w:fill="auto"/>
            <w:noWrap/>
            <w:hideMark/>
          </w:tcPr>
          <w:p w14:paraId="5CA2B674"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085C6689" w14:textId="77777777" w:rsidTr="00CD4DB3">
        <w:trPr>
          <w:trHeight w:val="350"/>
        </w:trPr>
        <w:tc>
          <w:tcPr>
            <w:tcW w:w="542" w:type="dxa"/>
            <w:tcBorders>
              <w:top w:val="nil"/>
              <w:left w:val="single" w:sz="8" w:space="0" w:color="000000"/>
              <w:bottom w:val="single" w:sz="8" w:space="0" w:color="000000"/>
              <w:right w:val="single" w:sz="8" w:space="0" w:color="000000"/>
            </w:tcBorders>
            <w:shd w:val="clear" w:color="auto" w:fill="auto"/>
            <w:noWrap/>
            <w:hideMark/>
          </w:tcPr>
          <w:p w14:paraId="17B2C7FF"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2.4</w:t>
            </w:r>
          </w:p>
        </w:tc>
        <w:tc>
          <w:tcPr>
            <w:tcW w:w="5515" w:type="dxa"/>
            <w:tcBorders>
              <w:top w:val="nil"/>
              <w:left w:val="nil"/>
              <w:bottom w:val="single" w:sz="8" w:space="0" w:color="000000"/>
              <w:right w:val="single" w:sz="8" w:space="0" w:color="000000"/>
            </w:tcBorders>
            <w:shd w:val="clear" w:color="auto" w:fill="auto"/>
            <w:hideMark/>
          </w:tcPr>
          <w:p w14:paraId="40AF4572"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Concrete slab</w:t>
            </w:r>
          </w:p>
        </w:tc>
        <w:tc>
          <w:tcPr>
            <w:tcW w:w="984" w:type="dxa"/>
            <w:tcBorders>
              <w:top w:val="nil"/>
              <w:left w:val="nil"/>
              <w:bottom w:val="single" w:sz="8" w:space="0" w:color="000000"/>
              <w:right w:val="single" w:sz="8" w:space="0" w:color="000000"/>
            </w:tcBorders>
            <w:shd w:val="clear" w:color="auto" w:fill="auto"/>
            <w:noWrap/>
            <w:hideMark/>
          </w:tcPr>
          <w:p w14:paraId="1F080F04"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m</w:t>
            </w:r>
            <w:r w:rsidRPr="00CD4DB3">
              <w:rPr>
                <w:rFonts w:ascii="Times New Roman" w:eastAsia="Times New Roman" w:hAnsi="Times New Roman" w:cs="Times New Roman"/>
                <w:color w:val="000000"/>
                <w:sz w:val="24"/>
                <w:szCs w:val="24"/>
                <w:vertAlign w:val="superscript"/>
                <w:lang w:eastAsia="en-GB"/>
              </w:rPr>
              <w:t>3</w:t>
            </w:r>
          </w:p>
        </w:tc>
        <w:tc>
          <w:tcPr>
            <w:tcW w:w="1288" w:type="dxa"/>
            <w:tcBorders>
              <w:top w:val="nil"/>
              <w:left w:val="nil"/>
              <w:bottom w:val="single" w:sz="8" w:space="0" w:color="000000"/>
              <w:right w:val="single" w:sz="8" w:space="0" w:color="000000"/>
            </w:tcBorders>
            <w:shd w:val="clear" w:color="auto" w:fill="auto"/>
            <w:noWrap/>
            <w:hideMark/>
          </w:tcPr>
          <w:p w14:paraId="1334D5D0"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1.2</w:t>
            </w:r>
          </w:p>
        </w:tc>
        <w:tc>
          <w:tcPr>
            <w:tcW w:w="984" w:type="dxa"/>
            <w:tcBorders>
              <w:top w:val="nil"/>
              <w:left w:val="nil"/>
              <w:bottom w:val="single" w:sz="8" w:space="0" w:color="000000"/>
              <w:right w:val="nil"/>
            </w:tcBorders>
            <w:shd w:val="clear" w:color="auto" w:fill="auto"/>
            <w:noWrap/>
            <w:hideMark/>
          </w:tcPr>
          <w:p w14:paraId="6CFB395E"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auto" w:fill="auto"/>
            <w:noWrap/>
            <w:hideMark/>
          </w:tcPr>
          <w:p w14:paraId="7CD4BCD0"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637DC032" w14:textId="77777777" w:rsidTr="00CD4DB3">
        <w:trPr>
          <w:trHeight w:val="294"/>
        </w:trPr>
        <w:tc>
          <w:tcPr>
            <w:tcW w:w="542" w:type="dxa"/>
            <w:tcBorders>
              <w:top w:val="nil"/>
              <w:left w:val="single" w:sz="8" w:space="0" w:color="000000"/>
              <w:bottom w:val="single" w:sz="8" w:space="0" w:color="000000"/>
              <w:right w:val="single" w:sz="8" w:space="0" w:color="000000"/>
            </w:tcBorders>
            <w:shd w:val="clear" w:color="auto" w:fill="auto"/>
            <w:noWrap/>
            <w:hideMark/>
          </w:tcPr>
          <w:p w14:paraId="5BD649B2" w14:textId="77777777" w:rsidR="00CD4DB3" w:rsidRPr="00CD4DB3" w:rsidRDefault="00CD4DB3" w:rsidP="00CD4DB3">
            <w:pPr>
              <w:spacing w:after="0" w:line="240" w:lineRule="auto"/>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 </w:t>
            </w:r>
          </w:p>
        </w:tc>
        <w:tc>
          <w:tcPr>
            <w:tcW w:w="5515" w:type="dxa"/>
            <w:tcBorders>
              <w:top w:val="nil"/>
              <w:left w:val="nil"/>
              <w:bottom w:val="single" w:sz="8" w:space="0" w:color="000000"/>
              <w:right w:val="single" w:sz="8" w:space="0" w:color="000000"/>
            </w:tcBorders>
            <w:shd w:val="clear" w:color="auto" w:fill="auto"/>
            <w:hideMark/>
          </w:tcPr>
          <w:p w14:paraId="46D606C8" w14:textId="77777777" w:rsidR="00CD4DB3" w:rsidRPr="00CD4DB3" w:rsidRDefault="00CD4DB3" w:rsidP="00CD4DB3">
            <w:pPr>
              <w:spacing w:after="0" w:line="240" w:lineRule="auto"/>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III. ROOFING</w:t>
            </w:r>
          </w:p>
        </w:tc>
        <w:tc>
          <w:tcPr>
            <w:tcW w:w="984" w:type="dxa"/>
            <w:tcBorders>
              <w:top w:val="nil"/>
              <w:left w:val="nil"/>
              <w:bottom w:val="single" w:sz="8" w:space="0" w:color="000000"/>
              <w:right w:val="single" w:sz="8" w:space="0" w:color="000000"/>
            </w:tcBorders>
            <w:shd w:val="clear" w:color="auto" w:fill="auto"/>
            <w:noWrap/>
            <w:hideMark/>
          </w:tcPr>
          <w:p w14:paraId="1BCF0DAF"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1288" w:type="dxa"/>
            <w:tcBorders>
              <w:top w:val="nil"/>
              <w:left w:val="nil"/>
              <w:bottom w:val="single" w:sz="8" w:space="0" w:color="000000"/>
              <w:right w:val="single" w:sz="8" w:space="0" w:color="000000"/>
            </w:tcBorders>
            <w:shd w:val="clear" w:color="auto" w:fill="auto"/>
            <w:noWrap/>
            <w:hideMark/>
          </w:tcPr>
          <w:p w14:paraId="714CC30B"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nil"/>
              <w:bottom w:val="single" w:sz="8" w:space="0" w:color="000000"/>
              <w:right w:val="nil"/>
            </w:tcBorders>
            <w:shd w:val="clear" w:color="auto" w:fill="auto"/>
            <w:noWrap/>
            <w:hideMark/>
          </w:tcPr>
          <w:p w14:paraId="28E38059"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auto" w:fill="auto"/>
            <w:noWrap/>
            <w:hideMark/>
          </w:tcPr>
          <w:p w14:paraId="3ABF99D8"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5466307E" w14:textId="77777777" w:rsidTr="00CD4DB3">
        <w:trPr>
          <w:trHeight w:val="588"/>
        </w:trPr>
        <w:tc>
          <w:tcPr>
            <w:tcW w:w="542" w:type="dxa"/>
            <w:tcBorders>
              <w:top w:val="nil"/>
              <w:left w:val="single" w:sz="8" w:space="0" w:color="000000"/>
              <w:bottom w:val="single" w:sz="8" w:space="0" w:color="000000"/>
              <w:right w:val="single" w:sz="8" w:space="0" w:color="000000"/>
            </w:tcBorders>
            <w:shd w:val="clear" w:color="auto" w:fill="auto"/>
            <w:noWrap/>
            <w:hideMark/>
          </w:tcPr>
          <w:p w14:paraId="6A431800"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3.1</w:t>
            </w:r>
          </w:p>
        </w:tc>
        <w:tc>
          <w:tcPr>
            <w:tcW w:w="5515" w:type="dxa"/>
            <w:tcBorders>
              <w:top w:val="nil"/>
              <w:left w:val="nil"/>
              <w:bottom w:val="single" w:sz="8" w:space="0" w:color="000000"/>
              <w:right w:val="single" w:sz="8" w:space="0" w:color="000000"/>
            </w:tcBorders>
            <w:shd w:val="clear" w:color="auto" w:fill="auto"/>
            <w:hideMark/>
          </w:tcPr>
          <w:p w14:paraId="2AFCB009"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Covering with blue iron sheet (</w:t>
            </w:r>
            <w:proofErr w:type="spellStart"/>
            <w:r w:rsidRPr="00CD4DB3">
              <w:rPr>
                <w:rFonts w:ascii="Times New Roman" w:eastAsia="Times New Roman" w:hAnsi="Times New Roman" w:cs="Times New Roman"/>
                <w:color w:val="000000"/>
                <w:sz w:val="24"/>
                <w:szCs w:val="24"/>
                <w:lang w:eastAsia="en-GB"/>
              </w:rPr>
              <w:t>autoportant</w:t>
            </w:r>
            <w:proofErr w:type="spellEnd"/>
            <w:r w:rsidRPr="00CD4DB3">
              <w:rPr>
                <w:rFonts w:ascii="Times New Roman" w:eastAsia="Times New Roman" w:hAnsi="Times New Roman" w:cs="Times New Roman"/>
                <w:color w:val="000000"/>
                <w:sz w:val="24"/>
                <w:szCs w:val="24"/>
                <w:lang w:eastAsia="en-GB"/>
              </w:rPr>
              <w:t>) 28 BG with oiled timber for roof structure</w:t>
            </w:r>
          </w:p>
        </w:tc>
        <w:tc>
          <w:tcPr>
            <w:tcW w:w="984" w:type="dxa"/>
            <w:tcBorders>
              <w:top w:val="nil"/>
              <w:left w:val="nil"/>
              <w:bottom w:val="single" w:sz="8" w:space="0" w:color="000000"/>
              <w:right w:val="single" w:sz="8" w:space="0" w:color="000000"/>
            </w:tcBorders>
            <w:shd w:val="clear" w:color="auto" w:fill="auto"/>
            <w:noWrap/>
            <w:hideMark/>
          </w:tcPr>
          <w:p w14:paraId="3AFA22A9"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m</w:t>
            </w:r>
            <w:r w:rsidRPr="00CD4DB3">
              <w:rPr>
                <w:rFonts w:ascii="Times New Roman" w:eastAsia="Times New Roman" w:hAnsi="Times New Roman" w:cs="Times New Roman"/>
                <w:color w:val="000000"/>
                <w:sz w:val="24"/>
                <w:szCs w:val="24"/>
                <w:vertAlign w:val="superscript"/>
                <w:lang w:eastAsia="en-GB"/>
              </w:rPr>
              <w:t>2</w:t>
            </w:r>
          </w:p>
        </w:tc>
        <w:tc>
          <w:tcPr>
            <w:tcW w:w="1288" w:type="dxa"/>
            <w:tcBorders>
              <w:top w:val="nil"/>
              <w:left w:val="nil"/>
              <w:bottom w:val="single" w:sz="8" w:space="0" w:color="000000"/>
              <w:right w:val="single" w:sz="8" w:space="0" w:color="000000"/>
            </w:tcBorders>
            <w:shd w:val="clear" w:color="auto" w:fill="auto"/>
            <w:noWrap/>
            <w:hideMark/>
          </w:tcPr>
          <w:p w14:paraId="29107B9F"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12.6</w:t>
            </w:r>
          </w:p>
        </w:tc>
        <w:tc>
          <w:tcPr>
            <w:tcW w:w="984" w:type="dxa"/>
            <w:tcBorders>
              <w:top w:val="nil"/>
              <w:left w:val="nil"/>
              <w:bottom w:val="single" w:sz="8" w:space="0" w:color="000000"/>
              <w:right w:val="nil"/>
            </w:tcBorders>
            <w:shd w:val="clear" w:color="auto" w:fill="auto"/>
            <w:noWrap/>
            <w:hideMark/>
          </w:tcPr>
          <w:p w14:paraId="78634E83"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auto" w:fill="auto"/>
            <w:noWrap/>
            <w:hideMark/>
          </w:tcPr>
          <w:p w14:paraId="14C7E9EF"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751203B5" w14:textId="77777777" w:rsidTr="00CD4DB3">
        <w:trPr>
          <w:trHeight w:val="294"/>
        </w:trPr>
        <w:tc>
          <w:tcPr>
            <w:tcW w:w="542" w:type="dxa"/>
            <w:tcBorders>
              <w:top w:val="nil"/>
              <w:left w:val="single" w:sz="8" w:space="0" w:color="000000"/>
              <w:bottom w:val="single" w:sz="8" w:space="0" w:color="000000"/>
              <w:right w:val="single" w:sz="8" w:space="0" w:color="000000"/>
            </w:tcBorders>
            <w:shd w:val="clear" w:color="auto" w:fill="auto"/>
            <w:noWrap/>
            <w:hideMark/>
          </w:tcPr>
          <w:p w14:paraId="6F5F343A" w14:textId="77777777" w:rsidR="00CD4DB3" w:rsidRPr="00CD4DB3" w:rsidRDefault="00CD4DB3" w:rsidP="00CD4DB3">
            <w:pPr>
              <w:spacing w:after="0" w:line="240" w:lineRule="auto"/>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 </w:t>
            </w:r>
          </w:p>
        </w:tc>
        <w:tc>
          <w:tcPr>
            <w:tcW w:w="5515" w:type="dxa"/>
            <w:tcBorders>
              <w:top w:val="nil"/>
              <w:left w:val="nil"/>
              <w:bottom w:val="single" w:sz="8" w:space="0" w:color="000000"/>
              <w:right w:val="single" w:sz="8" w:space="0" w:color="000000"/>
            </w:tcBorders>
            <w:shd w:val="clear" w:color="auto" w:fill="auto"/>
            <w:hideMark/>
          </w:tcPr>
          <w:p w14:paraId="326388D6" w14:textId="77777777" w:rsidR="00CD4DB3" w:rsidRPr="00CD4DB3" w:rsidRDefault="00CD4DB3" w:rsidP="00CD4DB3">
            <w:pPr>
              <w:spacing w:after="0" w:line="240" w:lineRule="auto"/>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IV. DOORFRAME</w:t>
            </w:r>
          </w:p>
        </w:tc>
        <w:tc>
          <w:tcPr>
            <w:tcW w:w="984" w:type="dxa"/>
            <w:tcBorders>
              <w:top w:val="nil"/>
              <w:left w:val="nil"/>
              <w:bottom w:val="single" w:sz="8" w:space="0" w:color="000000"/>
              <w:right w:val="single" w:sz="8" w:space="0" w:color="000000"/>
            </w:tcBorders>
            <w:shd w:val="clear" w:color="auto" w:fill="auto"/>
            <w:noWrap/>
            <w:hideMark/>
          </w:tcPr>
          <w:p w14:paraId="2F8545A5"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1288" w:type="dxa"/>
            <w:tcBorders>
              <w:top w:val="nil"/>
              <w:left w:val="nil"/>
              <w:bottom w:val="single" w:sz="8" w:space="0" w:color="000000"/>
              <w:right w:val="single" w:sz="8" w:space="0" w:color="000000"/>
            </w:tcBorders>
            <w:shd w:val="clear" w:color="auto" w:fill="auto"/>
            <w:noWrap/>
            <w:hideMark/>
          </w:tcPr>
          <w:p w14:paraId="26CDA4DB"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nil"/>
              <w:bottom w:val="single" w:sz="8" w:space="0" w:color="000000"/>
              <w:right w:val="nil"/>
            </w:tcBorders>
            <w:shd w:val="clear" w:color="auto" w:fill="auto"/>
            <w:noWrap/>
            <w:hideMark/>
          </w:tcPr>
          <w:p w14:paraId="3A3A3E33"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auto" w:fill="auto"/>
            <w:noWrap/>
            <w:hideMark/>
          </w:tcPr>
          <w:p w14:paraId="6770FFCB"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73CB8A51" w14:textId="77777777" w:rsidTr="00CD4DB3">
        <w:trPr>
          <w:trHeight w:val="294"/>
        </w:trPr>
        <w:tc>
          <w:tcPr>
            <w:tcW w:w="542" w:type="dxa"/>
            <w:tcBorders>
              <w:top w:val="nil"/>
              <w:left w:val="single" w:sz="8" w:space="0" w:color="000000"/>
              <w:bottom w:val="single" w:sz="8" w:space="0" w:color="000000"/>
              <w:right w:val="single" w:sz="8" w:space="0" w:color="000000"/>
            </w:tcBorders>
            <w:shd w:val="clear" w:color="auto" w:fill="auto"/>
            <w:noWrap/>
            <w:hideMark/>
          </w:tcPr>
          <w:p w14:paraId="4F252559"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4.1</w:t>
            </w:r>
          </w:p>
        </w:tc>
        <w:tc>
          <w:tcPr>
            <w:tcW w:w="5515" w:type="dxa"/>
            <w:tcBorders>
              <w:top w:val="nil"/>
              <w:left w:val="nil"/>
              <w:bottom w:val="single" w:sz="8" w:space="0" w:color="000000"/>
              <w:right w:val="single" w:sz="8" w:space="0" w:color="000000"/>
            </w:tcBorders>
            <w:shd w:val="clear" w:color="auto" w:fill="auto"/>
            <w:hideMark/>
          </w:tcPr>
          <w:p w14:paraId="5F16A511" w14:textId="7B541419"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xml:space="preserve">A door of 1.8x8 in painted </w:t>
            </w:r>
            <w:proofErr w:type="spellStart"/>
            <w:r w:rsidRPr="00CD4DB3">
              <w:rPr>
                <w:rFonts w:ascii="Times New Roman" w:eastAsia="Times New Roman" w:hAnsi="Times New Roman" w:cs="Times New Roman"/>
                <w:color w:val="000000"/>
                <w:sz w:val="24"/>
                <w:szCs w:val="24"/>
                <w:lang w:eastAsia="en-GB"/>
              </w:rPr>
              <w:t>mettalic</w:t>
            </w:r>
            <w:proofErr w:type="spellEnd"/>
            <w:r w:rsidRPr="00CD4DB3">
              <w:rPr>
                <w:rFonts w:ascii="Times New Roman" w:eastAsia="Times New Roman" w:hAnsi="Times New Roman" w:cs="Times New Roman"/>
                <w:color w:val="000000"/>
                <w:sz w:val="24"/>
                <w:szCs w:val="24"/>
                <w:lang w:eastAsia="en-GB"/>
              </w:rPr>
              <w:t xml:space="preserve"> metallic with padlock</w:t>
            </w:r>
          </w:p>
        </w:tc>
        <w:tc>
          <w:tcPr>
            <w:tcW w:w="984" w:type="dxa"/>
            <w:tcBorders>
              <w:top w:val="nil"/>
              <w:left w:val="nil"/>
              <w:bottom w:val="single" w:sz="8" w:space="0" w:color="000000"/>
              <w:right w:val="single" w:sz="8" w:space="0" w:color="000000"/>
            </w:tcBorders>
            <w:shd w:val="clear" w:color="auto" w:fill="auto"/>
            <w:noWrap/>
            <w:hideMark/>
          </w:tcPr>
          <w:p w14:paraId="02C75FEF"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no</w:t>
            </w:r>
          </w:p>
        </w:tc>
        <w:tc>
          <w:tcPr>
            <w:tcW w:w="1288" w:type="dxa"/>
            <w:tcBorders>
              <w:top w:val="nil"/>
              <w:left w:val="nil"/>
              <w:bottom w:val="single" w:sz="8" w:space="0" w:color="000000"/>
              <w:right w:val="single" w:sz="8" w:space="0" w:color="000000"/>
            </w:tcBorders>
            <w:shd w:val="clear" w:color="auto" w:fill="auto"/>
            <w:noWrap/>
            <w:hideMark/>
          </w:tcPr>
          <w:p w14:paraId="35B816BC"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2</w:t>
            </w:r>
          </w:p>
        </w:tc>
        <w:tc>
          <w:tcPr>
            <w:tcW w:w="984" w:type="dxa"/>
            <w:tcBorders>
              <w:top w:val="nil"/>
              <w:left w:val="nil"/>
              <w:bottom w:val="single" w:sz="8" w:space="0" w:color="000000"/>
              <w:right w:val="nil"/>
            </w:tcBorders>
            <w:shd w:val="clear" w:color="auto" w:fill="auto"/>
            <w:noWrap/>
            <w:hideMark/>
          </w:tcPr>
          <w:p w14:paraId="724D0C01"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auto" w:fill="auto"/>
            <w:noWrap/>
            <w:hideMark/>
          </w:tcPr>
          <w:p w14:paraId="10D26DD0"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5E697346" w14:textId="77777777" w:rsidTr="00CD4DB3">
        <w:trPr>
          <w:trHeight w:val="294"/>
        </w:trPr>
        <w:tc>
          <w:tcPr>
            <w:tcW w:w="542" w:type="dxa"/>
            <w:tcBorders>
              <w:top w:val="nil"/>
              <w:left w:val="single" w:sz="8" w:space="0" w:color="000000"/>
              <w:bottom w:val="single" w:sz="8" w:space="0" w:color="000000"/>
              <w:right w:val="single" w:sz="8" w:space="0" w:color="000000"/>
            </w:tcBorders>
            <w:shd w:val="clear" w:color="auto" w:fill="auto"/>
            <w:noWrap/>
            <w:hideMark/>
          </w:tcPr>
          <w:p w14:paraId="628649BF" w14:textId="77777777" w:rsidR="00CD4DB3" w:rsidRPr="00CD4DB3" w:rsidRDefault="00CD4DB3" w:rsidP="00CD4DB3">
            <w:pPr>
              <w:spacing w:after="0" w:line="240" w:lineRule="auto"/>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 </w:t>
            </w:r>
          </w:p>
        </w:tc>
        <w:tc>
          <w:tcPr>
            <w:tcW w:w="5515" w:type="dxa"/>
            <w:tcBorders>
              <w:top w:val="nil"/>
              <w:left w:val="nil"/>
              <w:bottom w:val="single" w:sz="8" w:space="0" w:color="000000"/>
              <w:right w:val="single" w:sz="8" w:space="0" w:color="000000"/>
            </w:tcBorders>
            <w:shd w:val="clear" w:color="auto" w:fill="auto"/>
            <w:hideMark/>
          </w:tcPr>
          <w:p w14:paraId="54C81C32" w14:textId="77777777" w:rsidR="00CD4DB3" w:rsidRPr="00CD4DB3" w:rsidRDefault="00CD4DB3" w:rsidP="00CD4DB3">
            <w:pPr>
              <w:spacing w:after="0" w:line="240" w:lineRule="auto"/>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V. Floor</w:t>
            </w:r>
          </w:p>
        </w:tc>
        <w:tc>
          <w:tcPr>
            <w:tcW w:w="984" w:type="dxa"/>
            <w:tcBorders>
              <w:top w:val="nil"/>
              <w:left w:val="nil"/>
              <w:bottom w:val="single" w:sz="8" w:space="0" w:color="000000"/>
              <w:right w:val="single" w:sz="8" w:space="0" w:color="000000"/>
            </w:tcBorders>
            <w:shd w:val="clear" w:color="auto" w:fill="auto"/>
            <w:noWrap/>
            <w:hideMark/>
          </w:tcPr>
          <w:p w14:paraId="1BEE9504"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1288" w:type="dxa"/>
            <w:tcBorders>
              <w:top w:val="nil"/>
              <w:left w:val="nil"/>
              <w:bottom w:val="single" w:sz="8" w:space="0" w:color="000000"/>
              <w:right w:val="single" w:sz="8" w:space="0" w:color="000000"/>
            </w:tcBorders>
            <w:shd w:val="clear" w:color="auto" w:fill="auto"/>
            <w:noWrap/>
            <w:hideMark/>
          </w:tcPr>
          <w:p w14:paraId="2AD76EAE"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nil"/>
              <w:bottom w:val="single" w:sz="8" w:space="0" w:color="000000"/>
              <w:right w:val="nil"/>
            </w:tcBorders>
            <w:shd w:val="clear" w:color="auto" w:fill="auto"/>
            <w:noWrap/>
            <w:hideMark/>
          </w:tcPr>
          <w:p w14:paraId="25BDD3D7"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auto" w:fill="auto"/>
            <w:noWrap/>
            <w:hideMark/>
          </w:tcPr>
          <w:p w14:paraId="7E74B5A5"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51D345D3" w14:textId="77777777" w:rsidTr="00CD4DB3">
        <w:trPr>
          <w:trHeight w:val="294"/>
        </w:trPr>
        <w:tc>
          <w:tcPr>
            <w:tcW w:w="542" w:type="dxa"/>
            <w:tcBorders>
              <w:top w:val="nil"/>
              <w:left w:val="single" w:sz="8" w:space="0" w:color="000000"/>
              <w:bottom w:val="single" w:sz="8" w:space="0" w:color="000000"/>
              <w:right w:val="single" w:sz="8" w:space="0" w:color="000000"/>
            </w:tcBorders>
            <w:shd w:val="clear" w:color="auto" w:fill="auto"/>
            <w:noWrap/>
            <w:hideMark/>
          </w:tcPr>
          <w:p w14:paraId="0E7839D8"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5.1</w:t>
            </w:r>
          </w:p>
        </w:tc>
        <w:tc>
          <w:tcPr>
            <w:tcW w:w="5515" w:type="dxa"/>
            <w:tcBorders>
              <w:top w:val="nil"/>
              <w:left w:val="nil"/>
              <w:bottom w:val="single" w:sz="8" w:space="0" w:color="000000"/>
              <w:right w:val="single" w:sz="8" w:space="0" w:color="000000"/>
            </w:tcBorders>
            <w:shd w:val="clear" w:color="auto" w:fill="auto"/>
            <w:hideMark/>
          </w:tcPr>
          <w:p w14:paraId="354FDF26"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Plinth in cement mortar of 12 cm (Inside and outside)</w:t>
            </w:r>
          </w:p>
        </w:tc>
        <w:tc>
          <w:tcPr>
            <w:tcW w:w="984" w:type="dxa"/>
            <w:tcBorders>
              <w:top w:val="nil"/>
              <w:left w:val="nil"/>
              <w:bottom w:val="single" w:sz="8" w:space="0" w:color="000000"/>
              <w:right w:val="single" w:sz="8" w:space="0" w:color="000000"/>
            </w:tcBorders>
            <w:shd w:val="clear" w:color="auto" w:fill="auto"/>
            <w:noWrap/>
            <w:hideMark/>
          </w:tcPr>
          <w:p w14:paraId="543079D0"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ml</w:t>
            </w:r>
          </w:p>
        </w:tc>
        <w:tc>
          <w:tcPr>
            <w:tcW w:w="1288" w:type="dxa"/>
            <w:tcBorders>
              <w:top w:val="nil"/>
              <w:left w:val="nil"/>
              <w:bottom w:val="single" w:sz="8" w:space="0" w:color="000000"/>
              <w:right w:val="single" w:sz="8" w:space="0" w:color="000000"/>
            </w:tcBorders>
            <w:shd w:val="clear" w:color="auto" w:fill="auto"/>
            <w:noWrap/>
            <w:hideMark/>
          </w:tcPr>
          <w:p w14:paraId="62BE0590"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17.2</w:t>
            </w:r>
          </w:p>
        </w:tc>
        <w:tc>
          <w:tcPr>
            <w:tcW w:w="984" w:type="dxa"/>
            <w:tcBorders>
              <w:top w:val="nil"/>
              <w:left w:val="nil"/>
              <w:bottom w:val="single" w:sz="8" w:space="0" w:color="000000"/>
              <w:right w:val="nil"/>
            </w:tcBorders>
            <w:shd w:val="clear" w:color="auto" w:fill="auto"/>
            <w:noWrap/>
            <w:hideMark/>
          </w:tcPr>
          <w:p w14:paraId="2EE85FD2"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auto" w:fill="auto"/>
            <w:noWrap/>
            <w:hideMark/>
          </w:tcPr>
          <w:p w14:paraId="23B0D475"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3E92DBC2" w14:textId="77777777" w:rsidTr="00CD4DB3">
        <w:trPr>
          <w:trHeight w:val="350"/>
        </w:trPr>
        <w:tc>
          <w:tcPr>
            <w:tcW w:w="542" w:type="dxa"/>
            <w:tcBorders>
              <w:top w:val="nil"/>
              <w:left w:val="single" w:sz="8" w:space="0" w:color="000000"/>
              <w:bottom w:val="single" w:sz="8" w:space="0" w:color="000000"/>
              <w:right w:val="single" w:sz="8" w:space="0" w:color="000000"/>
            </w:tcBorders>
            <w:shd w:val="clear" w:color="auto" w:fill="auto"/>
            <w:noWrap/>
            <w:hideMark/>
          </w:tcPr>
          <w:p w14:paraId="312A87C5"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5.2</w:t>
            </w:r>
          </w:p>
        </w:tc>
        <w:tc>
          <w:tcPr>
            <w:tcW w:w="5515" w:type="dxa"/>
            <w:tcBorders>
              <w:top w:val="nil"/>
              <w:left w:val="nil"/>
              <w:bottom w:val="single" w:sz="8" w:space="0" w:color="000000"/>
              <w:right w:val="single" w:sz="8" w:space="0" w:color="000000"/>
            </w:tcBorders>
            <w:shd w:val="clear" w:color="auto" w:fill="auto"/>
            <w:hideMark/>
          </w:tcPr>
          <w:p w14:paraId="47A75B6B" w14:textId="41404E6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Base material in hard core stone of sidewalks 15 cm minimum</w:t>
            </w:r>
          </w:p>
        </w:tc>
        <w:tc>
          <w:tcPr>
            <w:tcW w:w="984" w:type="dxa"/>
            <w:tcBorders>
              <w:top w:val="nil"/>
              <w:left w:val="nil"/>
              <w:bottom w:val="single" w:sz="8" w:space="0" w:color="000000"/>
              <w:right w:val="single" w:sz="8" w:space="0" w:color="000000"/>
            </w:tcBorders>
            <w:shd w:val="clear" w:color="auto" w:fill="auto"/>
            <w:noWrap/>
            <w:hideMark/>
          </w:tcPr>
          <w:p w14:paraId="7A6B0351"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m</w:t>
            </w:r>
            <w:r w:rsidRPr="00CD4DB3">
              <w:rPr>
                <w:rFonts w:ascii="Times New Roman" w:eastAsia="Times New Roman" w:hAnsi="Times New Roman" w:cs="Times New Roman"/>
                <w:color w:val="000000"/>
                <w:sz w:val="24"/>
                <w:szCs w:val="24"/>
                <w:vertAlign w:val="superscript"/>
                <w:lang w:eastAsia="en-GB"/>
              </w:rPr>
              <w:t>2</w:t>
            </w:r>
          </w:p>
        </w:tc>
        <w:tc>
          <w:tcPr>
            <w:tcW w:w="1288" w:type="dxa"/>
            <w:tcBorders>
              <w:top w:val="nil"/>
              <w:left w:val="nil"/>
              <w:bottom w:val="single" w:sz="8" w:space="0" w:color="000000"/>
              <w:right w:val="single" w:sz="8" w:space="0" w:color="000000"/>
            </w:tcBorders>
            <w:shd w:val="clear" w:color="auto" w:fill="auto"/>
            <w:noWrap/>
            <w:hideMark/>
          </w:tcPr>
          <w:p w14:paraId="766B2665"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13.7025</w:t>
            </w:r>
          </w:p>
        </w:tc>
        <w:tc>
          <w:tcPr>
            <w:tcW w:w="984" w:type="dxa"/>
            <w:tcBorders>
              <w:top w:val="nil"/>
              <w:left w:val="nil"/>
              <w:bottom w:val="single" w:sz="8" w:space="0" w:color="000000"/>
              <w:right w:val="nil"/>
            </w:tcBorders>
            <w:shd w:val="clear" w:color="auto" w:fill="auto"/>
            <w:noWrap/>
            <w:hideMark/>
          </w:tcPr>
          <w:p w14:paraId="07ACE728"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auto" w:fill="auto"/>
            <w:noWrap/>
            <w:hideMark/>
          </w:tcPr>
          <w:p w14:paraId="0F2CA3C1"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01EDFC7E" w14:textId="77777777" w:rsidTr="00CD4DB3">
        <w:trPr>
          <w:trHeight w:val="350"/>
        </w:trPr>
        <w:tc>
          <w:tcPr>
            <w:tcW w:w="542" w:type="dxa"/>
            <w:tcBorders>
              <w:top w:val="nil"/>
              <w:left w:val="single" w:sz="8" w:space="0" w:color="000000"/>
              <w:bottom w:val="single" w:sz="8" w:space="0" w:color="000000"/>
              <w:right w:val="single" w:sz="8" w:space="0" w:color="000000"/>
            </w:tcBorders>
            <w:shd w:val="clear" w:color="auto" w:fill="auto"/>
            <w:noWrap/>
            <w:hideMark/>
          </w:tcPr>
          <w:p w14:paraId="2305879B"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5.3</w:t>
            </w:r>
          </w:p>
        </w:tc>
        <w:tc>
          <w:tcPr>
            <w:tcW w:w="5515" w:type="dxa"/>
            <w:tcBorders>
              <w:top w:val="nil"/>
              <w:left w:val="nil"/>
              <w:bottom w:val="single" w:sz="8" w:space="0" w:color="000000"/>
              <w:right w:val="single" w:sz="8" w:space="0" w:color="000000"/>
            </w:tcBorders>
            <w:shd w:val="clear" w:color="auto" w:fill="auto"/>
            <w:hideMark/>
          </w:tcPr>
          <w:p w14:paraId="26300EE4" w14:textId="0F1E0EF4"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xml:space="preserve">Pavement with unreinforced concrete and smooth surface  </w:t>
            </w:r>
          </w:p>
        </w:tc>
        <w:tc>
          <w:tcPr>
            <w:tcW w:w="984" w:type="dxa"/>
            <w:tcBorders>
              <w:top w:val="nil"/>
              <w:left w:val="nil"/>
              <w:bottom w:val="single" w:sz="8" w:space="0" w:color="000000"/>
              <w:right w:val="single" w:sz="8" w:space="0" w:color="000000"/>
            </w:tcBorders>
            <w:shd w:val="clear" w:color="auto" w:fill="auto"/>
            <w:noWrap/>
            <w:hideMark/>
          </w:tcPr>
          <w:p w14:paraId="1CB8028B"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m</w:t>
            </w:r>
            <w:r w:rsidRPr="00CD4DB3">
              <w:rPr>
                <w:rFonts w:ascii="Times New Roman" w:eastAsia="Times New Roman" w:hAnsi="Times New Roman" w:cs="Times New Roman"/>
                <w:color w:val="000000"/>
                <w:sz w:val="24"/>
                <w:szCs w:val="24"/>
                <w:vertAlign w:val="superscript"/>
                <w:lang w:eastAsia="en-GB"/>
              </w:rPr>
              <w:t>2</w:t>
            </w:r>
          </w:p>
        </w:tc>
        <w:tc>
          <w:tcPr>
            <w:tcW w:w="1288" w:type="dxa"/>
            <w:tcBorders>
              <w:top w:val="nil"/>
              <w:left w:val="nil"/>
              <w:bottom w:val="single" w:sz="8" w:space="0" w:color="000000"/>
              <w:right w:val="single" w:sz="8" w:space="0" w:color="000000"/>
            </w:tcBorders>
            <w:shd w:val="clear" w:color="auto" w:fill="auto"/>
            <w:noWrap/>
            <w:hideMark/>
          </w:tcPr>
          <w:p w14:paraId="5A464D6F"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13.7025</w:t>
            </w:r>
          </w:p>
        </w:tc>
        <w:tc>
          <w:tcPr>
            <w:tcW w:w="984" w:type="dxa"/>
            <w:tcBorders>
              <w:top w:val="nil"/>
              <w:left w:val="nil"/>
              <w:bottom w:val="single" w:sz="8" w:space="0" w:color="000000"/>
              <w:right w:val="nil"/>
            </w:tcBorders>
            <w:shd w:val="clear" w:color="auto" w:fill="auto"/>
            <w:noWrap/>
            <w:hideMark/>
          </w:tcPr>
          <w:p w14:paraId="56158B57"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auto" w:fill="auto"/>
            <w:noWrap/>
            <w:hideMark/>
          </w:tcPr>
          <w:p w14:paraId="138F77A7"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r>
      <w:tr w:rsidR="00CD4DB3" w:rsidRPr="00CD4DB3" w14:paraId="1F7E2D30" w14:textId="77777777" w:rsidTr="00CD4DB3">
        <w:trPr>
          <w:trHeight w:val="294"/>
        </w:trPr>
        <w:tc>
          <w:tcPr>
            <w:tcW w:w="542" w:type="dxa"/>
            <w:tcBorders>
              <w:top w:val="nil"/>
              <w:left w:val="single" w:sz="8" w:space="0" w:color="000000"/>
              <w:bottom w:val="single" w:sz="8" w:space="0" w:color="000000"/>
              <w:right w:val="single" w:sz="8" w:space="0" w:color="000000"/>
            </w:tcBorders>
            <w:shd w:val="clear" w:color="000000" w:fill="FFFF00"/>
            <w:noWrap/>
            <w:hideMark/>
          </w:tcPr>
          <w:p w14:paraId="21FC1171" w14:textId="77777777" w:rsidR="00CD4DB3" w:rsidRPr="00CD4DB3" w:rsidRDefault="00CD4DB3" w:rsidP="00CD4DB3">
            <w:pPr>
              <w:spacing w:after="0" w:line="240" w:lineRule="auto"/>
              <w:jc w:val="right"/>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 </w:t>
            </w:r>
          </w:p>
        </w:tc>
        <w:tc>
          <w:tcPr>
            <w:tcW w:w="5515" w:type="dxa"/>
            <w:tcBorders>
              <w:top w:val="nil"/>
              <w:left w:val="nil"/>
              <w:bottom w:val="single" w:sz="8" w:space="0" w:color="000000"/>
              <w:right w:val="single" w:sz="8" w:space="0" w:color="000000"/>
            </w:tcBorders>
            <w:shd w:val="clear" w:color="000000" w:fill="FFFF00"/>
            <w:hideMark/>
          </w:tcPr>
          <w:p w14:paraId="5E35E136" w14:textId="77777777" w:rsidR="00CD4DB3" w:rsidRPr="00CD4DB3" w:rsidRDefault="00CD4DB3" w:rsidP="00CD4DB3">
            <w:pPr>
              <w:spacing w:after="0" w:line="240" w:lineRule="auto"/>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TOTAL FOR ONE TOILET</w:t>
            </w:r>
          </w:p>
        </w:tc>
        <w:tc>
          <w:tcPr>
            <w:tcW w:w="984" w:type="dxa"/>
            <w:tcBorders>
              <w:top w:val="nil"/>
              <w:left w:val="nil"/>
              <w:bottom w:val="single" w:sz="8" w:space="0" w:color="000000"/>
              <w:right w:val="single" w:sz="8" w:space="0" w:color="000000"/>
            </w:tcBorders>
            <w:shd w:val="clear" w:color="000000" w:fill="FFFF00"/>
            <w:noWrap/>
            <w:hideMark/>
          </w:tcPr>
          <w:p w14:paraId="540DB832"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1288" w:type="dxa"/>
            <w:tcBorders>
              <w:top w:val="nil"/>
              <w:left w:val="nil"/>
              <w:bottom w:val="single" w:sz="8" w:space="0" w:color="000000"/>
              <w:right w:val="single" w:sz="8" w:space="0" w:color="000000"/>
            </w:tcBorders>
            <w:shd w:val="clear" w:color="000000" w:fill="FFFF00"/>
            <w:noWrap/>
            <w:hideMark/>
          </w:tcPr>
          <w:p w14:paraId="2D603F5D"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nil"/>
              <w:bottom w:val="single" w:sz="8" w:space="0" w:color="000000"/>
              <w:right w:val="nil"/>
            </w:tcBorders>
            <w:shd w:val="clear" w:color="000000" w:fill="FFFF00"/>
            <w:noWrap/>
            <w:hideMark/>
          </w:tcPr>
          <w:p w14:paraId="606BAD86"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000000" w:fill="FFFF00"/>
            <w:noWrap/>
            <w:hideMark/>
          </w:tcPr>
          <w:p w14:paraId="1DECC63F" w14:textId="77777777" w:rsidR="00CD4DB3" w:rsidRPr="00CD4DB3" w:rsidRDefault="00CD4DB3" w:rsidP="00CD4DB3">
            <w:pPr>
              <w:spacing w:after="0" w:line="240" w:lineRule="auto"/>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 </w:t>
            </w:r>
          </w:p>
        </w:tc>
      </w:tr>
      <w:tr w:rsidR="00CD4DB3" w:rsidRPr="00CD4DB3" w14:paraId="625E3494" w14:textId="77777777" w:rsidTr="00CD4DB3">
        <w:trPr>
          <w:trHeight w:val="294"/>
        </w:trPr>
        <w:tc>
          <w:tcPr>
            <w:tcW w:w="542" w:type="dxa"/>
            <w:tcBorders>
              <w:top w:val="nil"/>
              <w:left w:val="single" w:sz="8" w:space="0" w:color="000000"/>
              <w:bottom w:val="single" w:sz="8" w:space="0" w:color="000000"/>
              <w:right w:val="single" w:sz="8" w:space="0" w:color="000000"/>
            </w:tcBorders>
            <w:shd w:val="clear" w:color="000000" w:fill="E54C5E"/>
            <w:noWrap/>
            <w:hideMark/>
          </w:tcPr>
          <w:p w14:paraId="46985D29" w14:textId="77777777" w:rsidR="00CD4DB3" w:rsidRPr="00CD4DB3" w:rsidRDefault="00CD4DB3" w:rsidP="00CD4DB3">
            <w:pPr>
              <w:spacing w:after="0" w:line="240" w:lineRule="auto"/>
              <w:jc w:val="right"/>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 </w:t>
            </w:r>
          </w:p>
        </w:tc>
        <w:tc>
          <w:tcPr>
            <w:tcW w:w="5515" w:type="dxa"/>
            <w:tcBorders>
              <w:top w:val="nil"/>
              <w:left w:val="nil"/>
              <w:bottom w:val="single" w:sz="8" w:space="0" w:color="000000"/>
              <w:right w:val="single" w:sz="8" w:space="0" w:color="000000"/>
            </w:tcBorders>
            <w:shd w:val="clear" w:color="000000" w:fill="E54C5E"/>
            <w:hideMark/>
          </w:tcPr>
          <w:p w14:paraId="5E3AB5C0" w14:textId="16E00E32" w:rsidR="00CD4DB3" w:rsidRPr="00CD4DB3" w:rsidRDefault="00CD4DB3" w:rsidP="00CD4DB3">
            <w:pPr>
              <w:spacing w:after="0" w:line="240" w:lineRule="auto"/>
              <w:rPr>
                <w:rFonts w:ascii="Times New Roman" w:eastAsia="Times New Roman" w:hAnsi="Times New Roman" w:cs="Times New Roman"/>
                <w:b/>
                <w:bCs/>
                <w:color w:val="000000"/>
                <w:sz w:val="24"/>
                <w:szCs w:val="24"/>
                <w:lang w:eastAsia="en-GB"/>
              </w:rPr>
            </w:pPr>
            <w:r w:rsidRPr="00CD4DB3">
              <w:rPr>
                <w:rFonts w:ascii="Times New Roman" w:eastAsia="Times New Roman" w:hAnsi="Times New Roman" w:cs="Times New Roman"/>
                <w:b/>
                <w:bCs/>
                <w:color w:val="000000"/>
                <w:sz w:val="24"/>
                <w:szCs w:val="24"/>
                <w:lang w:eastAsia="en-GB"/>
              </w:rPr>
              <w:t xml:space="preserve">G/ Total </w:t>
            </w:r>
            <w:r w:rsidR="00AE3FBE" w:rsidRPr="00CD4DB3">
              <w:rPr>
                <w:rFonts w:ascii="Times New Roman" w:eastAsia="Times New Roman" w:hAnsi="Times New Roman" w:cs="Times New Roman"/>
                <w:b/>
                <w:bCs/>
                <w:color w:val="000000"/>
                <w:sz w:val="24"/>
                <w:szCs w:val="24"/>
                <w:lang w:eastAsia="en-GB"/>
              </w:rPr>
              <w:t>(Storage</w:t>
            </w:r>
            <w:r w:rsidRPr="00CD4DB3">
              <w:rPr>
                <w:rFonts w:ascii="Times New Roman" w:eastAsia="Times New Roman" w:hAnsi="Times New Roman" w:cs="Times New Roman"/>
                <w:b/>
                <w:bCs/>
                <w:color w:val="000000"/>
                <w:sz w:val="24"/>
                <w:szCs w:val="24"/>
                <w:lang w:eastAsia="en-GB"/>
              </w:rPr>
              <w:t xml:space="preserve"> + Toilet) </w:t>
            </w:r>
            <w:r w:rsidR="00AE3FBE" w:rsidRPr="00CD4DB3">
              <w:rPr>
                <w:rFonts w:ascii="Times New Roman" w:eastAsia="Times New Roman" w:hAnsi="Times New Roman" w:cs="Times New Roman"/>
                <w:b/>
                <w:bCs/>
                <w:color w:val="000000"/>
                <w:sz w:val="24"/>
                <w:szCs w:val="24"/>
                <w:lang w:eastAsia="en-GB"/>
              </w:rPr>
              <w:t>(VAT</w:t>
            </w:r>
            <w:r w:rsidRPr="00CD4DB3">
              <w:rPr>
                <w:rFonts w:ascii="Times New Roman" w:eastAsia="Times New Roman" w:hAnsi="Times New Roman" w:cs="Times New Roman"/>
                <w:b/>
                <w:bCs/>
                <w:color w:val="000000"/>
                <w:sz w:val="24"/>
                <w:szCs w:val="24"/>
                <w:lang w:eastAsia="en-GB"/>
              </w:rPr>
              <w:t xml:space="preserve"> </w:t>
            </w:r>
            <w:r w:rsidR="00AE3FBE" w:rsidRPr="00CD4DB3">
              <w:rPr>
                <w:rFonts w:ascii="Times New Roman" w:eastAsia="Times New Roman" w:hAnsi="Times New Roman" w:cs="Times New Roman"/>
                <w:b/>
                <w:bCs/>
                <w:color w:val="000000"/>
                <w:sz w:val="24"/>
                <w:szCs w:val="24"/>
                <w:lang w:eastAsia="en-GB"/>
              </w:rPr>
              <w:t>Including</w:t>
            </w:r>
            <w:r w:rsidRPr="00CD4DB3">
              <w:rPr>
                <w:rFonts w:ascii="Times New Roman" w:eastAsia="Times New Roman" w:hAnsi="Times New Roman" w:cs="Times New Roman"/>
                <w:b/>
                <w:bCs/>
                <w:color w:val="000000"/>
                <w:sz w:val="24"/>
                <w:szCs w:val="24"/>
                <w:lang w:eastAsia="en-GB"/>
              </w:rPr>
              <w:t>)</w:t>
            </w:r>
          </w:p>
        </w:tc>
        <w:tc>
          <w:tcPr>
            <w:tcW w:w="984" w:type="dxa"/>
            <w:tcBorders>
              <w:top w:val="nil"/>
              <w:left w:val="nil"/>
              <w:bottom w:val="single" w:sz="8" w:space="0" w:color="000000"/>
              <w:right w:val="single" w:sz="8" w:space="0" w:color="000000"/>
            </w:tcBorders>
            <w:shd w:val="clear" w:color="000000" w:fill="E54C5E"/>
            <w:noWrap/>
            <w:hideMark/>
          </w:tcPr>
          <w:p w14:paraId="0D5B6803"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1288" w:type="dxa"/>
            <w:tcBorders>
              <w:top w:val="nil"/>
              <w:left w:val="nil"/>
              <w:bottom w:val="single" w:sz="8" w:space="0" w:color="000000"/>
              <w:right w:val="single" w:sz="8" w:space="0" w:color="000000"/>
            </w:tcBorders>
            <w:shd w:val="clear" w:color="000000" w:fill="E54C5E"/>
            <w:noWrap/>
            <w:hideMark/>
          </w:tcPr>
          <w:p w14:paraId="06B1E5BA" w14:textId="77777777" w:rsidR="00CD4DB3" w:rsidRPr="00CD4DB3" w:rsidRDefault="00CD4DB3" w:rsidP="00CD4DB3">
            <w:pPr>
              <w:spacing w:after="0" w:line="240" w:lineRule="auto"/>
              <w:jc w:val="right"/>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nil"/>
              <w:bottom w:val="single" w:sz="8" w:space="0" w:color="000000"/>
              <w:right w:val="nil"/>
            </w:tcBorders>
            <w:shd w:val="clear" w:color="000000" w:fill="E54C5E"/>
            <w:noWrap/>
            <w:hideMark/>
          </w:tcPr>
          <w:p w14:paraId="71C6D19B" w14:textId="77777777" w:rsidR="00CD4DB3" w:rsidRPr="00CD4DB3" w:rsidRDefault="00CD4DB3" w:rsidP="00CD4DB3">
            <w:pPr>
              <w:spacing w:after="0" w:line="240" w:lineRule="auto"/>
              <w:rPr>
                <w:rFonts w:ascii="Times New Roman" w:eastAsia="Times New Roman" w:hAnsi="Times New Roman" w:cs="Times New Roman"/>
                <w:color w:val="000000"/>
                <w:sz w:val="24"/>
                <w:szCs w:val="24"/>
                <w:lang w:eastAsia="en-GB"/>
              </w:rPr>
            </w:pPr>
            <w:r w:rsidRPr="00CD4DB3">
              <w:rPr>
                <w:rFonts w:ascii="Times New Roman" w:eastAsia="Times New Roman" w:hAnsi="Times New Roman" w:cs="Times New Roman"/>
                <w:color w:val="000000"/>
                <w:sz w:val="24"/>
                <w:szCs w:val="24"/>
                <w:lang w:eastAsia="en-GB"/>
              </w:rPr>
              <w:t> </w:t>
            </w:r>
          </w:p>
        </w:tc>
        <w:tc>
          <w:tcPr>
            <w:tcW w:w="984" w:type="dxa"/>
            <w:tcBorders>
              <w:top w:val="nil"/>
              <w:left w:val="single" w:sz="8" w:space="0" w:color="000000"/>
              <w:bottom w:val="single" w:sz="8" w:space="0" w:color="000000"/>
              <w:right w:val="single" w:sz="8" w:space="0" w:color="000000"/>
            </w:tcBorders>
            <w:shd w:val="clear" w:color="000000" w:fill="FEE796"/>
            <w:noWrap/>
            <w:hideMark/>
          </w:tcPr>
          <w:p w14:paraId="73641A9F" w14:textId="77777777" w:rsidR="00CD4DB3" w:rsidRPr="00CD4DB3" w:rsidRDefault="00CD4DB3" w:rsidP="00CD4DB3">
            <w:pPr>
              <w:spacing w:after="0" w:line="240" w:lineRule="auto"/>
              <w:rPr>
                <w:rFonts w:ascii="Calibri" w:eastAsia="Times New Roman" w:hAnsi="Calibri" w:cs="Calibri"/>
                <w:color w:val="000000"/>
                <w:lang w:eastAsia="en-GB"/>
              </w:rPr>
            </w:pPr>
            <w:r w:rsidRPr="00CD4DB3">
              <w:rPr>
                <w:rFonts w:ascii="Calibri" w:eastAsia="Times New Roman" w:hAnsi="Calibri" w:cs="Calibri"/>
                <w:color w:val="000000"/>
                <w:lang w:eastAsia="en-GB"/>
              </w:rPr>
              <w:t> </w:t>
            </w:r>
          </w:p>
        </w:tc>
      </w:tr>
    </w:tbl>
    <w:p w14:paraId="25812EE6" w14:textId="67F0F509" w:rsidR="00CD2B9E" w:rsidRPr="00925E02" w:rsidRDefault="00CD2B9E">
      <w:pPr>
        <w:ind w:right="66"/>
        <w:jc w:val="both"/>
        <w:rPr>
          <w:rFonts w:ascii="Times New Roman" w:hAnsi="Times New Roman" w:cs="Times New Roman"/>
          <w:sz w:val="24"/>
          <w:szCs w:val="24"/>
        </w:rPr>
      </w:pPr>
    </w:p>
    <w:p w14:paraId="40DBD177" w14:textId="0F30577F" w:rsidR="00F12F14" w:rsidRPr="00925E02" w:rsidRDefault="000A119A">
      <w:pPr>
        <w:suppressAutoHyphens/>
        <w:spacing w:before="120" w:after="120"/>
        <w:jc w:val="both"/>
        <w:rPr>
          <w:rFonts w:ascii="Times New Roman" w:eastAsia="Calibri" w:hAnsi="Times New Roman" w:cs="Times New Roman"/>
          <w:sz w:val="24"/>
          <w:szCs w:val="24"/>
          <w:lang w:eastAsia="ar-SA"/>
        </w:rPr>
      </w:pPr>
      <w:r w:rsidRPr="00925E02">
        <w:rPr>
          <w:rFonts w:ascii="Times New Roman" w:eastAsia="Calibri" w:hAnsi="Times New Roman" w:cs="Times New Roman"/>
          <w:b/>
          <w:bCs/>
          <w:sz w:val="24"/>
          <w:szCs w:val="24"/>
          <w:lang w:eastAsia="ar-SA"/>
        </w:rPr>
        <w:t>Note:</w:t>
      </w:r>
    </w:p>
    <w:p w14:paraId="1D6603E8" w14:textId="05D22F6D" w:rsidR="00CD4DB3" w:rsidRPr="00CD4DB3" w:rsidRDefault="00CD4DB3" w:rsidP="00CD4DB3">
      <w:pPr>
        <w:pStyle w:val="ListParagraph"/>
        <w:numPr>
          <w:ilvl w:val="0"/>
          <w:numId w:val="25"/>
        </w:numPr>
        <w:ind w:left="360"/>
        <w:rPr>
          <w:rFonts w:ascii="Times New Roman" w:hAnsi="Times New Roman" w:cs="Times New Roman"/>
          <w:sz w:val="24"/>
          <w:szCs w:val="24"/>
        </w:rPr>
      </w:pPr>
      <w:r w:rsidRPr="00CD4DB3">
        <w:rPr>
          <w:rFonts w:ascii="Times New Roman" w:hAnsi="Times New Roman" w:cs="Times New Roman"/>
          <w:sz w:val="24"/>
          <w:szCs w:val="24"/>
        </w:rPr>
        <w:t xml:space="preserve">The successful bidder will agree to employ local population, especially Climate-Smart Agriculture Project participant registered during participants registration and those in graduation program and will use local materials as much as possible when they are available. </w:t>
      </w:r>
    </w:p>
    <w:p w14:paraId="6B721361" w14:textId="0B05A374" w:rsidR="00CD4DB3" w:rsidRPr="00CD4DB3" w:rsidRDefault="00CD4DB3" w:rsidP="00CD4DB3">
      <w:pPr>
        <w:pStyle w:val="ListParagraph"/>
        <w:numPr>
          <w:ilvl w:val="0"/>
          <w:numId w:val="25"/>
        </w:numPr>
        <w:ind w:left="360"/>
        <w:rPr>
          <w:rFonts w:ascii="Times New Roman" w:hAnsi="Times New Roman" w:cs="Times New Roman"/>
          <w:sz w:val="24"/>
          <w:szCs w:val="24"/>
        </w:rPr>
      </w:pPr>
      <w:r w:rsidRPr="00CD4DB3">
        <w:rPr>
          <w:rFonts w:ascii="Times New Roman" w:hAnsi="Times New Roman" w:cs="Times New Roman"/>
          <w:sz w:val="24"/>
          <w:szCs w:val="24"/>
        </w:rPr>
        <w:t>The payment modalities will be discussed and agreed on during contract negotiation</w:t>
      </w:r>
    </w:p>
    <w:p w14:paraId="6B4EDBF5" w14:textId="3414FA42" w:rsidR="00677CDF" w:rsidRPr="00CD4DB3" w:rsidRDefault="00677CDF" w:rsidP="00CD4DB3">
      <w:pPr>
        <w:pStyle w:val="ListParagraph"/>
        <w:numPr>
          <w:ilvl w:val="0"/>
          <w:numId w:val="25"/>
        </w:numPr>
        <w:ind w:left="360"/>
        <w:jc w:val="both"/>
        <w:rPr>
          <w:rFonts w:ascii="Times New Roman" w:hAnsi="Times New Roman" w:cs="Times New Roman"/>
          <w:sz w:val="24"/>
          <w:szCs w:val="24"/>
        </w:rPr>
      </w:pPr>
      <w:r w:rsidRPr="00CD4DB3">
        <w:rPr>
          <w:rFonts w:ascii="Times New Roman" w:hAnsi="Times New Roman" w:cs="Times New Roman"/>
          <w:sz w:val="24"/>
          <w:szCs w:val="24"/>
        </w:rPr>
        <w:t>Prior to signing the contract, DUHAMIC-ADRI will request successful bidder to provide a performance guarantee equivalent to 10% of the contract value</w:t>
      </w:r>
      <w:r w:rsidR="00CD4DB3" w:rsidRPr="00CD4DB3">
        <w:rPr>
          <w:rFonts w:ascii="Times New Roman" w:hAnsi="Times New Roman" w:cs="Times New Roman"/>
          <w:sz w:val="24"/>
          <w:szCs w:val="24"/>
        </w:rPr>
        <w:t xml:space="preserve"> for 1 months of execution and 6 months of defect liability period</w:t>
      </w:r>
      <w:r w:rsidRPr="00CD4DB3">
        <w:rPr>
          <w:rFonts w:ascii="Times New Roman" w:hAnsi="Times New Roman" w:cs="Times New Roman"/>
          <w:sz w:val="24"/>
          <w:szCs w:val="24"/>
        </w:rPr>
        <w:t>.</w:t>
      </w:r>
    </w:p>
    <w:p w14:paraId="4BFFA98E" w14:textId="3585DBD2" w:rsidR="00F12F14" w:rsidRPr="00CD4DB3" w:rsidRDefault="000A119A" w:rsidP="00CD4DB3">
      <w:pPr>
        <w:pStyle w:val="ListParagraph"/>
        <w:numPr>
          <w:ilvl w:val="0"/>
          <w:numId w:val="25"/>
        </w:numPr>
        <w:tabs>
          <w:tab w:val="left" w:pos="1440"/>
          <w:tab w:val="left" w:pos="2880"/>
          <w:tab w:val="left" w:pos="5760"/>
          <w:tab w:val="right" w:leader="dot" w:pos="8640"/>
        </w:tabs>
        <w:ind w:left="360"/>
        <w:jc w:val="both"/>
        <w:rPr>
          <w:rFonts w:ascii="Times New Roman" w:eastAsia="Calibri" w:hAnsi="Times New Roman" w:cs="Times New Roman"/>
          <w:sz w:val="24"/>
          <w:szCs w:val="24"/>
          <w:lang w:eastAsia="ar-SA"/>
        </w:rPr>
      </w:pPr>
      <w:r w:rsidRPr="00CD4DB3">
        <w:rPr>
          <w:rFonts w:ascii="Times New Roman" w:eastAsia="Calibri" w:hAnsi="Times New Roman" w:cs="Times New Roman"/>
          <w:sz w:val="24"/>
          <w:szCs w:val="24"/>
          <w:lang w:eastAsia="ar-SA"/>
        </w:rPr>
        <w:t>Prior to contracting, DUHAMIC-ADRI reserves the right to conduct a vetting process to the successful bidders to ensure compliance with anti-terrorism and other regulatory requirements.</w:t>
      </w:r>
    </w:p>
    <w:p w14:paraId="2A1898EF" w14:textId="77777777" w:rsidR="00F12F14" w:rsidRPr="00CD4DB3" w:rsidRDefault="000A119A" w:rsidP="00CD4DB3">
      <w:pPr>
        <w:pStyle w:val="ListParagraph"/>
        <w:numPr>
          <w:ilvl w:val="0"/>
          <w:numId w:val="25"/>
        </w:numPr>
        <w:tabs>
          <w:tab w:val="left" w:pos="1440"/>
          <w:tab w:val="left" w:pos="2880"/>
          <w:tab w:val="left" w:pos="5760"/>
          <w:tab w:val="right" w:leader="dot" w:pos="8640"/>
        </w:tabs>
        <w:ind w:left="360"/>
        <w:jc w:val="both"/>
        <w:rPr>
          <w:rFonts w:ascii="Times New Roman" w:eastAsia="Calibri" w:hAnsi="Times New Roman" w:cs="Times New Roman"/>
          <w:sz w:val="24"/>
          <w:szCs w:val="24"/>
          <w:lang w:eastAsia="ar-SA"/>
        </w:rPr>
      </w:pPr>
      <w:r w:rsidRPr="00CD4DB3">
        <w:rPr>
          <w:rFonts w:ascii="Times New Roman" w:eastAsia="Calibri" w:hAnsi="Times New Roman" w:cs="Times New Roman"/>
          <w:sz w:val="24"/>
          <w:szCs w:val="24"/>
          <w:lang w:eastAsia="ar-SA"/>
        </w:rPr>
        <w:t>DUHAMIC-ADRI reserves the right to conduct due diligence on all references (Certificates of good completion) submitted by the bidder. If any reference is found to be unauthentic, the bidder shall be immediately disqualified. The same applies to all administrative documents, including but not limited to valid Tax Clearance and RSSB Clearance certificates.</w:t>
      </w:r>
    </w:p>
    <w:p w14:paraId="0CAFD554" w14:textId="77777777" w:rsidR="00F12F14" w:rsidRPr="00CD4DB3" w:rsidRDefault="000A119A" w:rsidP="00CD4DB3">
      <w:pPr>
        <w:pStyle w:val="ListParagraph"/>
        <w:numPr>
          <w:ilvl w:val="0"/>
          <w:numId w:val="25"/>
        </w:numPr>
        <w:tabs>
          <w:tab w:val="left" w:pos="1440"/>
          <w:tab w:val="left" w:pos="2880"/>
          <w:tab w:val="left" w:pos="5760"/>
          <w:tab w:val="right" w:leader="dot" w:pos="8640"/>
        </w:tabs>
        <w:ind w:left="360"/>
        <w:jc w:val="both"/>
        <w:rPr>
          <w:rFonts w:ascii="Times New Roman" w:eastAsia="Calibri" w:hAnsi="Times New Roman" w:cs="Times New Roman"/>
          <w:sz w:val="24"/>
          <w:szCs w:val="24"/>
          <w:lang w:eastAsia="ar-SA"/>
        </w:rPr>
      </w:pPr>
      <w:r w:rsidRPr="00CD4DB3">
        <w:rPr>
          <w:rFonts w:ascii="Times New Roman" w:eastAsia="Calibri" w:hAnsi="Times New Roman" w:cs="Times New Roman"/>
          <w:sz w:val="24"/>
          <w:szCs w:val="24"/>
          <w:lang w:eastAsia="ar-SA"/>
        </w:rPr>
        <w:t>DUHAMIC-ADRI reserves the right to reject any item that does not meet the required specifications. Failure to replace rejected items shall result in rejection of the bid and consideration of the next-ranked bidder(s).</w:t>
      </w:r>
    </w:p>
    <w:p w14:paraId="5097BC73" w14:textId="77777777" w:rsidR="00F12F14" w:rsidRPr="00CD4DB3" w:rsidRDefault="000A119A" w:rsidP="00CD4DB3">
      <w:pPr>
        <w:pStyle w:val="ListParagraph"/>
        <w:numPr>
          <w:ilvl w:val="0"/>
          <w:numId w:val="25"/>
        </w:numPr>
        <w:tabs>
          <w:tab w:val="left" w:pos="1440"/>
          <w:tab w:val="left" w:pos="2880"/>
          <w:tab w:val="left" w:pos="5760"/>
          <w:tab w:val="right" w:leader="dot" w:pos="8640"/>
        </w:tabs>
        <w:ind w:left="360"/>
        <w:jc w:val="both"/>
        <w:rPr>
          <w:rFonts w:ascii="Times New Roman" w:eastAsia="Calibri" w:hAnsi="Times New Roman" w:cs="Times New Roman"/>
          <w:sz w:val="24"/>
          <w:szCs w:val="24"/>
          <w:lang w:eastAsia="ar-SA"/>
        </w:rPr>
      </w:pPr>
      <w:r w:rsidRPr="00CD4DB3">
        <w:rPr>
          <w:rFonts w:ascii="Times New Roman" w:eastAsia="Calibri" w:hAnsi="Times New Roman" w:cs="Times New Roman"/>
          <w:sz w:val="24"/>
          <w:szCs w:val="24"/>
          <w:lang w:eastAsia="ar-SA"/>
        </w:rPr>
        <w:lastRenderedPageBreak/>
        <w:t>Bidders who are blacklisted by RPPA are not eligible to participate in this tender. DUHAMIC-ADRI reserves the right to reject such bids.</w:t>
      </w:r>
    </w:p>
    <w:p w14:paraId="682565CF" w14:textId="77777777" w:rsidR="00F12F14" w:rsidRPr="00CD4DB3" w:rsidRDefault="000A119A" w:rsidP="00CD4DB3">
      <w:pPr>
        <w:pStyle w:val="ListParagraph"/>
        <w:numPr>
          <w:ilvl w:val="0"/>
          <w:numId w:val="25"/>
        </w:numPr>
        <w:tabs>
          <w:tab w:val="left" w:pos="1440"/>
          <w:tab w:val="left" w:pos="2880"/>
          <w:tab w:val="left" w:pos="5760"/>
          <w:tab w:val="right" w:leader="dot" w:pos="8640"/>
        </w:tabs>
        <w:ind w:left="360"/>
        <w:jc w:val="both"/>
        <w:rPr>
          <w:rFonts w:ascii="Times New Roman" w:eastAsia="Calibri" w:hAnsi="Times New Roman" w:cs="Times New Roman"/>
          <w:sz w:val="24"/>
          <w:szCs w:val="24"/>
          <w:lang w:eastAsia="ar-SA"/>
        </w:rPr>
      </w:pPr>
      <w:r w:rsidRPr="00CD4DB3">
        <w:rPr>
          <w:rFonts w:ascii="Times New Roman" w:eastAsia="Calibri" w:hAnsi="Times New Roman" w:cs="Times New Roman"/>
          <w:sz w:val="24"/>
          <w:szCs w:val="24"/>
          <w:lang w:eastAsia="ar-SA"/>
        </w:rPr>
        <w:t>Women-, youth-, and persons-with-disabilities–led companies that meet the required conditions and qualifications are encouraged to apply.</w:t>
      </w:r>
    </w:p>
    <w:p w14:paraId="7DBFB4D3" w14:textId="0A0B5AFE" w:rsidR="00F12F14" w:rsidRPr="00CD4DB3" w:rsidRDefault="000A119A" w:rsidP="00CD4DB3">
      <w:pPr>
        <w:pStyle w:val="ListParagraph"/>
        <w:numPr>
          <w:ilvl w:val="0"/>
          <w:numId w:val="25"/>
        </w:numPr>
        <w:tabs>
          <w:tab w:val="left" w:pos="1440"/>
          <w:tab w:val="left" w:pos="2880"/>
          <w:tab w:val="left" w:pos="5760"/>
          <w:tab w:val="right" w:leader="dot" w:pos="8640"/>
        </w:tabs>
        <w:ind w:left="360"/>
        <w:jc w:val="both"/>
        <w:rPr>
          <w:rFonts w:ascii="Times New Roman" w:eastAsia="Calibri" w:hAnsi="Times New Roman" w:cs="Times New Roman"/>
          <w:sz w:val="24"/>
          <w:szCs w:val="24"/>
          <w:lang w:eastAsia="ar-SA"/>
        </w:rPr>
      </w:pPr>
      <w:r w:rsidRPr="00CD4DB3">
        <w:rPr>
          <w:rFonts w:ascii="Times New Roman" w:hAnsi="Times New Roman" w:cs="Times New Roman"/>
          <w:iCs/>
          <w:sz w:val="24"/>
          <w:szCs w:val="24"/>
        </w:rPr>
        <w:t xml:space="preserve">Joint Venture is not </w:t>
      </w:r>
      <w:r w:rsidR="00332DB1" w:rsidRPr="00CD4DB3">
        <w:rPr>
          <w:rFonts w:ascii="Times New Roman" w:hAnsi="Times New Roman" w:cs="Times New Roman"/>
          <w:iCs/>
          <w:sz w:val="24"/>
          <w:szCs w:val="24"/>
        </w:rPr>
        <w:t>allowed;</w:t>
      </w:r>
      <w:r w:rsidRPr="00CD4DB3">
        <w:rPr>
          <w:rFonts w:ascii="Times New Roman" w:hAnsi="Times New Roman" w:cs="Times New Roman"/>
          <w:iCs/>
          <w:sz w:val="24"/>
          <w:szCs w:val="24"/>
        </w:rPr>
        <w:t xml:space="preserve"> only qualified companies are allowed to participate as individuals.</w:t>
      </w:r>
      <w:r w:rsidRPr="00CD4DB3">
        <w:rPr>
          <w:rFonts w:ascii="Times New Roman" w:hAnsi="Times New Roman" w:cs="Times New Roman"/>
          <w:bCs/>
          <w:iCs/>
          <w:sz w:val="24"/>
          <w:szCs w:val="24"/>
        </w:rPr>
        <w:t xml:space="preserve"> </w:t>
      </w:r>
    </w:p>
    <w:p w14:paraId="29171F1E" w14:textId="77777777" w:rsidR="00F12F14" w:rsidRPr="00925E02" w:rsidRDefault="000A119A" w:rsidP="00CD4DB3">
      <w:pPr>
        <w:pStyle w:val="ListParagraph"/>
        <w:numPr>
          <w:ilvl w:val="1"/>
          <w:numId w:val="18"/>
        </w:numPr>
        <w:spacing w:after="195"/>
        <w:ind w:left="450" w:right="66"/>
        <w:rPr>
          <w:rFonts w:ascii="Times New Roman" w:hAnsi="Times New Roman" w:cs="Times New Roman"/>
          <w:b/>
          <w:sz w:val="24"/>
          <w:szCs w:val="24"/>
        </w:rPr>
      </w:pPr>
      <w:r w:rsidRPr="00925E02">
        <w:rPr>
          <w:rFonts w:ascii="Times New Roman" w:hAnsi="Times New Roman" w:cs="Times New Roman"/>
          <w:b/>
          <w:sz w:val="24"/>
          <w:szCs w:val="24"/>
        </w:rPr>
        <w:t>Safeguarding and Anti-Corruption clauses</w:t>
      </w:r>
    </w:p>
    <w:p w14:paraId="77118F39" w14:textId="77777777" w:rsidR="00F12F14" w:rsidRPr="00925E02" w:rsidRDefault="000A119A">
      <w:pPr>
        <w:pStyle w:val="NormalWeb"/>
        <w:shd w:val="clear" w:color="auto" w:fill="FFFFFF"/>
        <w:spacing w:before="0" w:beforeAutospacing="0" w:line="276" w:lineRule="auto"/>
        <w:jc w:val="both"/>
        <w:rPr>
          <w:rFonts w:eastAsia="Calibri"/>
          <w:lang w:eastAsia="ar-SA"/>
        </w:rPr>
      </w:pPr>
      <w:r w:rsidRPr="00925E02">
        <w:rPr>
          <w:rFonts w:eastAsia="Calibri"/>
          <w:lang w:eastAsia="ar-SA"/>
        </w:rPr>
        <w:t>Safeguarding and protection from Sexual Exploitation and Abuse (PSEA) is everyone’s responsibility who works directly or indirectly with DUHAMIC-ADRI services delivery and operations. All DUHAMIC-ADRI staff and affiliates, including volunteers and Suppliers; sub-Suppliers’ staff and implementing partners are required to adhere to DUHAMIC-ADRI’s full safeguarding and protection policy procedures and the separate Code of Conduct that always values principles of PSEA.</w:t>
      </w:r>
    </w:p>
    <w:p w14:paraId="77B068ED" w14:textId="77777777" w:rsidR="00F12F14" w:rsidRPr="00925E02" w:rsidRDefault="000A119A">
      <w:pPr>
        <w:pStyle w:val="NormalWeb"/>
        <w:shd w:val="clear" w:color="auto" w:fill="FFFFFF"/>
        <w:spacing w:before="0" w:beforeAutospacing="0" w:line="276" w:lineRule="auto"/>
        <w:jc w:val="both"/>
        <w:rPr>
          <w:rFonts w:eastAsia="Calibri"/>
          <w:lang w:eastAsia="ar-SA"/>
        </w:rPr>
      </w:pPr>
      <w:r w:rsidRPr="00925E02">
        <w:rPr>
          <w:rFonts w:eastAsia="Calibri"/>
          <w:lang w:eastAsia="ar-SA"/>
        </w:rPr>
        <w:t>DUHAMIC-ADRI has a zero tolerance to Sexual Exploitation and any other form of abuse. Child and vulnerable abuse, exploitation, harassment, discrimination, and human trafficking are strongly prohibited behaviours. All implementing partners/suppliers who are contracting with DUHAMIC-ADRI must adhere to DUHAMIC-ADRI’s full safeguarding and protection policy in addition to the code of conduct.</w:t>
      </w:r>
    </w:p>
    <w:p w14:paraId="45B6499A" w14:textId="77777777" w:rsidR="00F12F14" w:rsidRPr="00925E02" w:rsidRDefault="000A119A">
      <w:pPr>
        <w:pStyle w:val="NormalWeb"/>
        <w:shd w:val="clear" w:color="auto" w:fill="FFFFFF"/>
        <w:spacing w:before="0" w:beforeAutospacing="0" w:line="276" w:lineRule="auto"/>
        <w:jc w:val="both"/>
        <w:rPr>
          <w:rFonts w:eastAsia="Calibri"/>
          <w:lang w:eastAsia="ar-SA"/>
        </w:rPr>
      </w:pPr>
      <w:r w:rsidRPr="00925E02">
        <w:rPr>
          <w:rFonts w:eastAsia="Calibri"/>
          <w:lang w:eastAsia="ar-SA"/>
        </w:rPr>
        <w:t>By applying to this tender, the supplier, is committed to denounce and to report any safeguarding issues or fraud face to face or at the reporting email for safeguarding issues at” </w:t>
      </w:r>
      <w:hyperlink r:id="rId12" w:tgtFrame="_blank" w:history="1">
        <w:r w:rsidRPr="00925E02">
          <w:rPr>
            <w:rFonts w:eastAsia="Calibri"/>
            <w:lang w:eastAsia="ar-SA"/>
          </w:rPr>
          <w:t>feedback@duhamic.org.rw</w:t>
        </w:r>
      </w:hyperlink>
      <w:r w:rsidRPr="00925E02">
        <w:rPr>
          <w:rFonts w:eastAsia="Calibri"/>
          <w:lang w:eastAsia="ar-SA"/>
        </w:rPr>
        <w:t> ”, Toll Free: 8470 and telephone number: 0788305329 without delays.</w:t>
      </w:r>
    </w:p>
    <w:p w14:paraId="14DA4A24" w14:textId="4469CABD" w:rsidR="00F12F14" w:rsidRPr="00925E02" w:rsidRDefault="000A119A" w:rsidP="00D82E71">
      <w:pPr>
        <w:pStyle w:val="NormalWeb"/>
        <w:shd w:val="clear" w:color="auto" w:fill="FFFFFF"/>
        <w:spacing w:before="0" w:beforeAutospacing="0" w:line="276" w:lineRule="auto"/>
        <w:jc w:val="both"/>
        <w:rPr>
          <w:rFonts w:eastAsia="Calibri"/>
          <w:lang w:eastAsia="ar-SA"/>
        </w:rPr>
      </w:pPr>
      <w:r w:rsidRPr="00925E02">
        <w:rPr>
          <w:rFonts w:eastAsia="Calibri"/>
          <w:lang w:eastAsia="ar-SA"/>
        </w:rPr>
        <w:t>By Applying to this tender as a supplier, I understand that DUHAMIC-ADRI has the rights to ensure 100% compliance with safeguarding and protection policies via spot checks or any other form of control mechanisms. If my business isn’t compliant, DUHAMIC-ADRI will take appropriate measures or immediately stop the contract of financial support depending on the nature and severity of the safeguarding incident detected.</w:t>
      </w:r>
    </w:p>
    <w:p w14:paraId="155B03D9" w14:textId="77777777" w:rsidR="00F12F14" w:rsidRPr="00925E02" w:rsidRDefault="000A119A" w:rsidP="00CD4DB3">
      <w:pPr>
        <w:pStyle w:val="NormalWeb"/>
        <w:numPr>
          <w:ilvl w:val="1"/>
          <w:numId w:val="23"/>
        </w:numPr>
        <w:shd w:val="clear" w:color="auto" w:fill="FFFFFF"/>
        <w:spacing w:before="0" w:beforeAutospacing="0" w:line="276" w:lineRule="auto"/>
        <w:ind w:left="270"/>
        <w:jc w:val="both"/>
        <w:rPr>
          <w:rFonts w:eastAsia="Calibri"/>
          <w:b/>
          <w:lang w:eastAsia="ar-SA"/>
        </w:rPr>
      </w:pPr>
      <w:r w:rsidRPr="00925E02">
        <w:rPr>
          <w:rFonts w:eastAsia="Calibri"/>
          <w:b/>
          <w:lang w:eastAsia="ar-SA"/>
        </w:rPr>
        <w:t>Data Protection and confidentiality</w:t>
      </w:r>
    </w:p>
    <w:p w14:paraId="654B66CE" w14:textId="52CD4BE4" w:rsidR="00F12F14" w:rsidRPr="00925E02" w:rsidRDefault="000A119A" w:rsidP="00D82E71">
      <w:pPr>
        <w:pStyle w:val="NormalWeb"/>
        <w:shd w:val="clear" w:color="auto" w:fill="FFFFFF"/>
        <w:spacing w:before="0" w:beforeAutospacing="0" w:line="276" w:lineRule="auto"/>
        <w:jc w:val="both"/>
        <w:rPr>
          <w:rFonts w:eastAsia="Calibri"/>
          <w:lang w:eastAsia="ar-SA"/>
        </w:rPr>
      </w:pPr>
      <w:r w:rsidRPr="00925E02">
        <w:rPr>
          <w:rFonts w:eastAsia="Calibri"/>
          <w:lang w:eastAsia="ar-SA"/>
        </w:rPr>
        <w:t>The successful bidder shall comply with all applicable data protection and privacy laws in force in the Republic of Rwanda, including Law No. 058/2021 relating to the protection of personal data and privacy. Any personal data, confidential information, or organizational records accessed during contract execution shall be used solely for the purposes of performing the contract, kept strictly confidential, and protected against unauthorized access, disclosure, loss, or misuse. Such data shall not be shared with third parties without prior written authorization from DUHAMIC-ADRI, and any actual or suspected data breach shall be reported immediately.</w:t>
      </w:r>
    </w:p>
    <w:p w14:paraId="18B3E985" w14:textId="1CA01055" w:rsidR="00F12F14" w:rsidRPr="00925E02" w:rsidRDefault="000A119A">
      <w:pPr>
        <w:pStyle w:val="ListParagraph"/>
        <w:spacing w:before="240"/>
        <w:ind w:left="1080"/>
        <w:jc w:val="both"/>
        <w:rPr>
          <w:rFonts w:ascii="Times New Roman" w:hAnsi="Times New Roman" w:cs="Times New Roman"/>
          <w:b/>
          <w:bCs/>
          <w:sz w:val="24"/>
          <w:szCs w:val="24"/>
        </w:rPr>
      </w:pPr>
      <w:r w:rsidRPr="00925E02">
        <w:rPr>
          <w:rFonts w:ascii="Times New Roman" w:hAnsi="Times New Roman" w:cs="Times New Roman"/>
          <w:b/>
          <w:bCs/>
          <w:sz w:val="24"/>
          <w:szCs w:val="24"/>
        </w:rPr>
        <w:t xml:space="preserve">                        Done at Kigali on August </w:t>
      </w:r>
      <w:r w:rsidR="00CD4DB3">
        <w:rPr>
          <w:rFonts w:ascii="Times New Roman" w:hAnsi="Times New Roman" w:cs="Times New Roman"/>
          <w:b/>
          <w:bCs/>
          <w:sz w:val="24"/>
          <w:szCs w:val="24"/>
        </w:rPr>
        <w:t>10</w:t>
      </w:r>
      <w:r w:rsidRPr="00925E02">
        <w:rPr>
          <w:rFonts w:ascii="Times New Roman" w:hAnsi="Times New Roman" w:cs="Times New Roman"/>
          <w:b/>
          <w:bCs/>
          <w:sz w:val="24"/>
          <w:szCs w:val="24"/>
        </w:rPr>
        <w:t>, 2026</w:t>
      </w:r>
    </w:p>
    <w:p w14:paraId="49125062" w14:textId="77777777" w:rsidR="00F12F14" w:rsidRPr="00925E02" w:rsidRDefault="00F12F14">
      <w:pPr>
        <w:pStyle w:val="ListParagraph"/>
        <w:spacing w:before="240"/>
        <w:ind w:left="0"/>
        <w:jc w:val="both"/>
        <w:rPr>
          <w:rFonts w:ascii="Times New Roman" w:hAnsi="Times New Roman" w:cs="Times New Roman"/>
          <w:b/>
          <w:bCs/>
          <w:sz w:val="24"/>
          <w:szCs w:val="24"/>
        </w:rPr>
      </w:pPr>
    </w:p>
    <w:p w14:paraId="28EB396A" w14:textId="13CFEC59" w:rsidR="00D82E71" w:rsidRPr="00925E02" w:rsidRDefault="00D82E71" w:rsidP="006F41B0">
      <w:pPr>
        <w:pStyle w:val="ListParagraph"/>
        <w:spacing w:before="240"/>
        <w:ind w:left="-90"/>
        <w:jc w:val="both"/>
      </w:pPr>
    </w:p>
    <w:sectPr w:rsidR="00D82E71" w:rsidRPr="00925E02">
      <w:footerReference w:type="even" r:id="rId13"/>
      <w:footerReference w:type="default" r:id="rId14"/>
      <w:footerReference w:type="first" r:id="rId15"/>
      <w:pgSz w:w="12240" w:h="15840"/>
      <w:pgMar w:top="996" w:right="1073" w:bottom="1263" w:left="144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BF1C8B" w14:textId="77777777" w:rsidR="00F01BC3" w:rsidRDefault="00F01BC3">
      <w:pPr>
        <w:spacing w:line="240" w:lineRule="auto"/>
      </w:pPr>
      <w:r>
        <w:separator/>
      </w:r>
    </w:p>
  </w:endnote>
  <w:endnote w:type="continuationSeparator" w:id="0">
    <w:p w14:paraId="4C9E410A" w14:textId="77777777" w:rsidR="00F01BC3" w:rsidRDefault="00F01B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IDFont">
    <w:altName w:val="Segoe Print"/>
    <w:charset w:val="00"/>
    <w:family w:val="auto"/>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16271" w14:textId="77777777" w:rsidR="00CD4DB3" w:rsidRDefault="00CD4DB3">
    <w:pPr>
      <w:spacing w:after="0"/>
      <w:ind w:right="5"/>
      <w:jc w:val="right"/>
    </w:pPr>
    <w:r>
      <w:rPr>
        <w:rFonts w:ascii="Times New Roman" w:eastAsia="Times New Roman" w:hAnsi="Times New Roman" w:cs="Times New Roman"/>
        <w:sz w:val="24"/>
      </w:rPr>
      <w:fldChar w:fldCharType="begin"/>
    </w:r>
    <w:r>
      <w:instrText xml:space="preserve"> PAGE   \* MERGEFORMAT </w:instrText>
    </w:r>
    <w:r>
      <w:rPr>
        <w:rFonts w:ascii="Times New Roman" w:eastAsia="Times New Roman" w:hAnsi="Times New Roman" w:cs="Times New Roman"/>
        <w:sz w:val="24"/>
      </w:rP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3FBA4E49" w14:textId="77777777" w:rsidR="00CD4DB3" w:rsidRDefault="00CD4DB3">
    <w:pPr>
      <w:spacing w:after="0"/>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6C5F5" w14:textId="77777777" w:rsidR="00CD4DB3" w:rsidRDefault="00CD4DB3">
    <w:pPr>
      <w:spacing w:after="0"/>
      <w:ind w:right="5"/>
      <w:jc w:val="right"/>
    </w:pPr>
    <w:r>
      <w:rPr>
        <w:rFonts w:ascii="Times New Roman" w:eastAsia="Times New Roman" w:hAnsi="Times New Roman" w:cs="Times New Roman"/>
        <w:sz w:val="24"/>
      </w:rPr>
      <w:fldChar w:fldCharType="begin"/>
    </w:r>
    <w:r>
      <w:instrText xml:space="preserve"> PAGE   \* MERGEFORMAT </w:instrText>
    </w:r>
    <w:r>
      <w:rPr>
        <w:rFonts w:ascii="Times New Roman" w:eastAsia="Times New Roman" w:hAnsi="Times New Roman" w:cs="Times New Roman"/>
        <w:sz w:val="24"/>
      </w:rP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5905224B" w14:textId="77777777" w:rsidR="00CD4DB3" w:rsidRDefault="00CD4DB3">
    <w:pPr>
      <w:spacing w:after="0"/>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712D1" w14:textId="77777777" w:rsidR="00CD4DB3" w:rsidRDefault="00CD4DB3">
    <w:pPr>
      <w:spacing w:after="0"/>
      <w:ind w:right="5"/>
      <w:jc w:val="right"/>
    </w:pPr>
    <w:r>
      <w:rPr>
        <w:rFonts w:ascii="Times New Roman" w:eastAsia="Times New Roman" w:hAnsi="Times New Roman" w:cs="Times New Roman"/>
        <w:sz w:val="24"/>
      </w:rPr>
      <w:fldChar w:fldCharType="begin"/>
    </w:r>
    <w:r>
      <w:instrText xml:space="preserve"> PAGE   \* MERGEFORMAT </w:instrText>
    </w:r>
    <w:r>
      <w:rPr>
        <w:rFonts w:ascii="Times New Roman" w:eastAsia="Times New Roman" w:hAnsi="Times New Roman" w:cs="Times New Roman"/>
        <w:sz w:val="24"/>
      </w:rP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2E898609" w14:textId="77777777" w:rsidR="00CD4DB3" w:rsidRDefault="00CD4DB3">
    <w:pPr>
      <w:spacing w:after="0"/>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922226" w14:textId="77777777" w:rsidR="00F01BC3" w:rsidRDefault="00F01BC3">
      <w:pPr>
        <w:spacing w:after="0"/>
      </w:pPr>
      <w:r>
        <w:separator/>
      </w:r>
    </w:p>
  </w:footnote>
  <w:footnote w:type="continuationSeparator" w:id="0">
    <w:p w14:paraId="2666931E" w14:textId="77777777" w:rsidR="00F01BC3" w:rsidRDefault="00F01BC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2BE9E2F"/>
    <w:multiLevelType w:val="singleLevel"/>
    <w:tmpl w:val="C2BE9E2F"/>
    <w:lvl w:ilvl="0">
      <w:start w:val="3"/>
      <w:numFmt w:val="decimal"/>
      <w:suff w:val="space"/>
      <w:lvlText w:val="%1."/>
      <w:lvlJc w:val="left"/>
      <w:pPr>
        <w:ind w:left="0" w:firstLine="0"/>
      </w:pPr>
      <w:rPr>
        <w:b/>
        <w:sz w:val="24"/>
        <w:szCs w:val="24"/>
      </w:rPr>
    </w:lvl>
  </w:abstractNum>
  <w:abstractNum w:abstractNumId="1" w15:restartNumberingAfterBreak="0">
    <w:nsid w:val="C34FC166"/>
    <w:multiLevelType w:val="singleLevel"/>
    <w:tmpl w:val="C34FC166"/>
    <w:lvl w:ilvl="0">
      <w:start w:val="1"/>
      <w:numFmt w:val="decimal"/>
      <w:suff w:val="space"/>
      <w:lvlText w:val="%1."/>
      <w:lvlJc w:val="left"/>
    </w:lvl>
  </w:abstractNum>
  <w:abstractNum w:abstractNumId="2" w15:restartNumberingAfterBreak="0">
    <w:nsid w:val="07127A8F"/>
    <w:multiLevelType w:val="multilevel"/>
    <w:tmpl w:val="07127A8F"/>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35E2F1D"/>
    <w:multiLevelType w:val="multilevel"/>
    <w:tmpl w:val="135E2F1D"/>
    <w:lvl w:ilvl="0">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7781DBA"/>
    <w:multiLevelType w:val="multilevel"/>
    <w:tmpl w:val="17781DB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1B3D1ADB"/>
    <w:multiLevelType w:val="multilevel"/>
    <w:tmpl w:val="1B3D1ADB"/>
    <w:lvl w:ilvl="0">
      <w:start w:val="1"/>
      <w:numFmt w:val="bullet"/>
      <w:lvlText w:val=""/>
      <w:lvlJc w:val="left"/>
      <w:pPr>
        <w:tabs>
          <w:tab w:val="left" w:pos="720"/>
        </w:tabs>
        <w:ind w:left="720" w:hanging="360"/>
      </w:pPr>
      <w:rPr>
        <w:rFonts w:ascii="Symbol" w:hAnsi="Symbol" w:hint="default"/>
        <w:sz w:val="20"/>
      </w:rPr>
    </w:lvl>
    <w:lvl w:ilvl="1">
      <w:start w:val="12"/>
      <w:numFmt w:val="decimal"/>
      <w:lvlText w:val="%2."/>
      <w:lvlJc w:val="left"/>
      <w:pPr>
        <w:ind w:left="1440" w:hanging="360"/>
      </w:pPr>
      <w:rPr>
        <w:rFonts w:eastAsia="Times New Roman"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1C291422"/>
    <w:multiLevelType w:val="multilevel"/>
    <w:tmpl w:val="1C291422"/>
    <w:lvl w:ilvl="0">
      <w:start w:val="1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E073503"/>
    <w:multiLevelType w:val="multilevel"/>
    <w:tmpl w:val="1E07350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FAD3108"/>
    <w:multiLevelType w:val="multilevel"/>
    <w:tmpl w:val="2FAD310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FB56EE0"/>
    <w:multiLevelType w:val="multilevel"/>
    <w:tmpl w:val="2FB56EE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39692660"/>
    <w:multiLevelType w:val="multilevel"/>
    <w:tmpl w:val="39692660"/>
    <w:lvl w:ilvl="0">
      <w:start w:val="1"/>
      <w:numFmt w:val="decimal"/>
      <w:pStyle w:val="BankNormal"/>
      <w:lvlText w:val="%1."/>
      <w:lvlJc w:val="left"/>
      <w:pPr>
        <w:tabs>
          <w:tab w:val="left" w:pos="431"/>
        </w:tabs>
        <w:ind w:left="431" w:hanging="431"/>
      </w:pPr>
      <w:rPr>
        <w:b/>
        <w:i w:val="0"/>
      </w:rPr>
    </w:lvl>
    <w:lvl w:ilvl="1">
      <w:start w:val="1"/>
      <w:numFmt w:val="decimal"/>
      <w:lvlText w:val="%1.%2"/>
      <w:lvlJc w:val="left"/>
      <w:pPr>
        <w:tabs>
          <w:tab w:val="left" w:pos="709"/>
        </w:tabs>
        <w:ind w:left="709" w:hanging="709"/>
      </w:pPr>
      <w:rPr>
        <w:rFonts w:ascii="Times New Roman" w:eastAsia="Times New Roman" w:hAnsi="Times New Roman" w:cs="Times New Roman"/>
      </w:rPr>
    </w:lvl>
    <w:lvl w:ilvl="2">
      <w:start w:val="1"/>
      <w:numFmt w:val="lowerLetter"/>
      <w:lvlText w:val="(%3)"/>
      <w:lvlJc w:val="left"/>
      <w:pPr>
        <w:tabs>
          <w:tab w:val="left" w:pos="1712"/>
        </w:tabs>
        <w:ind w:left="1418" w:hanging="426"/>
      </w:pPr>
      <w:rPr>
        <w:b w:val="0"/>
        <w:i w:val="0"/>
      </w:rPr>
    </w:lvl>
    <w:lvl w:ilvl="3">
      <w:start w:val="1"/>
      <w:numFmt w:val="lowerRoman"/>
      <w:lvlText w:val="(%4)"/>
      <w:lvlJc w:val="left"/>
      <w:pPr>
        <w:tabs>
          <w:tab w:val="left" w:pos="2498"/>
        </w:tabs>
        <w:ind w:left="1843" w:hanging="425"/>
      </w:pPr>
    </w:lvl>
    <w:lvl w:ilvl="4">
      <w:start w:val="1"/>
      <w:numFmt w:val="decimal"/>
      <w:lvlText w:val=".%5"/>
      <w:lvlJc w:val="left"/>
      <w:pPr>
        <w:tabs>
          <w:tab w:val="left" w:pos="0"/>
        </w:tabs>
        <w:ind w:left="0" w:firstLine="0"/>
      </w:pPr>
    </w:lvl>
    <w:lvl w:ilvl="5">
      <w:start w:val="1"/>
      <w:numFmt w:val="decimal"/>
      <w:lvlText w:val=".%5.%6"/>
      <w:lvlJc w:val="left"/>
      <w:pPr>
        <w:tabs>
          <w:tab w:val="left" w:pos="0"/>
        </w:tabs>
        <w:ind w:left="0" w:firstLine="0"/>
      </w:pPr>
    </w:lvl>
    <w:lvl w:ilvl="6">
      <w:start w:val="1"/>
      <w:numFmt w:val="decimal"/>
      <w:lvlText w:val=".%5.%6.%7"/>
      <w:lvlJc w:val="left"/>
      <w:pPr>
        <w:tabs>
          <w:tab w:val="left" w:pos="0"/>
        </w:tabs>
        <w:ind w:left="0" w:firstLine="0"/>
      </w:pPr>
    </w:lvl>
    <w:lvl w:ilvl="7">
      <w:start w:val="1"/>
      <w:numFmt w:val="decimal"/>
      <w:lvlText w:val=".%5.%6.%7.%8"/>
      <w:lvlJc w:val="left"/>
      <w:pPr>
        <w:tabs>
          <w:tab w:val="left" w:pos="0"/>
        </w:tabs>
        <w:ind w:left="0" w:firstLine="0"/>
      </w:pPr>
    </w:lvl>
    <w:lvl w:ilvl="8">
      <w:start w:val="1"/>
      <w:numFmt w:val="decimal"/>
      <w:lvlText w:val=".%5.%6.%7.%8.%9"/>
      <w:lvlJc w:val="left"/>
      <w:pPr>
        <w:tabs>
          <w:tab w:val="left" w:pos="0"/>
        </w:tabs>
        <w:ind w:left="4392" w:hanging="1584"/>
      </w:pPr>
    </w:lvl>
  </w:abstractNum>
  <w:abstractNum w:abstractNumId="11" w15:restartNumberingAfterBreak="0">
    <w:nsid w:val="3F7521D3"/>
    <w:multiLevelType w:val="multilevel"/>
    <w:tmpl w:val="3F7521D3"/>
    <w:lvl w:ilvl="0">
      <w:start w:val="1"/>
      <w:numFmt w:val="lowerRoman"/>
      <w:lvlText w:val="%1."/>
      <w:lvlJc w:val="right"/>
      <w:pPr>
        <w:tabs>
          <w:tab w:val="left" w:pos="720"/>
        </w:tabs>
        <w:ind w:left="720" w:hanging="360"/>
      </w:pPr>
      <w:rPr>
        <w:rFonts w:hint="default"/>
        <w:sz w:val="20"/>
      </w:rPr>
    </w:lvl>
    <w:lvl w:ilvl="1">
      <w:start w:val="12"/>
      <w:numFmt w:val="decimal"/>
      <w:lvlText w:val="%2."/>
      <w:lvlJc w:val="left"/>
      <w:pPr>
        <w:ind w:left="1440" w:hanging="360"/>
      </w:pPr>
      <w:rPr>
        <w:rFonts w:eastAsia="Times New Roman"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15:restartNumberingAfterBreak="0">
    <w:nsid w:val="41616D92"/>
    <w:multiLevelType w:val="multilevel"/>
    <w:tmpl w:val="41616D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6335CDE"/>
    <w:multiLevelType w:val="hybridMultilevel"/>
    <w:tmpl w:val="F8C8A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6602EB"/>
    <w:multiLevelType w:val="multilevel"/>
    <w:tmpl w:val="466602E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942291D"/>
    <w:multiLevelType w:val="multilevel"/>
    <w:tmpl w:val="4942291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 w15:restartNumberingAfterBreak="0">
    <w:nsid w:val="4D6B366B"/>
    <w:multiLevelType w:val="multilevel"/>
    <w:tmpl w:val="4D6B366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4E501EB5"/>
    <w:multiLevelType w:val="multilevel"/>
    <w:tmpl w:val="4E501EB5"/>
    <w:lvl w:ilvl="0">
      <w:start w:val="1"/>
      <w:numFmt w:val="bullet"/>
      <w:lvlText w:val=""/>
      <w:lvlJc w:val="left"/>
      <w:pPr>
        <w:tabs>
          <w:tab w:val="left" w:pos="720"/>
        </w:tabs>
        <w:ind w:left="720" w:hanging="360"/>
      </w:pPr>
      <w:rPr>
        <w:rFonts w:ascii="Symbol" w:hAnsi="Symbol" w:hint="default"/>
        <w:sz w:val="20"/>
      </w:rPr>
    </w:lvl>
    <w:lvl w:ilvl="1">
      <w:start w:val="12"/>
      <w:numFmt w:val="decimal"/>
      <w:lvlText w:val="%2."/>
      <w:lvlJc w:val="left"/>
      <w:pPr>
        <w:ind w:left="1440" w:hanging="360"/>
      </w:pPr>
      <w:rPr>
        <w:rFonts w:eastAsia="Times New Roman"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 w15:restartNumberingAfterBreak="0">
    <w:nsid w:val="55822190"/>
    <w:multiLevelType w:val="hybridMultilevel"/>
    <w:tmpl w:val="ABC8BE8A"/>
    <w:lvl w:ilvl="0" w:tplc="04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60C82543"/>
    <w:multiLevelType w:val="multilevel"/>
    <w:tmpl w:val="60C8254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7BE41CD"/>
    <w:multiLevelType w:val="multilevel"/>
    <w:tmpl w:val="67BE41C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15:restartNumberingAfterBreak="0">
    <w:nsid w:val="6CC6448A"/>
    <w:multiLevelType w:val="multilevel"/>
    <w:tmpl w:val="6CC6448A"/>
    <w:lvl w:ilvl="0">
      <w:start w:val="1"/>
      <w:numFmt w:val="lowerRoman"/>
      <w:lvlText w:val="%1."/>
      <w:lvlJc w:val="right"/>
      <w:pPr>
        <w:tabs>
          <w:tab w:val="left" w:pos="720"/>
        </w:tabs>
        <w:ind w:left="720" w:hanging="360"/>
      </w:pPr>
      <w:rPr>
        <w:rFonts w:hint="default"/>
        <w:sz w:val="20"/>
      </w:rPr>
    </w:lvl>
    <w:lvl w:ilvl="1">
      <w:start w:val="12"/>
      <w:numFmt w:val="decimal"/>
      <w:lvlText w:val="%2."/>
      <w:lvlJc w:val="left"/>
      <w:pPr>
        <w:ind w:left="1440" w:hanging="360"/>
      </w:pPr>
      <w:rPr>
        <w:rFonts w:eastAsia="Times New Roman"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 w15:restartNumberingAfterBreak="0">
    <w:nsid w:val="6DDA83E8"/>
    <w:multiLevelType w:val="singleLevel"/>
    <w:tmpl w:val="6DDA83E8"/>
    <w:lvl w:ilvl="0">
      <w:start w:val="1"/>
      <w:numFmt w:val="decimal"/>
      <w:suff w:val="space"/>
      <w:lvlText w:val="%1."/>
      <w:lvlJc w:val="left"/>
      <w:rPr>
        <w:rFonts w:ascii="Times New Roman" w:eastAsia="Calibri" w:hAnsi="Times New Roman" w:cs="Times New Roman"/>
        <w:i w:val="0"/>
        <w:iCs w:val="0"/>
      </w:rPr>
    </w:lvl>
  </w:abstractNum>
  <w:abstractNum w:abstractNumId="23" w15:restartNumberingAfterBreak="0">
    <w:nsid w:val="78884A04"/>
    <w:multiLevelType w:val="hybridMultilevel"/>
    <w:tmpl w:val="63B0EDCA"/>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736916"/>
    <w:multiLevelType w:val="multilevel"/>
    <w:tmpl w:val="7A736916"/>
    <w:lvl w:ilvl="0">
      <w:start w:val="1"/>
      <w:numFmt w:val="decimal"/>
      <w:lvlText w:val="%1."/>
      <w:lvlJc w:val="left"/>
      <w:pPr>
        <w:ind w:left="345" w:hanging="360"/>
      </w:pPr>
      <w:rPr>
        <w:rFonts w:hint="default"/>
      </w:r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25" w15:restartNumberingAfterBreak="0">
    <w:nsid w:val="7B76431D"/>
    <w:multiLevelType w:val="multilevel"/>
    <w:tmpl w:val="7B76431D"/>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0"/>
  </w:num>
  <w:num w:numId="4">
    <w:abstractNumId w:val="4"/>
  </w:num>
  <w:num w:numId="5">
    <w:abstractNumId w:val="15"/>
  </w:num>
  <w:num w:numId="6">
    <w:abstractNumId w:val="25"/>
  </w:num>
  <w:num w:numId="7">
    <w:abstractNumId w:val="2"/>
  </w:num>
  <w:num w:numId="8">
    <w:abstractNumId w:val="20"/>
  </w:num>
  <w:num w:numId="9">
    <w:abstractNumId w:val="14"/>
  </w:num>
  <w:num w:numId="10">
    <w:abstractNumId w:val="3"/>
  </w:num>
  <w:num w:numId="11">
    <w:abstractNumId w:val="19"/>
  </w:num>
  <w:num w:numId="12">
    <w:abstractNumId w:val="7"/>
  </w:num>
  <w:num w:numId="13">
    <w:abstractNumId w:val="12"/>
  </w:num>
  <w:num w:numId="14">
    <w:abstractNumId w:val="16"/>
  </w:num>
  <w:num w:numId="15">
    <w:abstractNumId w:val="9"/>
  </w:num>
  <w:num w:numId="16">
    <w:abstractNumId w:val="6"/>
  </w:num>
  <w:num w:numId="17">
    <w:abstractNumId w:val="22"/>
  </w:num>
  <w:num w:numId="18">
    <w:abstractNumId w:val="17"/>
  </w:num>
  <w:num w:numId="19">
    <w:abstractNumId w:val="11"/>
  </w:num>
  <w:num w:numId="20">
    <w:abstractNumId w:val="21"/>
  </w:num>
  <w:num w:numId="21">
    <w:abstractNumId w:val="1"/>
  </w:num>
  <w:num w:numId="22">
    <w:abstractNumId w:val="8"/>
  </w:num>
  <w:num w:numId="23">
    <w:abstractNumId w:val="5"/>
  </w:num>
  <w:num w:numId="24">
    <w:abstractNumId w:val="13"/>
  </w:num>
  <w:num w:numId="25">
    <w:abstractNumId w:val="23"/>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1D1057D"/>
    <w:rsid w:val="000A119A"/>
    <w:rsid w:val="000E09F5"/>
    <w:rsid w:val="00194D2C"/>
    <w:rsid w:val="00240EAD"/>
    <w:rsid w:val="002916EF"/>
    <w:rsid w:val="00332DB1"/>
    <w:rsid w:val="00407066"/>
    <w:rsid w:val="00480123"/>
    <w:rsid w:val="0048417B"/>
    <w:rsid w:val="0054077C"/>
    <w:rsid w:val="00592CE1"/>
    <w:rsid w:val="005A3ED1"/>
    <w:rsid w:val="00621012"/>
    <w:rsid w:val="006677CD"/>
    <w:rsid w:val="00677CDF"/>
    <w:rsid w:val="006F41B0"/>
    <w:rsid w:val="00783254"/>
    <w:rsid w:val="00786022"/>
    <w:rsid w:val="007E4483"/>
    <w:rsid w:val="00925E02"/>
    <w:rsid w:val="00AE0FDE"/>
    <w:rsid w:val="00AE3FBE"/>
    <w:rsid w:val="00BB1834"/>
    <w:rsid w:val="00C50A0F"/>
    <w:rsid w:val="00C70539"/>
    <w:rsid w:val="00C77477"/>
    <w:rsid w:val="00CD2B9E"/>
    <w:rsid w:val="00CD4DB3"/>
    <w:rsid w:val="00D723A4"/>
    <w:rsid w:val="00D82E71"/>
    <w:rsid w:val="00E41831"/>
    <w:rsid w:val="00E42BF6"/>
    <w:rsid w:val="00E711C8"/>
    <w:rsid w:val="00EF166D"/>
    <w:rsid w:val="00F01BC3"/>
    <w:rsid w:val="00F12F14"/>
    <w:rsid w:val="00F54DB9"/>
    <w:rsid w:val="00F6083D"/>
    <w:rsid w:val="00F66F68"/>
    <w:rsid w:val="00FE03D2"/>
    <w:rsid w:val="51D1057D"/>
    <w:rsid w:val="538440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526179"/>
  <w15:docId w15:val="{2E4E1898-EA48-4B21-A2A1-2BCF28972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after="160" w:line="259" w:lineRule="auto"/>
    </w:pPr>
    <w:rPr>
      <w:rFonts w:eastAsiaTheme="minorHAnsi"/>
      <w:sz w:val="22"/>
      <w:szCs w:val="22"/>
      <w:lang w:val="en-GB"/>
    </w:rPr>
  </w:style>
  <w:style w:type="paragraph" w:styleId="Heading1">
    <w:name w:val="heading 1"/>
    <w:next w:val="Normal"/>
    <w:uiPriority w:val="9"/>
    <w:qFormat/>
    <w:pPr>
      <w:keepNext/>
      <w:keepLines/>
      <w:spacing w:after="5" w:line="266" w:lineRule="auto"/>
      <w:ind w:left="10" w:hanging="10"/>
      <w:outlineLvl w:val="0"/>
    </w:pPr>
    <w:rPr>
      <w:rFonts w:ascii="Times New Roman" w:eastAsia="Times New Roman" w:hAnsi="Times New Roman" w:cs="Times New Roman"/>
      <w:b/>
      <w:color w:val="000000"/>
      <w:sz w:val="24"/>
      <w:szCs w:val="22"/>
    </w:rPr>
  </w:style>
  <w:style w:type="paragraph" w:styleId="Heading3">
    <w:name w:val="heading 3"/>
    <w:next w:val="Normal"/>
    <w:uiPriority w:val="9"/>
    <w:unhideWhenUsed/>
    <w:qFormat/>
    <w:pPr>
      <w:keepNext/>
      <w:keepLines/>
      <w:spacing w:after="5" w:line="266" w:lineRule="auto"/>
      <w:ind w:left="10" w:hanging="10"/>
      <w:outlineLvl w:val="2"/>
    </w:pPr>
    <w:rPr>
      <w:rFonts w:ascii="Times New Roman" w:eastAsia="Times New Roman" w:hAnsi="Times New Roman" w:cs="Times New Roman"/>
      <w:b/>
      <w:color w:val="000000"/>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table" w:styleId="TableGrid">
    <w:name w:val="Table Grid"/>
    <w:uiPriority w:val="59"/>
    <w:qFormat/>
    <w:rPr>
      <w:rFonts w:ascii="Calibri" w:eastAsia="SimSun" w:hAnsi="Calibri" w:cs="Times New Roman" w:hint="eastAsia"/>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op w:val="single" w:sz="4" w:space="0" w:color="auto"/>
        <w:left w:val="single" w:sz="4" w:space="0" w:color="auto"/>
        <w:bottom w:val="single" w:sz="4" w:space="0" w:color="auto"/>
        <w:right w:val="single" w:sz="4" w:space="0" w:color="auto"/>
      </w:tcBorders>
    </w:tcPr>
  </w:style>
  <w:style w:type="table" w:customStyle="1" w:styleId="TableGrid0">
    <w:name w:val="TableGrid"/>
    <w:qFormat/>
    <w:rPr>
      <w:rFonts w:ascii="Times New Roman" w:hAnsi="Times New Roman" w:cs="Times New Roman"/>
      <w:lang w:val="fr-FR" w:eastAsia="fr-FR"/>
    </w:rPr>
    <w:tblPr>
      <w:tblCellMar>
        <w:top w:w="0" w:type="dxa"/>
        <w:left w:w="0" w:type="dxa"/>
        <w:bottom w:w="0" w:type="dxa"/>
        <w:right w:w="0" w:type="dxa"/>
      </w:tblCellMar>
    </w:tblPr>
  </w:style>
  <w:style w:type="paragraph" w:customStyle="1" w:styleId="font8">
    <w:name w:val="font_8"/>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MCHIP_list paragraph,List Paragraph1,Recommendation,Indent Paragraph,Table/Figure Heading,List Bullet Mary,Bullets,References,Numbered List Paragraph,List Paragraph (numbered (a)),List Paragraph nowy,Liste 1,Primary Bullet List,Dot pt,Ha"/>
    <w:basedOn w:val="Normal"/>
    <w:link w:val="ListParagraphChar"/>
    <w:uiPriority w:val="34"/>
    <w:qFormat/>
    <w:pPr>
      <w:spacing w:after="200" w:line="276" w:lineRule="auto"/>
      <w:ind w:left="720"/>
      <w:contextualSpacing/>
    </w:pPr>
  </w:style>
  <w:style w:type="paragraph" w:styleId="NoSpacing">
    <w:name w:val="No Spacing"/>
    <w:uiPriority w:val="1"/>
    <w:qFormat/>
    <w:rPr>
      <w:rFonts w:ascii="Calibri" w:eastAsia="Calibri" w:hAnsi="Calibri" w:cs="Times New Roman"/>
      <w:sz w:val="22"/>
      <w:szCs w:val="22"/>
    </w:rPr>
  </w:style>
  <w:style w:type="paragraph" w:customStyle="1" w:styleId="BankNormal">
    <w:name w:val="BankNormal"/>
    <w:basedOn w:val="Normal"/>
    <w:qFormat/>
    <w:pPr>
      <w:numPr>
        <w:numId w:val="1"/>
      </w:numPr>
      <w:spacing w:after="240" w:line="240" w:lineRule="auto"/>
      <w:ind w:left="0" w:firstLine="0"/>
    </w:pPr>
    <w:rPr>
      <w:rFonts w:ascii="Times New Roman" w:eastAsia="Times New Roman" w:hAnsi="Times New Roman" w:cs="Times New Roman"/>
      <w:sz w:val="24"/>
      <w:szCs w:val="20"/>
    </w:rPr>
  </w:style>
  <w:style w:type="character" w:customStyle="1" w:styleId="font41">
    <w:name w:val="font41"/>
    <w:rPr>
      <w:rFonts w:ascii="Times New Roman" w:hAnsi="Times New Roman" w:cs="Times New Roman" w:hint="default"/>
      <w:b/>
      <w:bCs/>
      <w:color w:val="000000"/>
      <w:sz w:val="18"/>
      <w:szCs w:val="18"/>
      <w:u w:val="none"/>
    </w:rPr>
  </w:style>
  <w:style w:type="character" w:customStyle="1" w:styleId="font61">
    <w:name w:val="font61"/>
    <w:rPr>
      <w:rFonts w:ascii="Times New Roman" w:hAnsi="Times New Roman" w:cs="Times New Roman" w:hint="default"/>
      <w:b/>
      <w:bCs/>
      <w:color w:val="000000"/>
      <w:sz w:val="18"/>
      <w:szCs w:val="18"/>
      <w:u w:val="none"/>
      <w:vertAlign w:val="superscript"/>
    </w:rPr>
  </w:style>
  <w:style w:type="character" w:customStyle="1" w:styleId="font51">
    <w:name w:val="font51"/>
    <w:rPr>
      <w:rFonts w:ascii="Times New Roman" w:hAnsi="Times New Roman" w:cs="Times New Roman" w:hint="default"/>
      <w:color w:val="000000"/>
      <w:sz w:val="18"/>
      <w:szCs w:val="18"/>
      <w:u w:val="none"/>
    </w:rPr>
  </w:style>
  <w:style w:type="character" w:customStyle="1" w:styleId="font71">
    <w:name w:val="font71"/>
    <w:rPr>
      <w:rFonts w:ascii="Times New Roman" w:hAnsi="Times New Roman" w:cs="Times New Roman" w:hint="default"/>
      <w:color w:val="000000"/>
      <w:sz w:val="18"/>
      <w:szCs w:val="18"/>
      <w:u w:val="none"/>
      <w:vertAlign w:val="superscript"/>
    </w:rPr>
  </w:style>
  <w:style w:type="character" w:customStyle="1" w:styleId="font21">
    <w:name w:val="font21"/>
    <w:qFormat/>
    <w:rPr>
      <w:rFonts w:ascii="Times New Roman" w:hAnsi="Times New Roman" w:cs="Times New Roman" w:hint="default"/>
      <w:b/>
      <w:bCs/>
      <w:color w:val="000000"/>
      <w:sz w:val="18"/>
      <w:szCs w:val="18"/>
      <w:u w:val="none"/>
    </w:rPr>
  </w:style>
  <w:style w:type="character" w:customStyle="1" w:styleId="font81">
    <w:name w:val="font81"/>
    <w:qFormat/>
    <w:rPr>
      <w:rFonts w:ascii="Times New Roman" w:hAnsi="Times New Roman" w:cs="Times New Roman" w:hint="default"/>
      <w:b/>
      <w:bCs/>
      <w:color w:val="000000"/>
      <w:sz w:val="18"/>
      <w:szCs w:val="18"/>
      <w:u w:val="none"/>
      <w:vertAlign w:val="superscript"/>
    </w:rPr>
  </w:style>
  <w:style w:type="character" w:customStyle="1" w:styleId="font11">
    <w:name w:val="font11"/>
    <w:qFormat/>
    <w:rPr>
      <w:rFonts w:ascii="Times New Roman" w:hAnsi="Times New Roman" w:cs="Times New Roman" w:hint="default"/>
      <w:color w:val="000000"/>
      <w:sz w:val="18"/>
      <w:szCs w:val="18"/>
      <w:u w:val="none"/>
    </w:rPr>
  </w:style>
  <w:style w:type="character" w:customStyle="1" w:styleId="font91">
    <w:name w:val="font91"/>
    <w:rPr>
      <w:rFonts w:ascii="Times New Roman" w:hAnsi="Times New Roman" w:cs="Times New Roman" w:hint="default"/>
      <w:color w:val="000000"/>
      <w:sz w:val="18"/>
      <w:szCs w:val="18"/>
      <w:u w:val="none"/>
      <w:vertAlign w:val="superscript"/>
    </w:rPr>
  </w:style>
  <w:style w:type="character" w:customStyle="1" w:styleId="ListParagraphChar">
    <w:name w:val="List Paragraph Char"/>
    <w:aliases w:val="MCHIP_list paragraph Char,List Paragraph1 Char,Recommendation Char,Indent Paragraph Char,Table/Figure Heading Char,List Bullet Mary Char,Bullets Char,References Char,Numbered List Paragraph Char,List Paragraph (numbered (a)) Char"/>
    <w:link w:val="ListParagraph"/>
    <w:uiPriority w:val="34"/>
    <w:qFormat/>
    <w:locked/>
    <w:rsid w:val="00677CDF"/>
    <w:rPr>
      <w:rFonts w:eastAsiaTheme="minorHAnsi"/>
      <w:sz w:val="22"/>
      <w:szCs w:val="22"/>
      <w:lang w:val="en-GB"/>
    </w:rPr>
  </w:style>
  <w:style w:type="paragraph" w:styleId="CommentText">
    <w:name w:val="annotation text"/>
    <w:basedOn w:val="Normal"/>
    <w:link w:val="CommentTextChar"/>
    <w:uiPriority w:val="99"/>
    <w:unhideWhenUsed/>
    <w:qFormat/>
    <w:rsid w:val="00F6083D"/>
    <w:pPr>
      <w:spacing w:before="100" w:beforeAutospacing="1" w:after="200" w:line="240" w:lineRule="auto"/>
    </w:pPr>
    <w:rPr>
      <w:rFonts w:ascii="Calibri" w:eastAsia="Times New Roman" w:hAnsi="Calibri" w:cs="Times New Roman"/>
      <w:sz w:val="20"/>
      <w:szCs w:val="20"/>
      <w:lang w:val="en-US"/>
    </w:rPr>
  </w:style>
  <w:style w:type="character" w:customStyle="1" w:styleId="CommentTextChar">
    <w:name w:val="Comment Text Char"/>
    <w:basedOn w:val="DefaultParagraphFont"/>
    <w:link w:val="CommentText"/>
    <w:uiPriority w:val="99"/>
    <w:qFormat/>
    <w:rsid w:val="00F6083D"/>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28430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feedback@duhamic.org.rw"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2B67EF-A12F-4813-9F76-B05DB119D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4792</Words>
  <Characters>27904</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WPS_1730291546</dc:creator>
  <cp:lastModifiedBy>Jean de Dieu BIZIMANA</cp:lastModifiedBy>
  <cp:revision>5</cp:revision>
  <dcterms:created xsi:type="dcterms:W3CDTF">2026-08-10T15:30:00Z</dcterms:created>
  <dcterms:modified xsi:type="dcterms:W3CDTF">2026-08-10T16:08:00Z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1033-12.1.0.27458</vt:lpwstr>
  </property>
  <property fmtid="{D5CDD505-2E9C-101B-9397-08002B2CF9AE}" pid="3" name="ICV">
    <vt:lpwstr>F1359EA845564D539FC2D438147B466A_11</vt:lpwstr>
  </property>
  <property fmtid="{D5CDD505-2E9C-101B-9397-08002B2CF9AE}" pid="4" name="KSOTemplateDocerSaveRecord">
    <vt:lpwstr>eyJoZGlkIjoiN2E2NWM3Yjc2NzViM2I0ZGM5MDRiMDgzNjY3MTIxZDkiLCJ1c2VySWQiOiIzNzI4NjE4NjA0MzYyIn0=</vt:lpwstr>
  </property>
</Properties>
</file>