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27852" w14:textId="0A2196ED" w:rsidR="00734EFA" w:rsidRPr="00BC4E52" w:rsidRDefault="01507EEF" w:rsidP="00BC4E52">
      <w:pPr>
        <w:spacing w:after="0" w:line="240" w:lineRule="auto"/>
        <w:contextualSpacing/>
        <w:rPr>
          <w:b/>
          <w:bCs/>
          <w:sz w:val="20"/>
          <w:szCs w:val="20"/>
        </w:rPr>
      </w:pPr>
      <w:r w:rsidRPr="00BC4E52">
        <w:rPr>
          <w:b/>
          <w:bCs/>
          <w:sz w:val="20"/>
          <w:szCs w:val="20"/>
        </w:rPr>
        <w:t>Section 1 – General Information</w:t>
      </w:r>
    </w:p>
    <w:tbl>
      <w:tblPr>
        <w:tblStyle w:val="TableGrid"/>
        <w:tblW w:w="5000" w:type="pct"/>
        <w:tblLook w:val="04A0" w:firstRow="1" w:lastRow="0" w:firstColumn="1" w:lastColumn="0" w:noHBand="0" w:noVBand="1"/>
      </w:tblPr>
      <w:tblGrid>
        <w:gridCol w:w="2178"/>
        <w:gridCol w:w="1000"/>
        <w:gridCol w:w="1704"/>
        <w:gridCol w:w="2134"/>
        <w:gridCol w:w="2334"/>
      </w:tblGrid>
      <w:tr w:rsidR="00751951" w:rsidRPr="00BC4E52" w14:paraId="121F3B3B" w14:textId="77777777" w:rsidTr="1B011FB7">
        <w:tc>
          <w:tcPr>
            <w:tcW w:w="1165" w:type="pct"/>
          </w:tcPr>
          <w:p w14:paraId="33A8F349" w14:textId="0BBE51A4" w:rsidR="00751951" w:rsidRPr="00BC4E52" w:rsidRDefault="00751951" w:rsidP="00BC4E52">
            <w:pPr>
              <w:contextualSpacing/>
              <w:rPr>
                <w:rFonts w:cstheme="minorHAnsi"/>
                <w:b/>
                <w:bCs/>
                <w:sz w:val="20"/>
                <w:szCs w:val="20"/>
              </w:rPr>
            </w:pPr>
            <w:r w:rsidRPr="00BC4E52">
              <w:rPr>
                <w:rFonts w:cstheme="minorHAnsi"/>
                <w:b/>
                <w:bCs/>
                <w:sz w:val="20"/>
                <w:szCs w:val="20"/>
              </w:rPr>
              <w:t>Solicitation Number:</w:t>
            </w:r>
          </w:p>
        </w:tc>
        <w:tc>
          <w:tcPr>
            <w:tcW w:w="3835" w:type="pct"/>
            <w:gridSpan w:val="4"/>
          </w:tcPr>
          <w:p w14:paraId="738A0CF0" w14:textId="352EFE21" w:rsidR="00751951" w:rsidRPr="00BC4E52" w:rsidRDefault="002D5B6C" w:rsidP="1B011FB7">
            <w:pPr>
              <w:contextualSpacing/>
              <w:rPr>
                <w:sz w:val="20"/>
                <w:szCs w:val="20"/>
              </w:rPr>
            </w:pPr>
            <w:r w:rsidRPr="1B011FB7">
              <w:rPr>
                <w:sz w:val="20"/>
                <w:szCs w:val="20"/>
              </w:rPr>
              <w:t>No.</w:t>
            </w:r>
            <w:r w:rsidR="41CD1D4A" w:rsidRPr="1B011FB7">
              <w:rPr>
                <w:sz w:val="20"/>
                <w:szCs w:val="20"/>
              </w:rPr>
              <w:t>5</w:t>
            </w:r>
            <w:r w:rsidRPr="1B011FB7">
              <w:rPr>
                <w:sz w:val="20"/>
                <w:szCs w:val="20"/>
              </w:rPr>
              <w:t xml:space="preserve"> </w:t>
            </w:r>
            <w:r w:rsidR="005A314D" w:rsidRPr="1B011FB7">
              <w:rPr>
                <w:sz w:val="20"/>
                <w:szCs w:val="20"/>
              </w:rPr>
              <w:t>RFQ-</w:t>
            </w:r>
            <w:r w:rsidR="006F7E84" w:rsidRPr="1B011FB7">
              <w:rPr>
                <w:sz w:val="20"/>
                <w:szCs w:val="20"/>
              </w:rPr>
              <w:t>USDA-FFPr-2024-Office Space</w:t>
            </w:r>
          </w:p>
        </w:tc>
      </w:tr>
      <w:tr w:rsidR="00751951" w:rsidRPr="00BC4E52" w14:paraId="532291FF" w14:textId="77777777" w:rsidTr="1B011FB7">
        <w:tc>
          <w:tcPr>
            <w:tcW w:w="1165" w:type="pct"/>
          </w:tcPr>
          <w:p w14:paraId="532FEED2" w14:textId="3E1D64BC" w:rsidR="00751951" w:rsidRPr="00BC4E52" w:rsidRDefault="0308EEAC" w:rsidP="00BC4E52">
            <w:pPr>
              <w:contextualSpacing/>
              <w:rPr>
                <w:b/>
                <w:bCs/>
                <w:sz w:val="20"/>
                <w:szCs w:val="20"/>
              </w:rPr>
            </w:pPr>
            <w:r w:rsidRPr="00BC4E52">
              <w:rPr>
                <w:b/>
                <w:bCs/>
                <w:sz w:val="20"/>
                <w:szCs w:val="20"/>
              </w:rPr>
              <w:t>Solicitation Type:</w:t>
            </w:r>
          </w:p>
        </w:tc>
        <w:tc>
          <w:tcPr>
            <w:tcW w:w="3835" w:type="pct"/>
            <w:gridSpan w:val="4"/>
          </w:tcPr>
          <w:p w14:paraId="70E9C474" w14:textId="00FF0E64" w:rsidR="00751951" w:rsidRPr="00BC4E52" w:rsidRDefault="00751951" w:rsidP="00BC4E52">
            <w:pPr>
              <w:contextualSpacing/>
              <w:rPr>
                <w:rFonts w:cstheme="minorHAnsi"/>
                <w:sz w:val="20"/>
                <w:szCs w:val="20"/>
              </w:rPr>
            </w:pPr>
            <w:r w:rsidRPr="00BC4E52">
              <w:rPr>
                <w:rFonts w:cstheme="minorHAnsi"/>
                <w:sz w:val="20"/>
                <w:szCs w:val="20"/>
              </w:rPr>
              <w:t>Request for Quotations (RFQ)</w:t>
            </w:r>
          </w:p>
        </w:tc>
      </w:tr>
      <w:tr w:rsidR="00751951" w:rsidRPr="00BC4E52" w14:paraId="34D32973" w14:textId="77777777" w:rsidTr="1B011FB7">
        <w:tc>
          <w:tcPr>
            <w:tcW w:w="1165" w:type="pct"/>
          </w:tcPr>
          <w:p w14:paraId="7047C737" w14:textId="1A47EF71" w:rsidR="00751951" w:rsidRPr="00BC4E52" w:rsidRDefault="00751951" w:rsidP="00BC4E52">
            <w:pPr>
              <w:contextualSpacing/>
              <w:rPr>
                <w:rFonts w:cstheme="minorHAnsi"/>
                <w:b/>
                <w:bCs/>
                <w:sz w:val="20"/>
                <w:szCs w:val="20"/>
              </w:rPr>
            </w:pPr>
            <w:r w:rsidRPr="00BC4E52">
              <w:rPr>
                <w:rFonts w:cstheme="minorHAnsi"/>
                <w:b/>
                <w:bCs/>
                <w:sz w:val="20"/>
                <w:szCs w:val="20"/>
              </w:rPr>
              <w:t>Procurement Description:</w:t>
            </w:r>
          </w:p>
        </w:tc>
        <w:tc>
          <w:tcPr>
            <w:tcW w:w="3835" w:type="pct"/>
            <w:gridSpan w:val="4"/>
          </w:tcPr>
          <w:p w14:paraId="0CB2722F" w14:textId="02775BCA" w:rsidR="00751951" w:rsidRPr="00BC4E52" w:rsidRDefault="00DA3E09" w:rsidP="00BC4E52">
            <w:pPr>
              <w:contextualSpacing/>
              <w:rPr>
                <w:rFonts w:cstheme="minorHAnsi"/>
                <w:sz w:val="20"/>
                <w:szCs w:val="20"/>
              </w:rPr>
            </w:pPr>
            <w:r>
              <w:rPr>
                <w:rFonts w:cstheme="minorHAnsi"/>
                <w:sz w:val="20"/>
                <w:szCs w:val="20"/>
              </w:rPr>
              <w:t xml:space="preserve">Office Space for Local Staff </w:t>
            </w:r>
          </w:p>
        </w:tc>
      </w:tr>
      <w:tr w:rsidR="00751951" w:rsidRPr="00BC4E52" w14:paraId="3487F746" w14:textId="77777777" w:rsidTr="1B011FB7">
        <w:tc>
          <w:tcPr>
            <w:tcW w:w="1165" w:type="pct"/>
          </w:tcPr>
          <w:p w14:paraId="5EDC16DE" w14:textId="12B5E4D6" w:rsidR="00751951" w:rsidRPr="00BC4E52" w:rsidRDefault="00751951" w:rsidP="00BC4E52">
            <w:pPr>
              <w:contextualSpacing/>
              <w:rPr>
                <w:rFonts w:cstheme="minorHAnsi"/>
                <w:b/>
                <w:bCs/>
                <w:sz w:val="20"/>
                <w:szCs w:val="20"/>
              </w:rPr>
            </w:pPr>
            <w:r w:rsidRPr="00BC4E52">
              <w:rPr>
                <w:rFonts w:cstheme="minorHAnsi"/>
                <w:b/>
                <w:bCs/>
                <w:sz w:val="20"/>
                <w:szCs w:val="20"/>
              </w:rPr>
              <w:t>Anticipated Period of Performance:</w:t>
            </w:r>
          </w:p>
        </w:tc>
        <w:tc>
          <w:tcPr>
            <w:tcW w:w="3835" w:type="pct"/>
            <w:gridSpan w:val="4"/>
          </w:tcPr>
          <w:p w14:paraId="3C661D89" w14:textId="04C89FAB" w:rsidR="00751951" w:rsidRPr="00BC4E52" w:rsidRDefault="008F76D6" w:rsidP="00BC4E52">
            <w:pPr>
              <w:contextualSpacing/>
              <w:rPr>
                <w:rFonts w:cstheme="minorHAnsi"/>
                <w:sz w:val="20"/>
                <w:szCs w:val="20"/>
              </w:rPr>
            </w:pPr>
            <w:proofErr w:type="gramStart"/>
            <w:r>
              <w:rPr>
                <w:rFonts w:cstheme="minorHAnsi"/>
                <w:sz w:val="20"/>
                <w:szCs w:val="20"/>
              </w:rPr>
              <w:t>December</w:t>
            </w:r>
            <w:r w:rsidR="006F7E84">
              <w:rPr>
                <w:rFonts w:cstheme="minorHAnsi"/>
                <w:sz w:val="20"/>
                <w:szCs w:val="20"/>
              </w:rPr>
              <w:t>,</w:t>
            </w:r>
            <w:proofErr w:type="gramEnd"/>
            <w:r w:rsidR="006F7E84">
              <w:rPr>
                <w:rFonts w:cstheme="minorHAnsi"/>
                <w:sz w:val="20"/>
                <w:szCs w:val="20"/>
              </w:rPr>
              <w:t xml:space="preserve"> 202</w:t>
            </w:r>
            <w:r>
              <w:rPr>
                <w:rFonts w:cstheme="minorHAnsi"/>
                <w:sz w:val="20"/>
                <w:szCs w:val="20"/>
              </w:rPr>
              <w:t>4</w:t>
            </w:r>
            <w:r w:rsidR="00447027">
              <w:rPr>
                <w:rFonts w:cstheme="minorHAnsi"/>
                <w:sz w:val="20"/>
                <w:szCs w:val="20"/>
              </w:rPr>
              <w:t xml:space="preserve"> </w:t>
            </w:r>
            <w:r w:rsidR="00066159">
              <w:rPr>
                <w:rFonts w:cstheme="minorHAnsi"/>
                <w:sz w:val="20"/>
                <w:szCs w:val="20"/>
              </w:rPr>
              <w:t>–</w:t>
            </w:r>
            <w:r w:rsidR="00447027">
              <w:rPr>
                <w:rFonts w:cstheme="minorHAnsi"/>
                <w:sz w:val="20"/>
                <w:szCs w:val="20"/>
              </w:rPr>
              <w:t xml:space="preserve"> </w:t>
            </w:r>
            <w:r w:rsidR="00066159">
              <w:rPr>
                <w:rFonts w:cstheme="minorHAnsi"/>
                <w:sz w:val="20"/>
                <w:szCs w:val="20"/>
              </w:rPr>
              <w:t xml:space="preserve">September </w:t>
            </w:r>
            <w:r w:rsidR="006F7998">
              <w:rPr>
                <w:rFonts w:cstheme="minorHAnsi"/>
                <w:sz w:val="20"/>
                <w:szCs w:val="20"/>
              </w:rPr>
              <w:t>1</w:t>
            </w:r>
            <w:r w:rsidR="00066159">
              <w:rPr>
                <w:rFonts w:cstheme="minorHAnsi"/>
                <w:sz w:val="20"/>
                <w:szCs w:val="20"/>
              </w:rPr>
              <w:t xml:space="preserve">, </w:t>
            </w:r>
            <w:r w:rsidR="00DE6F32">
              <w:rPr>
                <w:rFonts w:cstheme="minorHAnsi"/>
                <w:sz w:val="20"/>
                <w:szCs w:val="20"/>
              </w:rPr>
              <w:t>202</w:t>
            </w:r>
            <w:r w:rsidR="006F7E84">
              <w:rPr>
                <w:rFonts w:cstheme="minorHAnsi"/>
                <w:sz w:val="20"/>
                <w:szCs w:val="20"/>
              </w:rPr>
              <w:t>9</w:t>
            </w:r>
          </w:p>
        </w:tc>
      </w:tr>
      <w:tr w:rsidR="008050F8" w:rsidRPr="00BC4E52" w14:paraId="221142E0" w14:textId="77777777" w:rsidTr="1B011FB7">
        <w:tc>
          <w:tcPr>
            <w:tcW w:w="1165" w:type="pct"/>
          </w:tcPr>
          <w:p w14:paraId="0F248C2C" w14:textId="0ED39724" w:rsidR="008050F8" w:rsidRPr="00BC4E52" w:rsidRDefault="008050F8" w:rsidP="00BC4E52">
            <w:pPr>
              <w:contextualSpacing/>
              <w:rPr>
                <w:rFonts w:cstheme="minorHAnsi"/>
                <w:b/>
                <w:bCs/>
                <w:sz w:val="20"/>
                <w:szCs w:val="20"/>
              </w:rPr>
            </w:pPr>
            <w:r w:rsidRPr="00BC4E52">
              <w:rPr>
                <w:rFonts w:cstheme="minorHAnsi"/>
                <w:b/>
                <w:bCs/>
                <w:sz w:val="20"/>
                <w:szCs w:val="20"/>
              </w:rPr>
              <w:t>Place of Performance:</w:t>
            </w:r>
          </w:p>
        </w:tc>
        <w:tc>
          <w:tcPr>
            <w:tcW w:w="3835" w:type="pct"/>
            <w:gridSpan w:val="4"/>
          </w:tcPr>
          <w:p w14:paraId="08222C7C" w14:textId="26BF8E5E" w:rsidR="008050F8" w:rsidRPr="00BC4E52" w:rsidRDefault="00366AB3" w:rsidP="00BC4E52">
            <w:pPr>
              <w:contextualSpacing/>
              <w:rPr>
                <w:rFonts w:cstheme="minorHAnsi"/>
                <w:sz w:val="20"/>
                <w:szCs w:val="20"/>
              </w:rPr>
            </w:pPr>
            <w:r>
              <w:rPr>
                <w:rFonts w:cstheme="minorHAnsi"/>
                <w:sz w:val="20"/>
                <w:szCs w:val="20"/>
              </w:rPr>
              <w:t>Rwanda</w:t>
            </w:r>
          </w:p>
        </w:tc>
      </w:tr>
      <w:tr w:rsidR="00751951" w:rsidRPr="00BC4E52" w14:paraId="05C5F0CB" w14:textId="77777777" w:rsidTr="1B011FB7">
        <w:tc>
          <w:tcPr>
            <w:tcW w:w="1165" w:type="pct"/>
          </w:tcPr>
          <w:p w14:paraId="23E9F958" w14:textId="63473AC5" w:rsidR="00751951" w:rsidRPr="00BC4E52" w:rsidRDefault="00751951" w:rsidP="00BC4E52">
            <w:pPr>
              <w:contextualSpacing/>
              <w:rPr>
                <w:rFonts w:cstheme="minorHAnsi"/>
                <w:b/>
                <w:bCs/>
                <w:sz w:val="20"/>
                <w:szCs w:val="20"/>
              </w:rPr>
            </w:pPr>
            <w:r w:rsidRPr="00BC4E52">
              <w:rPr>
                <w:rFonts w:cstheme="minorHAnsi"/>
                <w:b/>
                <w:bCs/>
                <w:sz w:val="20"/>
                <w:szCs w:val="20"/>
              </w:rPr>
              <w:t>Contracting Party:</w:t>
            </w:r>
          </w:p>
        </w:tc>
        <w:tc>
          <w:tcPr>
            <w:tcW w:w="3835" w:type="pct"/>
            <w:gridSpan w:val="4"/>
          </w:tcPr>
          <w:p w14:paraId="79F7FED8" w14:textId="77777777" w:rsidR="00751951" w:rsidRPr="00BC4E52" w:rsidRDefault="00751951" w:rsidP="00BC4E52">
            <w:pPr>
              <w:contextualSpacing/>
              <w:rPr>
                <w:rFonts w:cstheme="minorHAnsi"/>
                <w:sz w:val="20"/>
                <w:szCs w:val="20"/>
              </w:rPr>
            </w:pPr>
            <w:r w:rsidRPr="00BC4E52">
              <w:rPr>
                <w:rFonts w:cstheme="minorHAnsi"/>
                <w:sz w:val="20"/>
                <w:szCs w:val="20"/>
              </w:rPr>
              <w:t>CNFA</w:t>
            </w:r>
          </w:p>
          <w:p w14:paraId="49BF0387" w14:textId="0A9F942F" w:rsidR="00751951" w:rsidRPr="00BC4E52" w:rsidRDefault="00751951" w:rsidP="00BC4E52">
            <w:pPr>
              <w:contextualSpacing/>
              <w:rPr>
                <w:rFonts w:cstheme="minorHAnsi"/>
                <w:sz w:val="20"/>
                <w:szCs w:val="20"/>
              </w:rPr>
            </w:pPr>
            <w:r w:rsidRPr="00BC4E52">
              <w:rPr>
                <w:rFonts w:cstheme="minorHAnsi"/>
                <w:b/>
                <w:bCs/>
                <w:sz w:val="20"/>
                <w:szCs w:val="20"/>
              </w:rPr>
              <w:t>For</w:t>
            </w:r>
            <w:r w:rsidRPr="00BC4E52">
              <w:rPr>
                <w:rFonts w:cstheme="minorHAnsi"/>
                <w:sz w:val="20"/>
                <w:szCs w:val="20"/>
              </w:rPr>
              <w:t xml:space="preserve">: </w:t>
            </w:r>
            <w:r w:rsidR="00CE443C">
              <w:rPr>
                <w:rFonts w:cstheme="minorHAnsi"/>
                <w:sz w:val="20"/>
                <w:szCs w:val="20"/>
              </w:rPr>
              <w:t>US</w:t>
            </w:r>
            <w:r w:rsidR="00366AB3">
              <w:rPr>
                <w:rFonts w:cstheme="minorHAnsi"/>
                <w:sz w:val="20"/>
                <w:szCs w:val="20"/>
              </w:rPr>
              <w:t>DA</w:t>
            </w:r>
          </w:p>
          <w:p w14:paraId="620F7344" w14:textId="710953B6" w:rsidR="00751951" w:rsidRPr="00BC4E52" w:rsidRDefault="00751951" w:rsidP="00BC4E52">
            <w:pPr>
              <w:contextualSpacing/>
              <w:rPr>
                <w:rFonts w:cstheme="minorHAnsi"/>
                <w:b/>
                <w:bCs/>
                <w:sz w:val="20"/>
                <w:szCs w:val="20"/>
              </w:rPr>
            </w:pPr>
            <w:r w:rsidRPr="00BC4E52">
              <w:rPr>
                <w:rFonts w:cstheme="minorHAnsi"/>
                <w:b/>
                <w:bCs/>
                <w:sz w:val="20"/>
                <w:szCs w:val="20"/>
              </w:rPr>
              <w:t>Under</w:t>
            </w:r>
            <w:r w:rsidRPr="00BC4E52">
              <w:rPr>
                <w:rFonts w:cstheme="minorHAnsi"/>
                <w:sz w:val="20"/>
                <w:szCs w:val="20"/>
              </w:rPr>
              <w:t xml:space="preserve">: </w:t>
            </w:r>
            <w:r w:rsidR="00366AB3">
              <w:rPr>
                <w:rFonts w:cstheme="minorHAnsi"/>
                <w:sz w:val="20"/>
                <w:szCs w:val="20"/>
              </w:rPr>
              <w:t xml:space="preserve">Food for Progress Rwanda </w:t>
            </w:r>
          </w:p>
        </w:tc>
      </w:tr>
      <w:tr w:rsidR="00751951" w:rsidRPr="00BC4E52" w14:paraId="179E8FDF" w14:textId="77777777" w:rsidTr="1B011FB7">
        <w:tc>
          <w:tcPr>
            <w:tcW w:w="1165" w:type="pct"/>
          </w:tcPr>
          <w:p w14:paraId="15B33D3E" w14:textId="130630B1" w:rsidR="00751951" w:rsidRPr="00BC4E52" w:rsidRDefault="00751951" w:rsidP="00BC4E52">
            <w:pPr>
              <w:contextualSpacing/>
              <w:rPr>
                <w:rFonts w:cstheme="minorHAnsi"/>
                <w:b/>
                <w:bCs/>
                <w:sz w:val="20"/>
                <w:szCs w:val="20"/>
              </w:rPr>
            </w:pPr>
            <w:r w:rsidRPr="00BC4E52">
              <w:rPr>
                <w:rFonts w:cstheme="minorHAnsi"/>
                <w:b/>
                <w:bCs/>
                <w:sz w:val="20"/>
                <w:szCs w:val="20"/>
              </w:rPr>
              <w:t>Release Date:</w:t>
            </w:r>
          </w:p>
        </w:tc>
        <w:tc>
          <w:tcPr>
            <w:tcW w:w="3835" w:type="pct"/>
            <w:gridSpan w:val="4"/>
            <w:tcBorders>
              <w:bottom w:val="single" w:sz="4" w:space="0" w:color="auto"/>
            </w:tcBorders>
          </w:tcPr>
          <w:p w14:paraId="18412E6B" w14:textId="4F2FA529" w:rsidR="00751951" w:rsidRPr="00BC4E52" w:rsidRDefault="00366AB3" w:rsidP="00BC4E52">
            <w:pPr>
              <w:contextualSpacing/>
              <w:rPr>
                <w:rFonts w:cstheme="minorHAnsi"/>
                <w:sz w:val="20"/>
                <w:szCs w:val="20"/>
              </w:rPr>
            </w:pPr>
            <w:r>
              <w:rPr>
                <w:rFonts w:cstheme="minorHAnsi"/>
                <w:sz w:val="20"/>
                <w:szCs w:val="20"/>
              </w:rPr>
              <w:t>11/</w:t>
            </w:r>
            <w:r w:rsidR="00E75684">
              <w:rPr>
                <w:rFonts w:cstheme="minorHAnsi"/>
                <w:sz w:val="20"/>
                <w:szCs w:val="20"/>
              </w:rPr>
              <w:t>5/24</w:t>
            </w:r>
            <w:r>
              <w:rPr>
                <w:rFonts w:cstheme="minorHAnsi"/>
                <w:sz w:val="20"/>
                <w:szCs w:val="20"/>
              </w:rPr>
              <w:t xml:space="preserve"> </w:t>
            </w:r>
          </w:p>
        </w:tc>
      </w:tr>
      <w:tr w:rsidR="00971992" w:rsidRPr="009907EF" w14:paraId="5F28B1FC" w14:textId="77777777" w:rsidTr="00971992">
        <w:tc>
          <w:tcPr>
            <w:tcW w:w="1165" w:type="pct"/>
          </w:tcPr>
          <w:p w14:paraId="716ECE41" w14:textId="4538A8EB" w:rsidR="00971992" w:rsidRPr="00BC4E52" w:rsidRDefault="00971992" w:rsidP="00BC4E52">
            <w:pPr>
              <w:contextualSpacing/>
              <w:rPr>
                <w:rFonts w:cstheme="minorHAnsi"/>
                <w:b/>
                <w:bCs/>
                <w:sz w:val="20"/>
                <w:szCs w:val="20"/>
              </w:rPr>
            </w:pPr>
            <w:r w:rsidRPr="00BC4E52">
              <w:rPr>
                <w:rFonts w:cstheme="minorHAnsi"/>
                <w:b/>
                <w:bCs/>
                <w:sz w:val="20"/>
                <w:szCs w:val="20"/>
              </w:rPr>
              <w:t>Point of Contact for Questions and Offers:</w:t>
            </w:r>
          </w:p>
        </w:tc>
        <w:tc>
          <w:tcPr>
            <w:tcW w:w="3835" w:type="pct"/>
            <w:gridSpan w:val="4"/>
            <w:tcBorders>
              <w:bottom w:val="single" w:sz="4" w:space="0" w:color="auto"/>
            </w:tcBorders>
          </w:tcPr>
          <w:p w14:paraId="42293B08" w14:textId="77777777" w:rsidR="00971992" w:rsidRPr="00971992" w:rsidRDefault="00971992" w:rsidP="00971992">
            <w:pPr>
              <w:contextualSpacing/>
              <w:rPr>
                <w:rFonts w:cstheme="minorHAnsi"/>
                <w:sz w:val="20"/>
                <w:szCs w:val="20"/>
              </w:rPr>
            </w:pPr>
            <w:r w:rsidRPr="00971992">
              <w:rPr>
                <w:rFonts w:cstheme="minorHAnsi"/>
                <w:sz w:val="20"/>
                <w:szCs w:val="20"/>
              </w:rPr>
              <w:t>Name: USDA Rwanda Procurement Team </w:t>
            </w:r>
          </w:p>
          <w:p w14:paraId="42EB7D0A" w14:textId="392B4BC3" w:rsidR="00971992" w:rsidRPr="006E1A76" w:rsidRDefault="00971992" w:rsidP="00BC4E52">
            <w:pPr>
              <w:contextualSpacing/>
              <w:rPr>
                <w:rFonts w:cstheme="minorHAnsi"/>
                <w:sz w:val="20"/>
                <w:szCs w:val="20"/>
              </w:rPr>
            </w:pPr>
            <w:r w:rsidRPr="00971992">
              <w:rPr>
                <w:rFonts w:cstheme="minorHAnsi"/>
                <w:sz w:val="20"/>
                <w:szCs w:val="20"/>
              </w:rPr>
              <w:t xml:space="preserve">Email: </w:t>
            </w:r>
            <w:hyperlink r:id="rId11" w:tgtFrame="_blank" w:history="1">
              <w:r w:rsidRPr="00971992">
                <w:rPr>
                  <w:rStyle w:val="Hyperlink"/>
                  <w:rFonts w:cstheme="minorHAnsi"/>
                  <w:sz w:val="20"/>
                  <w:szCs w:val="20"/>
                </w:rPr>
                <w:t>procurement@cnfa-rwanda.org</w:t>
              </w:r>
            </w:hyperlink>
            <w:r w:rsidRPr="00971992">
              <w:rPr>
                <w:rFonts w:cstheme="minorHAnsi"/>
                <w:sz w:val="20"/>
                <w:szCs w:val="20"/>
              </w:rPr>
              <w:t> </w:t>
            </w:r>
          </w:p>
        </w:tc>
      </w:tr>
      <w:tr w:rsidR="00751951" w:rsidRPr="00BC4E52" w14:paraId="14696F3B" w14:textId="77777777" w:rsidTr="1B011FB7">
        <w:tc>
          <w:tcPr>
            <w:tcW w:w="1165" w:type="pct"/>
            <w:vMerge w:val="restart"/>
          </w:tcPr>
          <w:p w14:paraId="39021F0D" w14:textId="1BFBAC7C" w:rsidR="00751951" w:rsidRPr="00BC4E52" w:rsidRDefault="00751951" w:rsidP="00BC4E52">
            <w:pPr>
              <w:contextualSpacing/>
              <w:rPr>
                <w:rFonts w:cstheme="minorHAnsi"/>
                <w:b/>
                <w:bCs/>
                <w:sz w:val="20"/>
                <w:szCs w:val="20"/>
              </w:rPr>
            </w:pPr>
            <w:r w:rsidRPr="00BC4E52">
              <w:rPr>
                <w:rFonts w:cstheme="minorHAnsi"/>
                <w:b/>
                <w:bCs/>
                <w:sz w:val="20"/>
                <w:szCs w:val="20"/>
              </w:rPr>
              <w:t>Questions:</w:t>
            </w:r>
          </w:p>
        </w:tc>
        <w:tc>
          <w:tcPr>
            <w:tcW w:w="3835" w:type="pct"/>
            <w:gridSpan w:val="4"/>
            <w:tcBorders>
              <w:bottom w:val="nil"/>
            </w:tcBorders>
          </w:tcPr>
          <w:p w14:paraId="216E02AD" w14:textId="0D0AEC0D" w:rsidR="00751951" w:rsidRPr="00BC4E52" w:rsidRDefault="00EE67B0" w:rsidP="00BC4E52">
            <w:pPr>
              <w:contextualSpacing/>
              <w:rPr>
                <w:sz w:val="20"/>
                <w:szCs w:val="20"/>
              </w:rPr>
            </w:pPr>
            <w:r w:rsidRPr="00BC4E52">
              <w:rPr>
                <w:b/>
                <w:bCs/>
                <w:sz w:val="20"/>
                <w:szCs w:val="20"/>
              </w:rPr>
              <w:t xml:space="preserve">Question </w:t>
            </w:r>
            <w:r w:rsidR="00751951" w:rsidRPr="00BC4E52">
              <w:rPr>
                <w:b/>
                <w:bCs/>
                <w:sz w:val="20"/>
                <w:szCs w:val="20"/>
              </w:rPr>
              <w:t>Deadline</w:t>
            </w:r>
            <w:r w:rsidR="00751951" w:rsidRPr="00BC4E52">
              <w:rPr>
                <w:sz w:val="20"/>
                <w:szCs w:val="20"/>
              </w:rPr>
              <w:t xml:space="preserve">: </w:t>
            </w:r>
            <w:r w:rsidR="00180BD3">
              <w:rPr>
                <w:sz w:val="20"/>
                <w:szCs w:val="20"/>
              </w:rPr>
              <w:t xml:space="preserve">November </w:t>
            </w:r>
            <w:r w:rsidR="009907EF">
              <w:rPr>
                <w:sz w:val="20"/>
                <w:szCs w:val="20"/>
              </w:rPr>
              <w:t>1</w:t>
            </w:r>
            <w:r w:rsidR="00971992">
              <w:rPr>
                <w:sz w:val="20"/>
                <w:szCs w:val="20"/>
              </w:rPr>
              <w:t>4</w:t>
            </w:r>
            <w:r w:rsidR="00180BD3">
              <w:rPr>
                <w:sz w:val="20"/>
                <w:szCs w:val="20"/>
              </w:rPr>
              <w:t>, 202</w:t>
            </w:r>
            <w:r w:rsidR="00DA3E09">
              <w:rPr>
                <w:sz w:val="20"/>
                <w:szCs w:val="20"/>
              </w:rPr>
              <w:t>4</w:t>
            </w:r>
          </w:p>
        </w:tc>
      </w:tr>
      <w:tr w:rsidR="00751951" w:rsidRPr="00BC4E52" w14:paraId="7842752F" w14:textId="77777777" w:rsidTr="1B011FB7">
        <w:tc>
          <w:tcPr>
            <w:tcW w:w="1165" w:type="pct"/>
            <w:vMerge/>
          </w:tcPr>
          <w:p w14:paraId="22D92969" w14:textId="77777777" w:rsidR="00751951" w:rsidRPr="00BC4E52" w:rsidRDefault="00751951" w:rsidP="00BC4E52">
            <w:pPr>
              <w:contextualSpacing/>
              <w:rPr>
                <w:rFonts w:cstheme="minorHAnsi"/>
                <w:sz w:val="20"/>
                <w:szCs w:val="20"/>
              </w:rPr>
            </w:pPr>
          </w:p>
        </w:tc>
        <w:tc>
          <w:tcPr>
            <w:tcW w:w="3835" w:type="pct"/>
            <w:gridSpan w:val="4"/>
            <w:tcBorders>
              <w:top w:val="nil"/>
              <w:bottom w:val="single" w:sz="4" w:space="0" w:color="auto"/>
            </w:tcBorders>
          </w:tcPr>
          <w:p w14:paraId="001672E5" w14:textId="61809805" w:rsidR="00751951" w:rsidRPr="00BC4E52" w:rsidRDefault="0308EEAC" w:rsidP="00BC4E52">
            <w:pPr>
              <w:contextualSpacing/>
              <w:rPr>
                <w:rFonts w:cstheme="minorHAnsi"/>
                <w:sz w:val="20"/>
                <w:szCs w:val="20"/>
              </w:rPr>
            </w:pPr>
            <w:r w:rsidRPr="00BC4E52">
              <w:rPr>
                <w:rFonts w:cstheme="minorHAnsi"/>
                <w:b/>
                <w:bCs/>
                <w:sz w:val="20"/>
                <w:szCs w:val="20"/>
              </w:rPr>
              <w:t>Instructions</w:t>
            </w:r>
            <w:r w:rsidRPr="00BC4E52">
              <w:rPr>
                <w:rFonts w:cstheme="minorHAnsi"/>
                <w:sz w:val="20"/>
                <w:szCs w:val="20"/>
              </w:rPr>
              <w:t xml:space="preserve">: Questions must be submitted in writing; phone calls will not be accepted. Only CNFA’s written answers will be considered official and carry weight in the solicitation and subsequent evaluation. Verbal information received from </w:t>
            </w:r>
            <w:proofErr w:type="gramStart"/>
            <w:r w:rsidRPr="00BC4E52">
              <w:rPr>
                <w:rFonts w:cstheme="minorHAnsi"/>
                <w:sz w:val="20"/>
                <w:szCs w:val="20"/>
              </w:rPr>
              <w:t>CNFA</w:t>
            </w:r>
            <w:proofErr w:type="gramEnd"/>
            <w:r w:rsidRPr="00BC4E52">
              <w:rPr>
                <w:rFonts w:cstheme="minorHAnsi"/>
                <w:sz w:val="20"/>
                <w:szCs w:val="20"/>
              </w:rPr>
              <w:t xml:space="preserve"> or any other entity should not be considered an official response to any questions. </w:t>
            </w:r>
          </w:p>
        </w:tc>
      </w:tr>
      <w:tr w:rsidR="00751951" w:rsidRPr="00BC4E52" w14:paraId="49A3591E" w14:textId="77777777" w:rsidTr="1B011FB7">
        <w:tc>
          <w:tcPr>
            <w:tcW w:w="1165" w:type="pct"/>
            <w:vMerge w:val="restart"/>
          </w:tcPr>
          <w:p w14:paraId="75DEAEE6" w14:textId="2114E2B9" w:rsidR="00751951" w:rsidRPr="00BC4E52" w:rsidRDefault="00751951" w:rsidP="00BC4E52">
            <w:pPr>
              <w:contextualSpacing/>
              <w:rPr>
                <w:rFonts w:cstheme="minorHAnsi"/>
                <w:b/>
                <w:bCs/>
                <w:sz w:val="20"/>
                <w:szCs w:val="20"/>
              </w:rPr>
            </w:pPr>
            <w:r w:rsidRPr="00BC4E52">
              <w:rPr>
                <w:rFonts w:cstheme="minorHAnsi"/>
                <w:b/>
                <w:bCs/>
                <w:sz w:val="20"/>
                <w:szCs w:val="20"/>
              </w:rPr>
              <w:t>Offers:</w:t>
            </w:r>
          </w:p>
        </w:tc>
        <w:tc>
          <w:tcPr>
            <w:tcW w:w="3835" w:type="pct"/>
            <w:gridSpan w:val="4"/>
            <w:tcBorders>
              <w:bottom w:val="nil"/>
            </w:tcBorders>
          </w:tcPr>
          <w:p w14:paraId="7AE8A232" w14:textId="77CBA270" w:rsidR="00751951" w:rsidRPr="00BC4E52" w:rsidRDefault="00EE67B0" w:rsidP="00BC4E52">
            <w:pPr>
              <w:contextualSpacing/>
              <w:rPr>
                <w:rStyle w:val="normaltextrun"/>
                <w:rFonts w:cstheme="minorHAnsi"/>
                <w:b/>
                <w:bCs/>
                <w:sz w:val="20"/>
                <w:szCs w:val="20"/>
              </w:rPr>
            </w:pPr>
            <w:r w:rsidRPr="00BC4E52">
              <w:rPr>
                <w:rFonts w:cstheme="minorHAnsi"/>
                <w:b/>
                <w:bCs/>
                <w:sz w:val="20"/>
                <w:szCs w:val="20"/>
              </w:rPr>
              <w:t xml:space="preserve">Offer </w:t>
            </w:r>
            <w:r w:rsidR="00751951" w:rsidRPr="00BC4E52">
              <w:rPr>
                <w:rFonts w:cstheme="minorHAnsi"/>
                <w:b/>
                <w:bCs/>
                <w:sz w:val="20"/>
                <w:szCs w:val="20"/>
              </w:rPr>
              <w:t xml:space="preserve">Deadline: </w:t>
            </w:r>
            <w:r w:rsidR="00180BD3">
              <w:rPr>
                <w:rFonts w:cstheme="minorHAnsi"/>
                <w:sz w:val="20"/>
                <w:szCs w:val="20"/>
              </w:rPr>
              <w:t xml:space="preserve">November </w:t>
            </w:r>
            <w:r w:rsidR="00C34594">
              <w:rPr>
                <w:rFonts w:cstheme="minorHAnsi"/>
                <w:sz w:val="20"/>
                <w:szCs w:val="20"/>
              </w:rPr>
              <w:t>18</w:t>
            </w:r>
            <w:r w:rsidR="00180BD3">
              <w:rPr>
                <w:rFonts w:cstheme="minorHAnsi"/>
                <w:sz w:val="20"/>
                <w:szCs w:val="20"/>
              </w:rPr>
              <w:t xml:space="preserve">, </w:t>
            </w:r>
            <w:proofErr w:type="gramStart"/>
            <w:r w:rsidR="00180BD3">
              <w:rPr>
                <w:rFonts w:cstheme="minorHAnsi"/>
                <w:sz w:val="20"/>
                <w:szCs w:val="20"/>
              </w:rPr>
              <w:t>202</w:t>
            </w:r>
            <w:r w:rsidR="006E1A76">
              <w:rPr>
                <w:rFonts w:cstheme="minorHAnsi"/>
                <w:sz w:val="20"/>
                <w:szCs w:val="20"/>
              </w:rPr>
              <w:t>4</w:t>
            </w:r>
            <w:proofErr w:type="gramEnd"/>
            <w:r w:rsidR="00334A1A">
              <w:rPr>
                <w:rFonts w:cstheme="minorHAnsi"/>
                <w:sz w:val="20"/>
                <w:szCs w:val="20"/>
              </w:rPr>
              <w:t xml:space="preserve"> at 5 PM EST</w:t>
            </w:r>
          </w:p>
        </w:tc>
      </w:tr>
      <w:tr w:rsidR="00751951" w:rsidRPr="00BC4E52" w14:paraId="1367E782" w14:textId="77777777" w:rsidTr="1B011FB7">
        <w:tc>
          <w:tcPr>
            <w:tcW w:w="1165" w:type="pct"/>
            <w:vMerge/>
          </w:tcPr>
          <w:p w14:paraId="3F35721B" w14:textId="34085CC5" w:rsidR="00751951" w:rsidRPr="00BC4E52" w:rsidRDefault="00751951" w:rsidP="00BC4E52">
            <w:pPr>
              <w:contextualSpacing/>
              <w:rPr>
                <w:rFonts w:cstheme="minorHAnsi"/>
                <w:b/>
                <w:bCs/>
                <w:sz w:val="20"/>
                <w:szCs w:val="20"/>
              </w:rPr>
            </w:pPr>
          </w:p>
        </w:tc>
        <w:tc>
          <w:tcPr>
            <w:tcW w:w="535" w:type="pct"/>
            <w:tcBorders>
              <w:top w:val="nil"/>
              <w:bottom w:val="nil"/>
              <w:right w:val="nil"/>
            </w:tcBorders>
          </w:tcPr>
          <w:p w14:paraId="4641FC92" w14:textId="39C4F746" w:rsidR="00751951" w:rsidRPr="00BC4E52" w:rsidRDefault="00751951" w:rsidP="00BC4E52">
            <w:pPr>
              <w:contextualSpacing/>
              <w:rPr>
                <w:rStyle w:val="normaltextrun"/>
                <w:rFonts w:cstheme="minorHAnsi"/>
                <w:b/>
                <w:bCs/>
                <w:sz w:val="20"/>
                <w:szCs w:val="20"/>
              </w:rPr>
            </w:pPr>
            <w:r w:rsidRPr="00BC4E52">
              <w:rPr>
                <w:rStyle w:val="normaltextrun"/>
                <w:rFonts w:cstheme="minorHAnsi"/>
                <w:b/>
                <w:bCs/>
                <w:sz w:val="20"/>
                <w:szCs w:val="20"/>
              </w:rPr>
              <w:t>Via:</w:t>
            </w:r>
          </w:p>
        </w:tc>
        <w:tc>
          <w:tcPr>
            <w:tcW w:w="911" w:type="pct"/>
            <w:tcBorders>
              <w:top w:val="nil"/>
              <w:left w:val="nil"/>
              <w:bottom w:val="nil"/>
              <w:right w:val="nil"/>
            </w:tcBorders>
          </w:tcPr>
          <w:p w14:paraId="6C833664" w14:textId="0ECEF732" w:rsidR="00751951" w:rsidRPr="00BC4E52" w:rsidRDefault="00C4684A" w:rsidP="00BC4E52">
            <w:pPr>
              <w:contextualSpacing/>
              <w:rPr>
                <w:rStyle w:val="normaltextrun"/>
                <w:rFonts w:cstheme="minorHAnsi"/>
                <w:b/>
                <w:bCs/>
                <w:sz w:val="20"/>
                <w:szCs w:val="20"/>
              </w:rPr>
            </w:pPr>
            <w:sdt>
              <w:sdtPr>
                <w:rPr>
                  <w:rFonts w:cstheme="minorHAnsi"/>
                  <w:sz w:val="20"/>
                  <w:szCs w:val="20"/>
                </w:rPr>
                <w:id w:val="-2058844999"/>
                <w14:checkbox>
                  <w14:checked w14:val="1"/>
                  <w14:checkedState w14:val="2612" w14:font="MS Gothic"/>
                  <w14:uncheckedState w14:val="2610" w14:font="MS Gothic"/>
                </w14:checkbox>
              </w:sdtPr>
              <w:sdtEndPr/>
              <w:sdtContent>
                <w:r w:rsidR="00334A1A">
                  <w:rPr>
                    <w:rFonts w:ascii="MS Gothic" w:eastAsia="MS Gothic" w:hAnsi="MS Gothic" w:cstheme="minorHAnsi" w:hint="eastAsia"/>
                    <w:sz w:val="20"/>
                    <w:szCs w:val="20"/>
                  </w:rPr>
                  <w:t>☒</w:t>
                </w:r>
              </w:sdtContent>
            </w:sdt>
            <w:r w:rsidR="00751951" w:rsidRPr="00BC4E52">
              <w:rPr>
                <w:rFonts w:cstheme="minorHAnsi"/>
                <w:sz w:val="20"/>
                <w:szCs w:val="20"/>
              </w:rPr>
              <w:t xml:space="preserve"> Email</w:t>
            </w:r>
          </w:p>
        </w:tc>
        <w:tc>
          <w:tcPr>
            <w:tcW w:w="1141" w:type="pct"/>
            <w:tcBorders>
              <w:top w:val="nil"/>
              <w:left w:val="nil"/>
              <w:bottom w:val="nil"/>
              <w:right w:val="nil"/>
            </w:tcBorders>
          </w:tcPr>
          <w:p w14:paraId="00CA93DE" w14:textId="7F3C00CF" w:rsidR="00751951" w:rsidRPr="00BC4E52" w:rsidRDefault="00C4684A" w:rsidP="00BC4E52">
            <w:pPr>
              <w:contextualSpacing/>
              <w:rPr>
                <w:rStyle w:val="normaltextrun"/>
                <w:rFonts w:cstheme="minorHAnsi"/>
                <w:b/>
                <w:bCs/>
                <w:sz w:val="20"/>
                <w:szCs w:val="20"/>
              </w:rPr>
            </w:pPr>
            <w:sdt>
              <w:sdtPr>
                <w:rPr>
                  <w:rFonts w:cstheme="minorHAnsi"/>
                  <w:sz w:val="20"/>
                  <w:szCs w:val="20"/>
                </w:rPr>
                <w:id w:val="77413943"/>
                <w14:checkbox>
                  <w14:checked w14:val="0"/>
                  <w14:checkedState w14:val="2612" w14:font="MS Gothic"/>
                  <w14:uncheckedState w14:val="2610" w14:font="MS Gothic"/>
                </w14:checkbox>
              </w:sdtPr>
              <w:sdtEndPr/>
              <w:sdtContent>
                <w:r w:rsidR="00751951" w:rsidRPr="00BC4E52">
                  <w:rPr>
                    <w:rFonts w:ascii="Segoe UI Symbol" w:hAnsi="Segoe UI Symbol" w:cs="Segoe UI Symbol"/>
                    <w:sz w:val="20"/>
                    <w:szCs w:val="20"/>
                  </w:rPr>
                  <w:t>☐</w:t>
                </w:r>
              </w:sdtContent>
            </w:sdt>
            <w:r w:rsidR="00751951" w:rsidRPr="00BC4E52">
              <w:rPr>
                <w:rFonts w:cstheme="minorHAnsi"/>
                <w:sz w:val="20"/>
                <w:szCs w:val="20"/>
              </w:rPr>
              <w:t xml:space="preserve"> Hard copy</w:t>
            </w:r>
          </w:p>
        </w:tc>
        <w:tc>
          <w:tcPr>
            <w:tcW w:w="1248" w:type="pct"/>
            <w:tcBorders>
              <w:top w:val="nil"/>
              <w:left w:val="nil"/>
              <w:bottom w:val="nil"/>
            </w:tcBorders>
          </w:tcPr>
          <w:p w14:paraId="00673BA5" w14:textId="3BF7FF42" w:rsidR="00751951" w:rsidRPr="00BC4E52" w:rsidRDefault="00C4684A" w:rsidP="00BC4E52">
            <w:pPr>
              <w:contextualSpacing/>
              <w:rPr>
                <w:rStyle w:val="normaltextrun"/>
                <w:rFonts w:cstheme="minorHAnsi"/>
                <w:b/>
                <w:bCs/>
                <w:sz w:val="20"/>
                <w:szCs w:val="20"/>
              </w:rPr>
            </w:pPr>
            <w:sdt>
              <w:sdtPr>
                <w:rPr>
                  <w:rFonts w:cstheme="minorHAnsi"/>
                  <w:sz w:val="20"/>
                  <w:szCs w:val="20"/>
                </w:rPr>
                <w:id w:val="-1614662551"/>
                <w14:checkbox>
                  <w14:checked w14:val="0"/>
                  <w14:checkedState w14:val="2612" w14:font="MS Gothic"/>
                  <w14:uncheckedState w14:val="2610" w14:font="MS Gothic"/>
                </w14:checkbox>
              </w:sdtPr>
              <w:sdtEndPr/>
              <w:sdtContent>
                <w:r w:rsidR="00751951" w:rsidRPr="00BC4E52">
                  <w:rPr>
                    <w:rFonts w:ascii="Segoe UI Symbol" w:hAnsi="Segoe UI Symbol" w:cs="Segoe UI Symbol"/>
                    <w:sz w:val="20"/>
                    <w:szCs w:val="20"/>
                  </w:rPr>
                  <w:t>☐</w:t>
                </w:r>
              </w:sdtContent>
            </w:sdt>
            <w:r w:rsidR="00751951" w:rsidRPr="00BC4E52">
              <w:rPr>
                <w:rFonts w:cstheme="minorHAnsi"/>
                <w:sz w:val="20"/>
                <w:szCs w:val="20"/>
              </w:rPr>
              <w:t xml:space="preserve"> Email or Hard copy</w:t>
            </w:r>
          </w:p>
        </w:tc>
      </w:tr>
      <w:tr w:rsidR="00751951" w:rsidRPr="00BC4E52" w14:paraId="615C805E" w14:textId="77777777" w:rsidTr="1B011FB7">
        <w:tc>
          <w:tcPr>
            <w:tcW w:w="1165" w:type="pct"/>
            <w:vMerge/>
          </w:tcPr>
          <w:p w14:paraId="7E686152" w14:textId="77777777" w:rsidR="00751951" w:rsidRPr="00BC4E52" w:rsidRDefault="00751951" w:rsidP="00BC4E52">
            <w:pPr>
              <w:contextualSpacing/>
              <w:rPr>
                <w:rFonts w:cstheme="minorHAnsi"/>
                <w:sz w:val="20"/>
                <w:szCs w:val="20"/>
              </w:rPr>
            </w:pPr>
          </w:p>
        </w:tc>
        <w:tc>
          <w:tcPr>
            <w:tcW w:w="3835" w:type="pct"/>
            <w:gridSpan w:val="4"/>
            <w:tcBorders>
              <w:top w:val="nil"/>
            </w:tcBorders>
          </w:tcPr>
          <w:p w14:paraId="056A7D7B" w14:textId="0476379B" w:rsidR="00BF47BC" w:rsidRPr="00BC4E52" w:rsidRDefault="00751951" w:rsidP="00BC4E52">
            <w:pPr>
              <w:contextualSpacing/>
              <w:rPr>
                <w:rStyle w:val="normaltextrun"/>
                <w:rFonts w:cstheme="minorHAnsi"/>
                <w:sz w:val="20"/>
                <w:szCs w:val="20"/>
              </w:rPr>
            </w:pPr>
            <w:r w:rsidRPr="00BC4E52">
              <w:rPr>
                <w:rFonts w:cstheme="minorHAnsi"/>
                <w:b/>
                <w:bCs/>
                <w:sz w:val="20"/>
                <w:szCs w:val="20"/>
              </w:rPr>
              <w:t xml:space="preserve">Instructions: </w:t>
            </w:r>
            <w:r w:rsidRPr="00BC4E52">
              <w:rPr>
                <w:rFonts w:cstheme="minorHAnsi"/>
                <w:sz w:val="20"/>
                <w:szCs w:val="20"/>
              </w:rPr>
              <w:t xml:space="preserve">Reference the Solicitation Number in any response to this solicitation. Offers received after the specified time and date will be considered late and considered only at CNFA’s discretion. Offerors must strictly follow the deadlines provided in this solicitation to be considered for award. </w:t>
            </w:r>
          </w:p>
        </w:tc>
      </w:tr>
      <w:tr w:rsidR="00F55AEA" w:rsidRPr="00BC4E52" w14:paraId="006D4326" w14:textId="77777777" w:rsidTr="1B011FB7">
        <w:tc>
          <w:tcPr>
            <w:tcW w:w="1165" w:type="pct"/>
          </w:tcPr>
          <w:p w14:paraId="3C9AABD6" w14:textId="7D731EB2" w:rsidR="00F55AEA" w:rsidRPr="00BC4E52" w:rsidRDefault="00F55AEA" w:rsidP="00BC4E52">
            <w:pPr>
              <w:contextualSpacing/>
              <w:rPr>
                <w:rFonts w:cstheme="minorHAnsi"/>
                <w:b/>
                <w:bCs/>
                <w:sz w:val="20"/>
                <w:szCs w:val="20"/>
              </w:rPr>
            </w:pPr>
            <w:r w:rsidRPr="00BC4E52">
              <w:rPr>
                <w:rFonts w:cstheme="minorHAnsi"/>
                <w:b/>
                <w:bCs/>
                <w:sz w:val="20"/>
                <w:szCs w:val="20"/>
              </w:rPr>
              <w:t>Offer Validity:</w:t>
            </w:r>
          </w:p>
        </w:tc>
        <w:tc>
          <w:tcPr>
            <w:tcW w:w="3835" w:type="pct"/>
            <w:gridSpan w:val="4"/>
            <w:tcBorders>
              <w:top w:val="nil"/>
            </w:tcBorders>
          </w:tcPr>
          <w:p w14:paraId="14BF0D48" w14:textId="10122A27" w:rsidR="00F55AEA" w:rsidRPr="00BC4E52" w:rsidRDefault="770EAF47" w:rsidP="00BC4E52">
            <w:pPr>
              <w:contextualSpacing/>
              <w:rPr>
                <w:sz w:val="20"/>
                <w:szCs w:val="20"/>
              </w:rPr>
            </w:pPr>
            <w:r w:rsidRPr="00BC4E52">
              <w:rPr>
                <w:sz w:val="20"/>
                <w:szCs w:val="20"/>
              </w:rPr>
              <w:t xml:space="preserve">Offers must remain valid for not less than </w:t>
            </w:r>
            <w:r w:rsidR="000B6AD2">
              <w:rPr>
                <w:sz w:val="20"/>
                <w:szCs w:val="20"/>
              </w:rPr>
              <w:t>sixty (60)</w:t>
            </w:r>
            <w:r w:rsidRPr="00BC4E52">
              <w:rPr>
                <w:sz w:val="20"/>
                <w:szCs w:val="20"/>
              </w:rPr>
              <w:t xml:space="preserve"> calendar days after the offer deadline. </w:t>
            </w:r>
          </w:p>
        </w:tc>
      </w:tr>
      <w:tr w:rsidR="00751951" w:rsidRPr="00BC4E52" w14:paraId="11F5AF18" w14:textId="77777777" w:rsidTr="1B011FB7">
        <w:tc>
          <w:tcPr>
            <w:tcW w:w="1165" w:type="pct"/>
          </w:tcPr>
          <w:p w14:paraId="40103477" w14:textId="23BC1201" w:rsidR="00751951" w:rsidRPr="00BC4E52" w:rsidRDefault="00751951" w:rsidP="00BC4E52">
            <w:pPr>
              <w:contextualSpacing/>
              <w:rPr>
                <w:rFonts w:cstheme="minorHAnsi"/>
                <w:b/>
                <w:bCs/>
                <w:sz w:val="20"/>
                <w:szCs w:val="20"/>
              </w:rPr>
            </w:pPr>
            <w:r w:rsidRPr="00BC4E52">
              <w:rPr>
                <w:rFonts w:cstheme="minorHAnsi"/>
                <w:b/>
                <w:bCs/>
                <w:sz w:val="20"/>
                <w:szCs w:val="20"/>
              </w:rPr>
              <w:t>Award:</w:t>
            </w:r>
          </w:p>
        </w:tc>
        <w:tc>
          <w:tcPr>
            <w:tcW w:w="3835" w:type="pct"/>
            <w:gridSpan w:val="4"/>
          </w:tcPr>
          <w:p w14:paraId="48B990D2" w14:textId="20C82816" w:rsidR="00751951" w:rsidRPr="00BC4E52" w:rsidRDefault="0308EEAC" w:rsidP="00BC4E52">
            <w:pPr>
              <w:contextualSpacing/>
              <w:rPr>
                <w:rStyle w:val="normaltextrun"/>
                <w:sz w:val="20"/>
                <w:szCs w:val="20"/>
              </w:rPr>
            </w:pPr>
            <w:r w:rsidRPr="00BC4E52">
              <w:rPr>
                <w:rStyle w:val="normaltextrun"/>
                <w:sz w:val="20"/>
                <w:szCs w:val="20"/>
              </w:rPr>
              <w:t xml:space="preserve">Award will be made to the offeror who </w:t>
            </w:r>
            <w:r w:rsidR="198B05F4" w:rsidRPr="00BC4E52">
              <w:rPr>
                <w:rStyle w:val="normaltextrun"/>
                <w:sz w:val="20"/>
                <w:szCs w:val="20"/>
              </w:rPr>
              <w:t>is determined to be the best offeror per the evaluation criteria and methodology provided herein</w:t>
            </w:r>
            <w:r w:rsidR="1E42E07B" w:rsidRPr="00BC4E52">
              <w:rPr>
                <w:rStyle w:val="normaltextrun"/>
                <w:sz w:val="20"/>
                <w:szCs w:val="20"/>
              </w:rPr>
              <w:t>. CNFA will not issue an award to different offerors, entities, or third-parties other than the selected offeror(s)</w:t>
            </w:r>
            <w:r w:rsidR="57B01D52" w:rsidRPr="00BC4E52">
              <w:rPr>
                <w:rStyle w:val="normaltextrun"/>
                <w:sz w:val="20"/>
                <w:szCs w:val="20"/>
              </w:rPr>
              <w:t xml:space="preserve"> which submits an offer in response to this solicitation</w:t>
            </w:r>
            <w:r w:rsidR="1E42E07B" w:rsidRPr="00BC4E52">
              <w:rPr>
                <w:rStyle w:val="normaltextrun"/>
                <w:sz w:val="20"/>
                <w:szCs w:val="20"/>
              </w:rPr>
              <w:t xml:space="preserve">. CNFA anticipates awarding </w:t>
            </w:r>
            <w:proofErr w:type="gramStart"/>
            <w:r w:rsidR="1E42E07B" w:rsidRPr="00BC4E52">
              <w:rPr>
                <w:rStyle w:val="normaltextrun"/>
                <w:sz w:val="20"/>
                <w:szCs w:val="20"/>
              </w:rPr>
              <w:t>a</w:t>
            </w:r>
            <w:proofErr w:type="gramEnd"/>
            <w:r w:rsidR="1E42E07B" w:rsidRPr="00BC4E52">
              <w:rPr>
                <w:rStyle w:val="normaltextrun"/>
                <w:sz w:val="20"/>
                <w:szCs w:val="20"/>
              </w:rPr>
              <w:t xml:space="preserve"> </w:t>
            </w:r>
            <w:r w:rsidR="001B0A45">
              <w:rPr>
                <w:rStyle w:val="normaltextrun"/>
                <w:sz w:val="20"/>
                <w:szCs w:val="20"/>
              </w:rPr>
              <w:t>o</w:t>
            </w:r>
            <w:r w:rsidR="001B0A45" w:rsidRPr="00D86174">
              <w:rPr>
                <w:rStyle w:val="normaltextrun"/>
                <w:sz w:val="20"/>
                <w:szCs w:val="20"/>
              </w:rPr>
              <w:t>ther (lease)</w:t>
            </w:r>
            <w:r w:rsidR="1E42E07B" w:rsidRPr="00BC4E52">
              <w:rPr>
                <w:rStyle w:val="normaltextrun"/>
                <w:sz w:val="20"/>
                <w:szCs w:val="20"/>
              </w:rPr>
              <w:t xml:space="preserve"> to the selected offeror(s).</w:t>
            </w:r>
            <w:r w:rsidR="00D86174">
              <w:rPr>
                <w:rStyle w:val="normaltextrun"/>
                <w:sz w:val="20"/>
                <w:szCs w:val="20"/>
              </w:rPr>
              <w:t xml:space="preserve"> </w:t>
            </w:r>
            <w:r w:rsidR="00D203FB">
              <w:rPr>
                <w:rStyle w:val="normaltextrun"/>
                <w:sz w:val="20"/>
                <w:szCs w:val="20"/>
              </w:rPr>
              <w:t>*</w:t>
            </w:r>
            <w:r w:rsidR="00D203FB" w:rsidRPr="00D86174">
              <w:rPr>
                <w:rStyle w:val="normaltextrun"/>
                <w:i/>
                <w:iCs/>
                <w:sz w:val="20"/>
                <w:szCs w:val="20"/>
              </w:rPr>
              <w:t xml:space="preserve">Properties are made aware that </w:t>
            </w:r>
            <w:r w:rsidR="00A42B4E" w:rsidRPr="00D86174">
              <w:rPr>
                <w:rStyle w:val="normaltextrun"/>
                <w:i/>
                <w:iCs/>
                <w:sz w:val="20"/>
                <w:szCs w:val="20"/>
              </w:rPr>
              <w:t>signature of a lease agreement is subject to USAID approval.</w:t>
            </w:r>
          </w:p>
        </w:tc>
      </w:tr>
      <w:tr w:rsidR="00751951" w:rsidRPr="00BC4E52" w14:paraId="665FC8B4" w14:textId="77777777" w:rsidTr="1B011FB7">
        <w:tc>
          <w:tcPr>
            <w:tcW w:w="1165" w:type="pct"/>
          </w:tcPr>
          <w:p w14:paraId="327E2E57" w14:textId="5442F86A" w:rsidR="00751951" w:rsidRPr="00BC4E52" w:rsidRDefault="00BF47BC" w:rsidP="00BC4E52">
            <w:pPr>
              <w:contextualSpacing/>
              <w:rPr>
                <w:rFonts w:cstheme="minorHAnsi"/>
                <w:b/>
                <w:bCs/>
                <w:sz w:val="20"/>
                <w:szCs w:val="20"/>
              </w:rPr>
            </w:pPr>
            <w:r w:rsidRPr="00BC4E52">
              <w:rPr>
                <w:rFonts w:cstheme="minorHAnsi"/>
                <w:b/>
                <w:bCs/>
                <w:sz w:val="20"/>
                <w:szCs w:val="20"/>
              </w:rPr>
              <w:t>Terms and Conditions:</w:t>
            </w:r>
          </w:p>
        </w:tc>
        <w:tc>
          <w:tcPr>
            <w:tcW w:w="3835" w:type="pct"/>
            <w:gridSpan w:val="4"/>
          </w:tcPr>
          <w:p w14:paraId="2DC47F98" w14:textId="295AB6B0" w:rsidR="00751951" w:rsidRPr="00BC4E52" w:rsidRDefault="00BF47BC" w:rsidP="00BC4E52">
            <w:pPr>
              <w:contextualSpacing/>
              <w:rPr>
                <w:rStyle w:val="normaltextrun"/>
                <w:rFonts w:cstheme="minorHAnsi"/>
                <w:sz w:val="20"/>
                <w:szCs w:val="20"/>
              </w:rPr>
            </w:pPr>
            <w:r w:rsidRPr="00BC4E52">
              <w:rPr>
                <w:rStyle w:val="normaltextrun"/>
                <w:rFonts w:cstheme="minorHAnsi"/>
                <w:sz w:val="20"/>
                <w:szCs w:val="20"/>
              </w:rPr>
              <w:t>The resultant award is subject to CNFA’s standard Terms and Conditions as stipulated in</w:t>
            </w:r>
            <w:r w:rsidR="0030445B" w:rsidRPr="00BC4E52">
              <w:rPr>
                <w:rStyle w:val="normaltextrun"/>
                <w:rFonts w:cstheme="minorHAnsi"/>
                <w:sz w:val="20"/>
                <w:szCs w:val="20"/>
              </w:rPr>
              <w:t xml:space="preserve"> Section 6</w:t>
            </w:r>
            <w:r w:rsidRPr="00BC4E52">
              <w:rPr>
                <w:rStyle w:val="normaltextrun"/>
                <w:rFonts w:cstheme="minorHAnsi"/>
                <w:sz w:val="20"/>
                <w:szCs w:val="20"/>
              </w:rPr>
              <w:t xml:space="preserve">. </w:t>
            </w:r>
          </w:p>
        </w:tc>
      </w:tr>
    </w:tbl>
    <w:p w14:paraId="592A7911" w14:textId="77777777" w:rsidR="00F20840" w:rsidRPr="00BC4E52" w:rsidRDefault="00F20840" w:rsidP="00BC4E52">
      <w:pPr>
        <w:spacing w:after="0" w:line="240" w:lineRule="auto"/>
        <w:contextualSpacing/>
        <w:rPr>
          <w:rFonts w:cstheme="minorHAnsi"/>
          <w:b/>
          <w:bCs/>
          <w:sz w:val="20"/>
          <w:szCs w:val="20"/>
        </w:rPr>
        <w:sectPr w:rsidR="00F20840" w:rsidRPr="00BC4E52" w:rsidSect="00256BD4">
          <w:headerReference w:type="default" r:id="rId12"/>
          <w:footerReference w:type="default" r:id="rId13"/>
          <w:pgSz w:w="12240" w:h="15840"/>
          <w:pgMar w:top="1440" w:right="1440" w:bottom="1440" w:left="1440" w:header="720" w:footer="720" w:gutter="0"/>
          <w:cols w:space="720"/>
          <w:docGrid w:linePitch="360"/>
        </w:sectPr>
      </w:pPr>
    </w:p>
    <w:p w14:paraId="5FDC63E8" w14:textId="20638911" w:rsidR="00BF47BC" w:rsidRPr="00BC4E52" w:rsidRDefault="08904A71" w:rsidP="00BC4E52">
      <w:pPr>
        <w:pBdr>
          <w:bottom w:val="single" w:sz="12" w:space="1" w:color="auto"/>
        </w:pBdr>
        <w:spacing w:after="0" w:line="240" w:lineRule="auto"/>
        <w:contextualSpacing/>
        <w:rPr>
          <w:b/>
          <w:bCs/>
          <w:sz w:val="20"/>
          <w:szCs w:val="20"/>
        </w:rPr>
      </w:pPr>
      <w:r w:rsidRPr="00BC4E52">
        <w:rPr>
          <w:b/>
          <w:bCs/>
          <w:sz w:val="20"/>
          <w:szCs w:val="20"/>
        </w:rPr>
        <w:lastRenderedPageBreak/>
        <w:t xml:space="preserve">Section 2 – Scope of </w:t>
      </w:r>
      <w:r w:rsidR="008C7B2A" w:rsidRPr="00BC4E52">
        <w:rPr>
          <w:b/>
          <w:bCs/>
          <w:sz w:val="20"/>
          <w:szCs w:val="20"/>
        </w:rPr>
        <w:t>Procurement</w:t>
      </w:r>
    </w:p>
    <w:p w14:paraId="64501D81" w14:textId="77777777" w:rsidR="007506CF" w:rsidRPr="00BC4E52" w:rsidRDefault="007506CF" w:rsidP="00BC4E52">
      <w:pPr>
        <w:spacing w:after="0" w:line="240" w:lineRule="auto"/>
        <w:contextualSpacing/>
        <w:rPr>
          <w:rFonts w:cstheme="minorHAnsi"/>
          <w:sz w:val="20"/>
          <w:szCs w:val="20"/>
        </w:rPr>
      </w:pPr>
    </w:p>
    <w:p w14:paraId="1AE1F78B" w14:textId="295D88D6" w:rsidR="00BF47BC" w:rsidRPr="00BC4E52" w:rsidRDefault="00BF47BC" w:rsidP="00BC4E52">
      <w:pPr>
        <w:spacing w:after="0" w:line="240" w:lineRule="auto"/>
        <w:contextualSpacing/>
        <w:rPr>
          <w:rFonts w:cstheme="minorHAnsi"/>
          <w:sz w:val="20"/>
          <w:szCs w:val="20"/>
        </w:rPr>
      </w:pPr>
      <w:r w:rsidRPr="00BC4E52">
        <w:rPr>
          <w:rFonts w:cstheme="minorHAnsi"/>
          <w:b/>
          <w:bCs/>
          <w:sz w:val="20"/>
          <w:szCs w:val="20"/>
        </w:rPr>
        <w:t xml:space="preserve">1. Introduction: </w:t>
      </w:r>
      <w:r w:rsidR="00DA3E09" w:rsidRPr="00DA3E09">
        <w:rPr>
          <w:rFonts w:cstheme="minorHAnsi"/>
          <w:sz w:val="20"/>
          <w:szCs w:val="20"/>
        </w:rPr>
        <w:t xml:space="preserve">The </w:t>
      </w:r>
      <w:r w:rsidR="00DA3E09" w:rsidRPr="00DA3E09">
        <w:rPr>
          <w:rFonts w:cstheme="minorHAnsi"/>
          <w:b/>
          <w:bCs/>
          <w:sz w:val="20"/>
          <w:szCs w:val="20"/>
        </w:rPr>
        <w:t>Food for Progress Rwanda Activity</w:t>
      </w:r>
      <w:r w:rsidR="00DA3E09" w:rsidRPr="00DA3E09">
        <w:rPr>
          <w:rFonts w:cstheme="minorHAnsi"/>
          <w:sz w:val="20"/>
          <w:szCs w:val="20"/>
        </w:rPr>
        <w:t>, implemented by CNFA and funded by USDA, aims to boost agricultural productivity and food security in Rwanda. It focuses on helping farmers adopt climate-smart practices, improving food safety, and supporting the government in applying international food safety standards. The program also helps farmers, cooperatives, and local markets follow these standards to increase the value of their products.</w:t>
      </w:r>
      <w:r w:rsidRPr="00BC4E52">
        <w:rPr>
          <w:rFonts w:cstheme="minorHAnsi"/>
          <w:sz w:val="20"/>
          <w:szCs w:val="20"/>
        </w:rPr>
        <w:t xml:space="preserve"> The purpose of this Solicitation is to</w:t>
      </w:r>
      <w:r w:rsidR="00D712DA" w:rsidRPr="00BC4E52">
        <w:rPr>
          <w:rFonts w:cstheme="minorHAnsi"/>
          <w:sz w:val="20"/>
          <w:szCs w:val="20"/>
        </w:rPr>
        <w:t xml:space="preserve"> solicit</w:t>
      </w:r>
      <w:r w:rsidRPr="00BC4E52">
        <w:rPr>
          <w:rFonts w:cstheme="minorHAnsi"/>
          <w:sz w:val="20"/>
          <w:szCs w:val="20"/>
        </w:rPr>
        <w:t xml:space="preserve"> </w:t>
      </w:r>
      <w:r w:rsidR="001A4E60">
        <w:rPr>
          <w:rFonts w:cstheme="minorHAnsi"/>
          <w:sz w:val="20"/>
          <w:szCs w:val="20"/>
        </w:rPr>
        <w:t xml:space="preserve">office space for local staff to conduct </w:t>
      </w:r>
      <w:r w:rsidR="005834CC">
        <w:rPr>
          <w:rFonts w:cstheme="minorHAnsi"/>
          <w:sz w:val="20"/>
          <w:szCs w:val="20"/>
        </w:rPr>
        <w:t>program interventions</w:t>
      </w:r>
      <w:r w:rsidRPr="00BC4E52">
        <w:rPr>
          <w:rFonts w:cstheme="minorHAnsi"/>
          <w:sz w:val="20"/>
          <w:szCs w:val="20"/>
        </w:rPr>
        <w:t>.</w:t>
      </w:r>
      <w:r w:rsidR="009C291E" w:rsidRPr="00BC4E52">
        <w:rPr>
          <w:rFonts w:cstheme="minorHAnsi"/>
          <w:sz w:val="20"/>
          <w:szCs w:val="20"/>
        </w:rPr>
        <w:t xml:space="preserve"> This Solicitation contains requirements for Items/Services (hereinafter “Items”) to be procured. </w:t>
      </w:r>
    </w:p>
    <w:p w14:paraId="1267D1FC" w14:textId="32E7C1E3" w:rsidR="003D5070" w:rsidRPr="00BC4E52" w:rsidRDefault="003D5070" w:rsidP="00BC4E52">
      <w:pPr>
        <w:spacing w:after="0" w:line="240" w:lineRule="auto"/>
        <w:contextualSpacing/>
        <w:rPr>
          <w:rFonts w:cstheme="minorHAnsi"/>
          <w:b/>
          <w:bCs/>
          <w:sz w:val="20"/>
          <w:szCs w:val="20"/>
        </w:rPr>
      </w:pPr>
    </w:p>
    <w:p w14:paraId="000836B4" w14:textId="6A950143" w:rsidR="001241C9" w:rsidRPr="00BC4E52" w:rsidRDefault="001241C9" w:rsidP="00BC4E52">
      <w:pPr>
        <w:spacing w:after="0" w:line="240" w:lineRule="auto"/>
        <w:contextualSpacing/>
        <w:rPr>
          <w:rFonts w:cstheme="minorHAnsi"/>
          <w:sz w:val="20"/>
          <w:szCs w:val="20"/>
        </w:rPr>
      </w:pPr>
      <w:r w:rsidRPr="00BC4E52">
        <w:rPr>
          <w:rFonts w:cstheme="minorHAnsi"/>
          <w:b/>
          <w:bCs/>
          <w:sz w:val="20"/>
          <w:szCs w:val="20"/>
        </w:rPr>
        <w:t xml:space="preserve">2. Technical Specifications: </w:t>
      </w:r>
      <w:r w:rsidRPr="00BC4E52">
        <w:rPr>
          <w:rFonts w:cstheme="minorHAnsi"/>
          <w:sz w:val="20"/>
          <w:szCs w:val="20"/>
        </w:rPr>
        <w:t xml:space="preserve">The below table contains technical specifications for </w:t>
      </w:r>
      <w:r w:rsidR="009C291E" w:rsidRPr="00BC4E52">
        <w:rPr>
          <w:rFonts w:cstheme="minorHAnsi"/>
          <w:sz w:val="20"/>
          <w:szCs w:val="20"/>
        </w:rPr>
        <w:t>Items to be</w:t>
      </w:r>
      <w:r w:rsidRPr="00BC4E52">
        <w:rPr>
          <w:rFonts w:cstheme="minorHAnsi"/>
          <w:sz w:val="20"/>
          <w:szCs w:val="20"/>
        </w:rPr>
        <w:t xml:space="preserve"> procured:</w:t>
      </w:r>
    </w:p>
    <w:p w14:paraId="650FFFC3" w14:textId="31D3CCC2" w:rsidR="001241C9" w:rsidRPr="00BC4E52" w:rsidRDefault="001241C9" w:rsidP="00BC4E52">
      <w:pPr>
        <w:spacing w:after="0" w:line="240" w:lineRule="auto"/>
        <w:contextualSpacing/>
        <w:rPr>
          <w:rFonts w:cstheme="minorHAnsi"/>
          <w:sz w:val="20"/>
          <w:szCs w:val="20"/>
        </w:rPr>
      </w:pPr>
    </w:p>
    <w:tbl>
      <w:tblPr>
        <w:tblStyle w:val="TableGrid"/>
        <w:tblW w:w="0" w:type="auto"/>
        <w:tblLook w:val="04A0" w:firstRow="1" w:lastRow="0" w:firstColumn="1" w:lastColumn="0" w:noHBand="0" w:noVBand="1"/>
      </w:tblPr>
      <w:tblGrid>
        <w:gridCol w:w="715"/>
        <w:gridCol w:w="3150"/>
        <w:gridCol w:w="3690"/>
        <w:gridCol w:w="1795"/>
      </w:tblGrid>
      <w:tr w:rsidR="001241C9" w:rsidRPr="00BC4E52" w14:paraId="11E8E831" w14:textId="77777777" w:rsidTr="3A69912F">
        <w:tc>
          <w:tcPr>
            <w:tcW w:w="715" w:type="dxa"/>
          </w:tcPr>
          <w:p w14:paraId="40EA3DD4" w14:textId="6AB1F25F" w:rsidR="001241C9" w:rsidRPr="00BC4E52" w:rsidRDefault="001241C9" w:rsidP="00BC4E52">
            <w:pPr>
              <w:contextualSpacing/>
              <w:jc w:val="center"/>
              <w:rPr>
                <w:rFonts w:cstheme="minorHAnsi"/>
                <w:b/>
                <w:bCs/>
                <w:sz w:val="20"/>
                <w:szCs w:val="20"/>
              </w:rPr>
            </w:pPr>
            <w:r w:rsidRPr="00BC4E52">
              <w:rPr>
                <w:rFonts w:cstheme="minorHAnsi"/>
                <w:b/>
                <w:bCs/>
                <w:sz w:val="20"/>
                <w:szCs w:val="20"/>
              </w:rPr>
              <w:t>No.</w:t>
            </w:r>
          </w:p>
        </w:tc>
        <w:tc>
          <w:tcPr>
            <w:tcW w:w="3150" w:type="dxa"/>
          </w:tcPr>
          <w:p w14:paraId="7552B51F" w14:textId="1D3E586C" w:rsidR="001241C9" w:rsidRPr="00BC4E52" w:rsidRDefault="001241C9" w:rsidP="00BC4E52">
            <w:pPr>
              <w:contextualSpacing/>
              <w:jc w:val="center"/>
              <w:rPr>
                <w:rFonts w:cstheme="minorHAnsi"/>
                <w:b/>
                <w:bCs/>
                <w:sz w:val="20"/>
                <w:szCs w:val="20"/>
              </w:rPr>
            </w:pPr>
            <w:r w:rsidRPr="00BC4E52">
              <w:rPr>
                <w:rFonts w:cstheme="minorHAnsi"/>
                <w:b/>
                <w:bCs/>
                <w:sz w:val="20"/>
                <w:szCs w:val="20"/>
              </w:rPr>
              <w:t>Item</w:t>
            </w:r>
            <w:r w:rsidR="00CB35D6" w:rsidRPr="00BC4E52">
              <w:rPr>
                <w:rFonts w:cstheme="minorHAnsi"/>
                <w:b/>
                <w:bCs/>
                <w:sz w:val="20"/>
                <w:szCs w:val="20"/>
              </w:rPr>
              <w:t>*</w:t>
            </w:r>
          </w:p>
        </w:tc>
        <w:tc>
          <w:tcPr>
            <w:tcW w:w="3690" w:type="dxa"/>
          </w:tcPr>
          <w:p w14:paraId="00FB4E91" w14:textId="5865F145" w:rsidR="001241C9" w:rsidRPr="00BC4E52" w:rsidRDefault="001241C9" w:rsidP="00BC4E52">
            <w:pPr>
              <w:contextualSpacing/>
              <w:jc w:val="center"/>
              <w:rPr>
                <w:rFonts w:cstheme="minorHAnsi"/>
                <w:b/>
                <w:bCs/>
                <w:sz w:val="20"/>
                <w:szCs w:val="20"/>
              </w:rPr>
            </w:pPr>
            <w:r w:rsidRPr="00BC4E52">
              <w:rPr>
                <w:rFonts w:cstheme="minorHAnsi"/>
                <w:b/>
                <w:bCs/>
                <w:sz w:val="20"/>
                <w:szCs w:val="20"/>
              </w:rPr>
              <w:t>Description</w:t>
            </w:r>
          </w:p>
        </w:tc>
        <w:tc>
          <w:tcPr>
            <w:tcW w:w="1795" w:type="dxa"/>
          </w:tcPr>
          <w:p w14:paraId="4401BE28" w14:textId="4414F8D2" w:rsidR="001241C9" w:rsidRPr="00BC4E52" w:rsidRDefault="001241C9" w:rsidP="00BC4E52">
            <w:pPr>
              <w:contextualSpacing/>
              <w:jc w:val="center"/>
              <w:rPr>
                <w:rFonts w:cstheme="minorHAnsi"/>
                <w:b/>
                <w:bCs/>
                <w:sz w:val="20"/>
                <w:szCs w:val="20"/>
              </w:rPr>
            </w:pPr>
            <w:r w:rsidRPr="00BC4E52">
              <w:rPr>
                <w:rFonts w:cstheme="minorHAnsi"/>
                <w:b/>
                <w:bCs/>
                <w:sz w:val="20"/>
                <w:szCs w:val="20"/>
              </w:rPr>
              <w:t>Quantity</w:t>
            </w:r>
          </w:p>
        </w:tc>
      </w:tr>
      <w:tr w:rsidR="001241C9" w:rsidRPr="00BC4E52" w14:paraId="3B468B3B" w14:textId="77777777" w:rsidTr="3A69912F">
        <w:tc>
          <w:tcPr>
            <w:tcW w:w="715" w:type="dxa"/>
          </w:tcPr>
          <w:p w14:paraId="2F204EB5" w14:textId="6BDC203E" w:rsidR="001241C9" w:rsidRPr="00BC4E52" w:rsidRDefault="001241C9" w:rsidP="00BC4E52">
            <w:pPr>
              <w:contextualSpacing/>
              <w:rPr>
                <w:rFonts w:cstheme="minorHAnsi"/>
                <w:sz w:val="20"/>
                <w:szCs w:val="20"/>
              </w:rPr>
            </w:pPr>
            <w:r w:rsidRPr="00BC4E52">
              <w:rPr>
                <w:rFonts w:cstheme="minorHAnsi"/>
                <w:sz w:val="20"/>
                <w:szCs w:val="20"/>
              </w:rPr>
              <w:t>1</w:t>
            </w:r>
          </w:p>
        </w:tc>
        <w:tc>
          <w:tcPr>
            <w:tcW w:w="3150" w:type="dxa"/>
          </w:tcPr>
          <w:p w14:paraId="0578445C" w14:textId="3AF374A0" w:rsidR="001241C9" w:rsidRPr="00BC4E52" w:rsidRDefault="00665369" w:rsidP="00BC4E52">
            <w:pPr>
              <w:contextualSpacing/>
              <w:rPr>
                <w:rFonts w:cstheme="minorHAnsi"/>
                <w:sz w:val="20"/>
                <w:szCs w:val="20"/>
              </w:rPr>
            </w:pPr>
            <w:r>
              <w:rPr>
                <w:rFonts w:cstheme="minorHAnsi"/>
                <w:sz w:val="20"/>
                <w:szCs w:val="20"/>
              </w:rPr>
              <w:t>Office space</w:t>
            </w:r>
          </w:p>
        </w:tc>
        <w:tc>
          <w:tcPr>
            <w:tcW w:w="3690" w:type="dxa"/>
          </w:tcPr>
          <w:p w14:paraId="71E31F49" w14:textId="2858F2C4" w:rsidR="001241C9" w:rsidRPr="00BC4E52" w:rsidRDefault="00043BDB" w:rsidP="3A69912F">
            <w:pPr>
              <w:contextualSpacing/>
              <w:rPr>
                <w:sz w:val="20"/>
                <w:szCs w:val="20"/>
              </w:rPr>
            </w:pPr>
            <w:r w:rsidRPr="3A69912F">
              <w:rPr>
                <w:sz w:val="20"/>
                <w:szCs w:val="20"/>
              </w:rPr>
              <w:t>(</w:t>
            </w:r>
            <w:r w:rsidR="003E2654" w:rsidRPr="3A69912F">
              <w:rPr>
                <w:sz w:val="20"/>
                <w:szCs w:val="20"/>
              </w:rPr>
              <w:t>400 to 525 sqm</w:t>
            </w:r>
            <w:r w:rsidRPr="3A69912F">
              <w:rPr>
                <w:sz w:val="20"/>
                <w:szCs w:val="20"/>
              </w:rPr>
              <w:t xml:space="preserve">) </w:t>
            </w:r>
            <w:r w:rsidR="00665369" w:rsidRPr="3A69912F">
              <w:rPr>
                <w:sz w:val="20"/>
                <w:szCs w:val="20"/>
              </w:rPr>
              <w:t>Office space</w:t>
            </w:r>
            <w:r w:rsidR="00FC5687" w:rsidRPr="3A69912F">
              <w:rPr>
                <w:sz w:val="20"/>
                <w:szCs w:val="20"/>
              </w:rPr>
              <w:t xml:space="preserve"> in good</w:t>
            </w:r>
            <w:r w:rsidR="00F91A72" w:rsidRPr="3A69912F">
              <w:rPr>
                <w:sz w:val="20"/>
                <w:szCs w:val="20"/>
              </w:rPr>
              <w:t>/</w:t>
            </w:r>
            <w:r w:rsidR="00CE5E79" w:rsidRPr="3A69912F">
              <w:rPr>
                <w:sz w:val="20"/>
                <w:szCs w:val="20"/>
              </w:rPr>
              <w:t>ready-to-use</w:t>
            </w:r>
            <w:r w:rsidR="00F91A72" w:rsidRPr="3A69912F">
              <w:rPr>
                <w:sz w:val="20"/>
                <w:szCs w:val="20"/>
              </w:rPr>
              <w:t xml:space="preserve"> </w:t>
            </w:r>
            <w:r w:rsidR="00FC5687" w:rsidRPr="3A69912F">
              <w:rPr>
                <w:sz w:val="20"/>
                <w:szCs w:val="20"/>
              </w:rPr>
              <w:t>condition</w:t>
            </w:r>
            <w:r w:rsidR="00665369" w:rsidRPr="3A69912F">
              <w:rPr>
                <w:sz w:val="20"/>
                <w:szCs w:val="20"/>
              </w:rPr>
              <w:t xml:space="preserve"> in </w:t>
            </w:r>
            <w:r w:rsidR="00DA3E09" w:rsidRPr="3A69912F">
              <w:rPr>
                <w:sz w:val="20"/>
                <w:szCs w:val="20"/>
              </w:rPr>
              <w:t>Kigali, Rwanda</w:t>
            </w:r>
            <w:r w:rsidR="004D6B95" w:rsidRPr="3A69912F">
              <w:rPr>
                <w:sz w:val="20"/>
                <w:szCs w:val="20"/>
              </w:rPr>
              <w:t xml:space="preserve"> (preferably </w:t>
            </w:r>
            <w:r w:rsidR="002D01C1" w:rsidRPr="3A69912F">
              <w:rPr>
                <w:sz w:val="20"/>
                <w:szCs w:val="20"/>
              </w:rPr>
              <w:t>within</w:t>
            </w:r>
            <w:r w:rsidR="00A92C6C" w:rsidRPr="3A69912F">
              <w:rPr>
                <w:sz w:val="20"/>
                <w:szCs w:val="20"/>
              </w:rPr>
              <w:t xml:space="preserve"> </w:t>
            </w:r>
            <w:proofErr w:type="spellStart"/>
            <w:r w:rsidR="00DF06F6">
              <w:rPr>
                <w:sz w:val="20"/>
                <w:szCs w:val="20"/>
              </w:rPr>
              <w:t>Kimihur</w:t>
            </w:r>
            <w:r w:rsidR="00622397">
              <w:rPr>
                <w:sz w:val="20"/>
                <w:szCs w:val="20"/>
              </w:rPr>
              <w:t>ura</w:t>
            </w:r>
            <w:proofErr w:type="spellEnd"/>
            <w:r w:rsidR="00622397">
              <w:rPr>
                <w:sz w:val="20"/>
                <w:szCs w:val="20"/>
              </w:rPr>
              <w:t xml:space="preserve">, </w:t>
            </w:r>
            <w:proofErr w:type="spellStart"/>
            <w:r w:rsidR="00622397">
              <w:rPr>
                <w:sz w:val="20"/>
                <w:szCs w:val="20"/>
              </w:rPr>
              <w:t>Kacyiru</w:t>
            </w:r>
            <w:proofErr w:type="spellEnd"/>
            <w:r w:rsidR="00622397">
              <w:rPr>
                <w:sz w:val="20"/>
                <w:szCs w:val="20"/>
              </w:rPr>
              <w:t xml:space="preserve">, </w:t>
            </w:r>
            <w:proofErr w:type="spellStart"/>
            <w:r w:rsidR="00622397">
              <w:rPr>
                <w:sz w:val="20"/>
                <w:szCs w:val="20"/>
              </w:rPr>
              <w:t>Remera</w:t>
            </w:r>
            <w:proofErr w:type="spellEnd"/>
            <w:r w:rsidR="00610824">
              <w:rPr>
                <w:sz w:val="20"/>
                <w:szCs w:val="20"/>
              </w:rPr>
              <w:t>, Kiyov</w:t>
            </w:r>
            <w:r w:rsidR="00940B4D">
              <w:rPr>
                <w:sz w:val="20"/>
                <w:szCs w:val="20"/>
              </w:rPr>
              <w:t>u</w:t>
            </w:r>
            <w:r w:rsidR="00610824">
              <w:rPr>
                <w:sz w:val="20"/>
                <w:szCs w:val="20"/>
              </w:rPr>
              <w:t xml:space="preserve"> and </w:t>
            </w:r>
            <w:proofErr w:type="spellStart"/>
            <w:r w:rsidR="00610824">
              <w:rPr>
                <w:sz w:val="20"/>
                <w:szCs w:val="20"/>
              </w:rPr>
              <w:t>Nyarutarama</w:t>
            </w:r>
            <w:proofErr w:type="spellEnd"/>
            <w:r w:rsidR="00F97A2D">
              <w:rPr>
                <w:sz w:val="20"/>
                <w:szCs w:val="20"/>
              </w:rPr>
              <w:t xml:space="preserve"> </w:t>
            </w:r>
            <w:r w:rsidR="00F97A2D" w:rsidDel="00E804B7">
              <w:rPr>
                <w:sz w:val="20"/>
                <w:szCs w:val="20"/>
              </w:rPr>
              <w:t>nei</w:t>
            </w:r>
            <w:r w:rsidR="00E5321B" w:rsidDel="00E804B7">
              <w:rPr>
                <w:sz w:val="20"/>
                <w:szCs w:val="20"/>
              </w:rPr>
              <w:t xml:space="preserve">ghborhood, </w:t>
            </w:r>
            <w:r w:rsidR="00E804B7" w:rsidRPr="3A69912F">
              <w:rPr>
                <w:sz w:val="20"/>
                <w:szCs w:val="20"/>
              </w:rPr>
              <w:t>with</w:t>
            </w:r>
            <w:r w:rsidRPr="3A69912F">
              <w:rPr>
                <w:sz w:val="20"/>
                <w:szCs w:val="20"/>
              </w:rPr>
              <w:t xml:space="preserve"> </w:t>
            </w:r>
            <w:r w:rsidR="00FC5687" w:rsidRPr="3A69912F">
              <w:rPr>
                <w:sz w:val="20"/>
                <w:szCs w:val="20"/>
              </w:rPr>
              <w:t>parking services</w:t>
            </w:r>
            <w:r w:rsidR="008D1C35">
              <w:rPr>
                <w:sz w:val="20"/>
                <w:szCs w:val="20"/>
              </w:rPr>
              <w:t>)</w:t>
            </w:r>
          </w:p>
        </w:tc>
        <w:tc>
          <w:tcPr>
            <w:tcW w:w="1795" w:type="dxa"/>
          </w:tcPr>
          <w:p w14:paraId="3134379F" w14:textId="571AA9A0" w:rsidR="001241C9" w:rsidRPr="00BC4E52" w:rsidRDefault="00665369" w:rsidP="00BC4E52">
            <w:pPr>
              <w:contextualSpacing/>
              <w:rPr>
                <w:rFonts w:cstheme="minorHAnsi"/>
                <w:sz w:val="20"/>
                <w:szCs w:val="20"/>
              </w:rPr>
            </w:pPr>
            <w:r>
              <w:rPr>
                <w:rFonts w:cstheme="minorHAnsi"/>
                <w:sz w:val="20"/>
                <w:szCs w:val="20"/>
              </w:rPr>
              <w:t>1</w:t>
            </w:r>
          </w:p>
        </w:tc>
      </w:tr>
    </w:tbl>
    <w:p w14:paraId="2562FE0D" w14:textId="6D030092" w:rsidR="001241C9" w:rsidRPr="00BC4E52" w:rsidRDefault="00CB35D6" w:rsidP="00BC4E52">
      <w:pPr>
        <w:spacing w:after="0" w:line="240" w:lineRule="auto"/>
        <w:contextualSpacing/>
        <w:rPr>
          <w:rFonts w:cstheme="minorHAnsi"/>
          <w:sz w:val="20"/>
          <w:szCs w:val="20"/>
        </w:rPr>
      </w:pPr>
      <w:r w:rsidRPr="00BC4E52">
        <w:rPr>
          <w:rFonts w:cstheme="minorHAnsi"/>
          <w:sz w:val="20"/>
          <w:szCs w:val="20"/>
        </w:rPr>
        <w:t xml:space="preserve">*Unless otherwise indicated, any stated brand names or models are for illustrative purposes only. An </w:t>
      </w:r>
      <w:proofErr w:type="gramStart"/>
      <w:r w:rsidRPr="00BC4E52">
        <w:rPr>
          <w:rFonts w:cstheme="minorHAnsi"/>
          <w:sz w:val="20"/>
          <w:szCs w:val="20"/>
        </w:rPr>
        <w:t>equivalent substitute meeting specification requirements</w:t>
      </w:r>
      <w:proofErr w:type="gramEnd"/>
      <w:r w:rsidRPr="00BC4E52">
        <w:rPr>
          <w:rFonts w:cstheme="minorHAnsi"/>
          <w:sz w:val="20"/>
          <w:szCs w:val="20"/>
        </w:rPr>
        <w:t xml:space="preserve"> is acceptable. </w:t>
      </w:r>
    </w:p>
    <w:p w14:paraId="58B0879B" w14:textId="77777777" w:rsidR="00CB35D6" w:rsidRPr="00BC4E52" w:rsidRDefault="00CB35D6" w:rsidP="00BC4E52">
      <w:pPr>
        <w:spacing w:after="0" w:line="240" w:lineRule="auto"/>
        <w:contextualSpacing/>
        <w:rPr>
          <w:rFonts w:cstheme="minorHAnsi"/>
          <w:sz w:val="20"/>
          <w:szCs w:val="20"/>
        </w:rPr>
      </w:pPr>
    </w:p>
    <w:p w14:paraId="59B69735" w14:textId="77777777" w:rsidR="00450C06" w:rsidRPr="00BC4E52" w:rsidRDefault="00450C06" w:rsidP="00BC4E52">
      <w:pPr>
        <w:spacing w:after="0" w:line="240" w:lineRule="auto"/>
        <w:contextualSpacing/>
        <w:rPr>
          <w:rFonts w:cstheme="minorHAnsi"/>
          <w:b/>
          <w:bCs/>
          <w:color w:val="FF0000"/>
          <w:sz w:val="20"/>
          <w:szCs w:val="20"/>
        </w:rPr>
      </w:pPr>
    </w:p>
    <w:p w14:paraId="3141F8A3" w14:textId="23D4038A" w:rsidR="003D5070" w:rsidRPr="00BC4E52" w:rsidRDefault="000E427D" w:rsidP="00BC4E52">
      <w:pPr>
        <w:pBdr>
          <w:bottom w:val="single" w:sz="12" w:space="1" w:color="auto"/>
        </w:pBdr>
        <w:spacing w:after="0" w:line="240" w:lineRule="auto"/>
        <w:contextualSpacing/>
        <w:rPr>
          <w:rFonts w:cstheme="minorHAnsi"/>
          <w:b/>
          <w:bCs/>
          <w:sz w:val="20"/>
          <w:szCs w:val="20"/>
        </w:rPr>
      </w:pPr>
      <w:r w:rsidRPr="00BC4E52">
        <w:rPr>
          <w:rFonts w:cstheme="minorHAnsi"/>
          <w:b/>
          <w:bCs/>
          <w:sz w:val="20"/>
          <w:szCs w:val="20"/>
        </w:rPr>
        <w:t>Section 3 – Evaluation</w:t>
      </w:r>
      <w:r w:rsidR="00802E6F" w:rsidRPr="00BC4E52">
        <w:rPr>
          <w:rFonts w:cstheme="minorHAnsi"/>
          <w:b/>
          <w:bCs/>
          <w:sz w:val="20"/>
          <w:szCs w:val="20"/>
        </w:rPr>
        <w:t xml:space="preserve"> Methodology and Criteria</w:t>
      </w:r>
    </w:p>
    <w:p w14:paraId="27876346" w14:textId="77777777" w:rsidR="007506CF" w:rsidRPr="00BC4E52" w:rsidRDefault="007506CF" w:rsidP="00BC4E52">
      <w:pPr>
        <w:spacing w:after="0" w:line="240" w:lineRule="auto"/>
        <w:contextualSpacing/>
        <w:rPr>
          <w:rFonts w:cstheme="minorHAnsi"/>
          <w:b/>
          <w:bCs/>
          <w:sz w:val="20"/>
          <w:szCs w:val="20"/>
        </w:rPr>
      </w:pPr>
    </w:p>
    <w:p w14:paraId="574F7643" w14:textId="499BC0A7" w:rsidR="00542282" w:rsidRDefault="005870F0" w:rsidP="00BC4E52">
      <w:pPr>
        <w:spacing w:after="0" w:line="240" w:lineRule="auto"/>
        <w:contextualSpacing/>
        <w:rPr>
          <w:rFonts w:cstheme="minorHAnsi"/>
          <w:sz w:val="20"/>
          <w:szCs w:val="20"/>
        </w:rPr>
      </w:pPr>
      <w:r w:rsidRPr="005870F0">
        <w:rPr>
          <w:rFonts w:cstheme="minorHAnsi"/>
          <w:sz w:val="20"/>
          <w:szCs w:val="20"/>
        </w:rPr>
        <w:t>CNFA will use a Weighted Trade-Off Analysis, Including Cost Criteria evaluation methodology for this solicitation. Weighted Trade-Off Analysis selects the offeror providing the best overall value to CNFA, considering both price and technical factors, according to the assigned weights provided in the evaluation criteria. The Technical Evaluation Committee (TEC) will assess offer acceptability in accordance with the following criteria</w:t>
      </w:r>
      <w:r>
        <w:rPr>
          <w:rFonts w:cstheme="minorHAnsi"/>
          <w:sz w:val="20"/>
          <w:szCs w:val="20"/>
        </w:rPr>
        <w:t>:</w:t>
      </w:r>
    </w:p>
    <w:p w14:paraId="23321334" w14:textId="77777777" w:rsidR="005870F0" w:rsidRPr="00BC4E52" w:rsidRDefault="005870F0" w:rsidP="00BC4E52">
      <w:pPr>
        <w:spacing w:after="0" w:line="240" w:lineRule="auto"/>
        <w:contextualSpacing/>
        <w:rPr>
          <w:rFonts w:cstheme="minorHAnsi"/>
          <w:sz w:val="20"/>
          <w:szCs w:val="20"/>
        </w:rPr>
      </w:pPr>
    </w:p>
    <w:tbl>
      <w:tblPr>
        <w:tblStyle w:val="TableGrid"/>
        <w:tblW w:w="0" w:type="auto"/>
        <w:tblLook w:val="04A0" w:firstRow="1" w:lastRow="0" w:firstColumn="1" w:lastColumn="0" w:noHBand="0" w:noVBand="1"/>
      </w:tblPr>
      <w:tblGrid>
        <w:gridCol w:w="1903"/>
        <w:gridCol w:w="4103"/>
        <w:gridCol w:w="3344"/>
      </w:tblGrid>
      <w:tr w:rsidR="006737F8" w:rsidRPr="00BC4E52" w14:paraId="10CCB203" w14:textId="265B2905" w:rsidTr="00654724">
        <w:tc>
          <w:tcPr>
            <w:tcW w:w="1903" w:type="dxa"/>
          </w:tcPr>
          <w:p w14:paraId="1E78C2DB" w14:textId="77777777" w:rsidR="006737F8" w:rsidRPr="00BC4E52" w:rsidRDefault="006737F8" w:rsidP="00BC4E52">
            <w:pPr>
              <w:contextualSpacing/>
              <w:jc w:val="center"/>
              <w:rPr>
                <w:rFonts w:cstheme="minorHAnsi"/>
                <w:b/>
                <w:bCs/>
                <w:sz w:val="20"/>
                <w:szCs w:val="20"/>
              </w:rPr>
            </w:pPr>
            <w:r w:rsidRPr="00BC4E52">
              <w:rPr>
                <w:rFonts w:cstheme="minorHAnsi"/>
                <w:b/>
                <w:bCs/>
                <w:sz w:val="20"/>
                <w:szCs w:val="20"/>
              </w:rPr>
              <w:t>Criteria</w:t>
            </w:r>
          </w:p>
        </w:tc>
        <w:tc>
          <w:tcPr>
            <w:tcW w:w="4103" w:type="dxa"/>
          </w:tcPr>
          <w:p w14:paraId="19D80F39" w14:textId="3A3CADC7" w:rsidR="006737F8" w:rsidRPr="00BC4E52" w:rsidRDefault="00F55DCF" w:rsidP="00BC4E52">
            <w:pPr>
              <w:contextualSpacing/>
              <w:jc w:val="center"/>
              <w:rPr>
                <w:rFonts w:cstheme="minorHAnsi"/>
                <w:b/>
                <w:bCs/>
                <w:sz w:val="20"/>
                <w:szCs w:val="20"/>
              </w:rPr>
            </w:pPr>
            <w:r>
              <w:rPr>
                <w:rFonts w:cstheme="minorHAnsi"/>
                <w:b/>
                <w:bCs/>
                <w:sz w:val="20"/>
                <w:szCs w:val="20"/>
              </w:rPr>
              <w:t>Description of criteria</w:t>
            </w:r>
          </w:p>
        </w:tc>
        <w:tc>
          <w:tcPr>
            <w:tcW w:w="3344" w:type="dxa"/>
          </w:tcPr>
          <w:p w14:paraId="124164BC" w14:textId="5141035F" w:rsidR="006737F8" w:rsidRPr="00BC4E52" w:rsidRDefault="006737F8" w:rsidP="00BC4E52">
            <w:pPr>
              <w:contextualSpacing/>
              <w:jc w:val="center"/>
              <w:rPr>
                <w:rFonts w:cstheme="minorHAnsi"/>
                <w:b/>
                <w:bCs/>
                <w:sz w:val="20"/>
                <w:szCs w:val="20"/>
              </w:rPr>
            </w:pPr>
            <w:r>
              <w:rPr>
                <w:rFonts w:cstheme="minorHAnsi"/>
                <w:b/>
                <w:bCs/>
                <w:sz w:val="20"/>
                <w:szCs w:val="20"/>
              </w:rPr>
              <w:t>Assigned Weight</w:t>
            </w:r>
          </w:p>
        </w:tc>
      </w:tr>
      <w:tr w:rsidR="006737F8" w:rsidRPr="00BC4E52" w14:paraId="769DDBBF" w14:textId="0BE27CAA" w:rsidTr="00654724">
        <w:tc>
          <w:tcPr>
            <w:tcW w:w="1903" w:type="dxa"/>
          </w:tcPr>
          <w:p w14:paraId="17D5C854" w14:textId="55D771CC" w:rsidR="006737F8" w:rsidRPr="00AF7F4D" w:rsidRDefault="006737F8" w:rsidP="00BC4E52">
            <w:pPr>
              <w:contextualSpacing/>
              <w:rPr>
                <w:rFonts w:cstheme="minorHAnsi"/>
                <w:sz w:val="20"/>
                <w:szCs w:val="20"/>
              </w:rPr>
            </w:pPr>
            <w:r w:rsidRPr="00AF7F4D">
              <w:rPr>
                <w:rFonts w:cstheme="minorHAnsi"/>
                <w:sz w:val="20"/>
                <w:szCs w:val="20"/>
              </w:rPr>
              <w:t>Venue Space</w:t>
            </w:r>
          </w:p>
        </w:tc>
        <w:tc>
          <w:tcPr>
            <w:tcW w:w="4103" w:type="dxa"/>
          </w:tcPr>
          <w:p w14:paraId="7F72EA92" w14:textId="5F21C0AE" w:rsidR="006737F8" w:rsidRPr="00AF7F4D" w:rsidRDefault="006737F8" w:rsidP="00BC4E52">
            <w:pPr>
              <w:contextualSpacing/>
              <w:rPr>
                <w:sz w:val="20"/>
                <w:szCs w:val="20"/>
              </w:rPr>
            </w:pPr>
            <w:r w:rsidRPr="20596B16">
              <w:rPr>
                <w:sz w:val="20"/>
                <w:szCs w:val="20"/>
              </w:rPr>
              <w:t xml:space="preserve">Office space must be at least 400 – 525 sq meters. Office design services will be covered or contracted out by the Offeror. </w:t>
            </w:r>
            <w:r w:rsidR="002E5103" w:rsidRPr="002E5103">
              <w:rPr>
                <w:sz w:val="20"/>
                <w:szCs w:val="20"/>
              </w:rPr>
              <w:t xml:space="preserve">Preferred locations </w:t>
            </w:r>
            <w:r w:rsidR="001D2D1C" w:rsidRPr="002E5103">
              <w:rPr>
                <w:sz w:val="20"/>
                <w:szCs w:val="20"/>
              </w:rPr>
              <w:t xml:space="preserve">include </w:t>
            </w:r>
            <w:proofErr w:type="spellStart"/>
            <w:r w:rsidR="001D2D1C" w:rsidRPr="002E5103">
              <w:rPr>
                <w:sz w:val="20"/>
                <w:szCs w:val="20"/>
              </w:rPr>
              <w:t>Kimihurura</w:t>
            </w:r>
            <w:proofErr w:type="spellEnd"/>
            <w:r w:rsidR="002E5103" w:rsidRPr="002E5103">
              <w:rPr>
                <w:sz w:val="20"/>
                <w:szCs w:val="20"/>
              </w:rPr>
              <w:t xml:space="preserve">, </w:t>
            </w:r>
            <w:proofErr w:type="spellStart"/>
            <w:r w:rsidR="002E5103" w:rsidRPr="002E5103">
              <w:rPr>
                <w:sz w:val="20"/>
                <w:szCs w:val="20"/>
              </w:rPr>
              <w:t>Kacyiru</w:t>
            </w:r>
            <w:proofErr w:type="spellEnd"/>
            <w:r w:rsidR="002E5103" w:rsidRPr="002E5103">
              <w:rPr>
                <w:sz w:val="20"/>
                <w:szCs w:val="20"/>
              </w:rPr>
              <w:t xml:space="preserve">, </w:t>
            </w:r>
            <w:proofErr w:type="spellStart"/>
            <w:r w:rsidR="002E5103" w:rsidRPr="002E5103">
              <w:rPr>
                <w:sz w:val="20"/>
                <w:szCs w:val="20"/>
              </w:rPr>
              <w:t>Remera</w:t>
            </w:r>
            <w:proofErr w:type="spellEnd"/>
            <w:r w:rsidR="002E5103" w:rsidRPr="002E5103">
              <w:rPr>
                <w:sz w:val="20"/>
                <w:szCs w:val="20"/>
              </w:rPr>
              <w:t xml:space="preserve">, </w:t>
            </w:r>
            <w:proofErr w:type="spellStart"/>
            <w:r w:rsidR="002E5103" w:rsidRPr="002E5103">
              <w:rPr>
                <w:sz w:val="20"/>
                <w:szCs w:val="20"/>
              </w:rPr>
              <w:t>Nyarutarama</w:t>
            </w:r>
            <w:proofErr w:type="spellEnd"/>
            <w:r w:rsidR="002E5103" w:rsidRPr="002E5103">
              <w:rPr>
                <w:sz w:val="20"/>
                <w:szCs w:val="20"/>
              </w:rPr>
              <w:t xml:space="preserve"> and Kiyovu neighborhoods</w:t>
            </w:r>
            <w:r w:rsidR="00940B4D">
              <w:rPr>
                <w:sz w:val="20"/>
                <w:szCs w:val="20"/>
              </w:rPr>
              <w:t xml:space="preserve">. </w:t>
            </w:r>
            <w:r w:rsidR="00794254">
              <w:rPr>
                <w:sz w:val="20"/>
                <w:szCs w:val="20"/>
              </w:rPr>
              <w:t>A fully</w:t>
            </w:r>
            <w:r w:rsidR="00447506">
              <w:rPr>
                <w:sz w:val="20"/>
                <w:szCs w:val="20"/>
              </w:rPr>
              <w:t xml:space="preserve"> address </w:t>
            </w:r>
            <w:r w:rsidR="00794254">
              <w:rPr>
                <w:sz w:val="20"/>
                <w:szCs w:val="20"/>
              </w:rPr>
              <w:t xml:space="preserve">of office location is required (street number, plot number or building </w:t>
            </w:r>
            <w:r w:rsidR="00FA42A4">
              <w:rPr>
                <w:sz w:val="20"/>
                <w:szCs w:val="20"/>
              </w:rPr>
              <w:t xml:space="preserve">number </w:t>
            </w:r>
            <w:r w:rsidR="00794254">
              <w:rPr>
                <w:sz w:val="20"/>
                <w:szCs w:val="20"/>
              </w:rPr>
              <w:t xml:space="preserve">and, if </w:t>
            </w:r>
            <w:proofErr w:type="gramStart"/>
            <w:r w:rsidR="00794254">
              <w:rPr>
                <w:sz w:val="20"/>
                <w:szCs w:val="20"/>
              </w:rPr>
              <w:t>possible</w:t>
            </w:r>
            <w:proofErr w:type="gramEnd"/>
            <w:r w:rsidR="00794254">
              <w:rPr>
                <w:sz w:val="20"/>
                <w:szCs w:val="20"/>
              </w:rPr>
              <w:t xml:space="preserve"> a </w:t>
            </w:r>
            <w:r w:rsidR="00447506">
              <w:rPr>
                <w:sz w:val="20"/>
                <w:szCs w:val="20"/>
              </w:rPr>
              <w:t xml:space="preserve">photo for the proposed </w:t>
            </w:r>
            <w:r w:rsidR="00794254">
              <w:rPr>
                <w:sz w:val="20"/>
                <w:szCs w:val="20"/>
              </w:rPr>
              <w:t>Office.</w:t>
            </w:r>
          </w:p>
        </w:tc>
        <w:tc>
          <w:tcPr>
            <w:tcW w:w="3344" w:type="dxa"/>
          </w:tcPr>
          <w:p w14:paraId="0AD52C33" w14:textId="4DE28423" w:rsidR="006737F8" w:rsidRPr="20596B16" w:rsidRDefault="001D2D1C" w:rsidP="00BC4E52">
            <w:pPr>
              <w:contextualSpacing/>
              <w:rPr>
                <w:sz w:val="20"/>
                <w:szCs w:val="20"/>
              </w:rPr>
            </w:pPr>
            <w:r>
              <w:rPr>
                <w:sz w:val="20"/>
                <w:szCs w:val="20"/>
              </w:rPr>
              <w:t>30</w:t>
            </w:r>
          </w:p>
        </w:tc>
      </w:tr>
      <w:tr w:rsidR="006737F8" w:rsidRPr="00BC4E52" w14:paraId="595F114B" w14:textId="5FA3B67D" w:rsidTr="00654724">
        <w:tc>
          <w:tcPr>
            <w:tcW w:w="1903" w:type="dxa"/>
          </w:tcPr>
          <w:p w14:paraId="21042034" w14:textId="0E726359" w:rsidR="006737F8" w:rsidRPr="00AF7F4D" w:rsidRDefault="006737F8" w:rsidP="00BC4E52">
            <w:pPr>
              <w:contextualSpacing/>
              <w:rPr>
                <w:rFonts w:cstheme="minorHAnsi"/>
                <w:sz w:val="20"/>
                <w:szCs w:val="20"/>
              </w:rPr>
            </w:pPr>
            <w:r w:rsidRPr="00AF7F4D">
              <w:rPr>
                <w:rFonts w:cstheme="minorHAnsi"/>
                <w:sz w:val="20"/>
                <w:szCs w:val="20"/>
              </w:rPr>
              <w:t>Condition of venue</w:t>
            </w:r>
          </w:p>
        </w:tc>
        <w:tc>
          <w:tcPr>
            <w:tcW w:w="4103" w:type="dxa"/>
          </w:tcPr>
          <w:p w14:paraId="3654416F" w14:textId="57788F42" w:rsidR="006737F8" w:rsidRPr="00AF7F4D" w:rsidRDefault="006737F8" w:rsidP="00BC4E52">
            <w:pPr>
              <w:contextualSpacing/>
              <w:rPr>
                <w:rFonts w:cstheme="minorHAnsi"/>
                <w:sz w:val="20"/>
                <w:szCs w:val="20"/>
              </w:rPr>
            </w:pPr>
            <w:r w:rsidRPr="00AF7F4D">
              <w:rPr>
                <w:rFonts w:cstheme="minorHAnsi"/>
                <w:sz w:val="20"/>
                <w:szCs w:val="20"/>
              </w:rPr>
              <w:t>Office space must be in good condition and in no need of significant repairs</w:t>
            </w:r>
            <w:r w:rsidR="001D2D1C">
              <w:rPr>
                <w:rFonts w:cstheme="minorHAnsi"/>
                <w:sz w:val="20"/>
                <w:szCs w:val="20"/>
              </w:rPr>
              <w:t xml:space="preserve"> or improvement</w:t>
            </w:r>
            <w:r w:rsidRPr="00AF7F4D">
              <w:rPr>
                <w:rFonts w:cstheme="minorHAnsi"/>
                <w:sz w:val="20"/>
                <w:szCs w:val="20"/>
              </w:rPr>
              <w:t xml:space="preserve">. </w:t>
            </w:r>
            <w:r>
              <w:rPr>
                <w:rFonts w:cstheme="minorHAnsi"/>
                <w:sz w:val="20"/>
                <w:szCs w:val="20"/>
              </w:rPr>
              <w:t>Spaces should be ready to use and the rate/price should be based on ready to use condition.</w:t>
            </w:r>
          </w:p>
        </w:tc>
        <w:tc>
          <w:tcPr>
            <w:tcW w:w="3344" w:type="dxa"/>
          </w:tcPr>
          <w:p w14:paraId="269CCA7B" w14:textId="74AD9DFB" w:rsidR="006737F8" w:rsidRPr="00AF7F4D" w:rsidRDefault="0002073E" w:rsidP="00BC4E52">
            <w:pPr>
              <w:contextualSpacing/>
              <w:rPr>
                <w:rFonts w:cstheme="minorHAnsi"/>
                <w:sz w:val="20"/>
                <w:szCs w:val="20"/>
              </w:rPr>
            </w:pPr>
            <w:r>
              <w:rPr>
                <w:rFonts w:cstheme="minorHAnsi"/>
                <w:sz w:val="20"/>
                <w:szCs w:val="20"/>
              </w:rPr>
              <w:t>15</w:t>
            </w:r>
          </w:p>
        </w:tc>
      </w:tr>
      <w:tr w:rsidR="006737F8" w14:paraId="5F09AC3E" w14:textId="3F6FDAB5" w:rsidTr="00654724">
        <w:trPr>
          <w:trHeight w:val="300"/>
        </w:trPr>
        <w:tc>
          <w:tcPr>
            <w:tcW w:w="1903" w:type="dxa"/>
          </w:tcPr>
          <w:p w14:paraId="5906AE39" w14:textId="55612612" w:rsidR="006737F8" w:rsidRDefault="006737F8" w:rsidP="378EFD32">
            <w:pPr>
              <w:rPr>
                <w:sz w:val="20"/>
                <w:szCs w:val="20"/>
              </w:rPr>
            </w:pPr>
            <w:r w:rsidRPr="378EFD32">
              <w:rPr>
                <w:sz w:val="20"/>
                <w:szCs w:val="20"/>
              </w:rPr>
              <w:t>Furnishings</w:t>
            </w:r>
          </w:p>
        </w:tc>
        <w:tc>
          <w:tcPr>
            <w:tcW w:w="4103" w:type="dxa"/>
          </w:tcPr>
          <w:p w14:paraId="6012E4D2" w14:textId="120468F7" w:rsidR="006737F8" w:rsidRDefault="006737F8" w:rsidP="378EFD32">
            <w:pPr>
              <w:rPr>
                <w:sz w:val="20"/>
                <w:szCs w:val="20"/>
              </w:rPr>
            </w:pPr>
            <w:r w:rsidRPr="378EFD32">
              <w:rPr>
                <w:sz w:val="20"/>
                <w:szCs w:val="20"/>
              </w:rPr>
              <w:t xml:space="preserve">Not a requirement for selection but Offeror to advise if any furniture, </w:t>
            </w:r>
            <w:r w:rsidR="00600D58">
              <w:rPr>
                <w:sz w:val="20"/>
                <w:szCs w:val="20"/>
              </w:rPr>
              <w:t xml:space="preserve">services, </w:t>
            </w:r>
            <w:r w:rsidRPr="378EFD32">
              <w:rPr>
                <w:sz w:val="20"/>
                <w:szCs w:val="20"/>
              </w:rPr>
              <w:t>supplies, or equipment are provided.</w:t>
            </w:r>
          </w:p>
        </w:tc>
        <w:tc>
          <w:tcPr>
            <w:tcW w:w="3344" w:type="dxa"/>
          </w:tcPr>
          <w:p w14:paraId="41263256" w14:textId="5A889F57" w:rsidR="006737F8" w:rsidRPr="378EFD32" w:rsidRDefault="00600D58" w:rsidP="378EFD32">
            <w:pPr>
              <w:rPr>
                <w:sz w:val="20"/>
                <w:szCs w:val="20"/>
              </w:rPr>
            </w:pPr>
            <w:r>
              <w:rPr>
                <w:sz w:val="20"/>
                <w:szCs w:val="20"/>
              </w:rPr>
              <w:t>10</w:t>
            </w:r>
          </w:p>
        </w:tc>
      </w:tr>
      <w:tr w:rsidR="006737F8" w:rsidRPr="00BC4E52" w14:paraId="3C02A421" w14:textId="251707E5" w:rsidTr="00654724">
        <w:tc>
          <w:tcPr>
            <w:tcW w:w="1903" w:type="dxa"/>
          </w:tcPr>
          <w:p w14:paraId="2F275F83" w14:textId="05CCB51E" w:rsidR="006737F8" w:rsidRPr="00BC4E52" w:rsidRDefault="006737F8" w:rsidP="00BC4E52">
            <w:pPr>
              <w:contextualSpacing/>
              <w:rPr>
                <w:rFonts w:cstheme="minorHAnsi"/>
                <w:sz w:val="20"/>
                <w:szCs w:val="20"/>
              </w:rPr>
            </w:pPr>
            <w:r>
              <w:rPr>
                <w:rFonts w:cstheme="minorHAnsi"/>
                <w:sz w:val="20"/>
                <w:szCs w:val="20"/>
              </w:rPr>
              <w:t>Parking</w:t>
            </w:r>
          </w:p>
        </w:tc>
        <w:tc>
          <w:tcPr>
            <w:tcW w:w="4103" w:type="dxa"/>
          </w:tcPr>
          <w:p w14:paraId="1487E255" w14:textId="3548694B" w:rsidR="006737F8" w:rsidRPr="00BC4E52" w:rsidRDefault="006737F8" w:rsidP="3A69912F">
            <w:pPr>
              <w:contextualSpacing/>
              <w:rPr>
                <w:sz w:val="20"/>
                <w:szCs w:val="20"/>
              </w:rPr>
            </w:pPr>
            <w:r w:rsidRPr="3A69912F">
              <w:rPr>
                <w:sz w:val="20"/>
                <w:szCs w:val="20"/>
              </w:rPr>
              <w:t xml:space="preserve">Office space </w:t>
            </w:r>
            <w:r w:rsidRPr="20596B16">
              <w:rPr>
                <w:sz w:val="20"/>
                <w:szCs w:val="20"/>
              </w:rPr>
              <w:t>location requires</w:t>
            </w:r>
            <w:r w:rsidRPr="3A69912F">
              <w:rPr>
                <w:sz w:val="20"/>
                <w:szCs w:val="20"/>
              </w:rPr>
              <w:t xml:space="preserve"> at least </w:t>
            </w:r>
            <w:r w:rsidRPr="20596B16">
              <w:rPr>
                <w:sz w:val="20"/>
                <w:szCs w:val="20"/>
              </w:rPr>
              <w:t xml:space="preserve">five </w:t>
            </w:r>
            <w:r w:rsidRPr="3A69912F">
              <w:rPr>
                <w:sz w:val="20"/>
                <w:szCs w:val="20"/>
              </w:rPr>
              <w:t xml:space="preserve">parking spots available for Activity </w:t>
            </w:r>
            <w:r w:rsidRPr="20596B16">
              <w:rPr>
                <w:sz w:val="20"/>
                <w:szCs w:val="20"/>
              </w:rPr>
              <w:t xml:space="preserve">and </w:t>
            </w:r>
            <w:r w:rsidRPr="20596B16">
              <w:rPr>
                <w:sz w:val="20"/>
                <w:szCs w:val="20"/>
              </w:rPr>
              <w:lastRenderedPageBreak/>
              <w:t xml:space="preserve">personnel </w:t>
            </w:r>
            <w:r w:rsidRPr="3A69912F">
              <w:rPr>
                <w:sz w:val="20"/>
                <w:szCs w:val="20"/>
              </w:rPr>
              <w:t xml:space="preserve">vehicles. </w:t>
            </w:r>
            <w:r w:rsidRPr="20596B16">
              <w:rPr>
                <w:sz w:val="20"/>
                <w:szCs w:val="20"/>
              </w:rPr>
              <w:t>Additional parking at the building or close by encouraged.</w:t>
            </w:r>
          </w:p>
        </w:tc>
        <w:tc>
          <w:tcPr>
            <w:tcW w:w="3344" w:type="dxa"/>
          </w:tcPr>
          <w:p w14:paraId="7F96A4F1" w14:textId="192378C1" w:rsidR="006737F8" w:rsidRPr="3A69912F" w:rsidRDefault="009057D9" w:rsidP="3A69912F">
            <w:pPr>
              <w:contextualSpacing/>
              <w:rPr>
                <w:sz w:val="20"/>
                <w:szCs w:val="20"/>
              </w:rPr>
            </w:pPr>
            <w:r>
              <w:rPr>
                <w:sz w:val="20"/>
                <w:szCs w:val="20"/>
              </w:rPr>
              <w:lastRenderedPageBreak/>
              <w:t>10</w:t>
            </w:r>
          </w:p>
        </w:tc>
      </w:tr>
      <w:tr w:rsidR="006737F8" w:rsidRPr="00BC4E52" w14:paraId="44523ED5" w14:textId="0AFB5B45" w:rsidTr="00654724">
        <w:tc>
          <w:tcPr>
            <w:tcW w:w="1903" w:type="dxa"/>
          </w:tcPr>
          <w:p w14:paraId="57D85B67" w14:textId="050C54F3" w:rsidR="006737F8" w:rsidRDefault="006737F8" w:rsidP="00BC4E52">
            <w:pPr>
              <w:contextualSpacing/>
              <w:rPr>
                <w:rFonts w:cstheme="minorHAnsi"/>
                <w:sz w:val="20"/>
                <w:szCs w:val="20"/>
              </w:rPr>
            </w:pPr>
            <w:r>
              <w:rPr>
                <w:rFonts w:cstheme="minorHAnsi"/>
                <w:sz w:val="20"/>
                <w:szCs w:val="20"/>
              </w:rPr>
              <w:t>Physical security, fire safety</w:t>
            </w:r>
          </w:p>
        </w:tc>
        <w:tc>
          <w:tcPr>
            <w:tcW w:w="4103" w:type="dxa"/>
          </w:tcPr>
          <w:p w14:paraId="732A6734" w14:textId="53315BF1" w:rsidR="006737F8" w:rsidRDefault="006737F8" w:rsidP="00906D56">
            <w:pPr>
              <w:ind w:left="-104"/>
              <w:contextualSpacing/>
              <w:rPr>
                <w:rFonts w:cstheme="minorHAnsi"/>
                <w:sz w:val="20"/>
                <w:szCs w:val="20"/>
              </w:rPr>
            </w:pPr>
            <w:r>
              <w:rPr>
                <w:rFonts w:cstheme="minorHAnsi"/>
                <w:sz w:val="20"/>
                <w:szCs w:val="20"/>
              </w:rPr>
              <w:t xml:space="preserve">Office space must have the following: </w:t>
            </w:r>
          </w:p>
          <w:p w14:paraId="2DE936ED" w14:textId="0859AC0F" w:rsidR="006737F8" w:rsidRDefault="006737F8" w:rsidP="00906D56">
            <w:pPr>
              <w:numPr>
                <w:ilvl w:val="0"/>
                <w:numId w:val="20"/>
              </w:numPr>
              <w:ind w:left="346"/>
              <w:contextualSpacing/>
              <w:rPr>
                <w:rFonts w:cstheme="minorHAnsi"/>
                <w:sz w:val="20"/>
                <w:szCs w:val="20"/>
              </w:rPr>
            </w:pPr>
            <w:r>
              <w:rPr>
                <w:rFonts w:cstheme="minorHAnsi"/>
                <w:sz w:val="20"/>
                <w:szCs w:val="20"/>
              </w:rPr>
              <w:t>Fire control and response measures in place to include fire extinguishers, smoke detectors and sprinkler systems (if available)</w:t>
            </w:r>
          </w:p>
          <w:p w14:paraId="047C0D86" w14:textId="3D7EAA0E" w:rsidR="006737F8" w:rsidRDefault="006737F8" w:rsidP="00906D56">
            <w:pPr>
              <w:numPr>
                <w:ilvl w:val="0"/>
                <w:numId w:val="20"/>
              </w:numPr>
              <w:ind w:left="346"/>
              <w:contextualSpacing/>
              <w:rPr>
                <w:sz w:val="20"/>
                <w:szCs w:val="20"/>
              </w:rPr>
            </w:pPr>
            <w:r w:rsidRPr="20596B16">
              <w:rPr>
                <w:sz w:val="20"/>
                <w:szCs w:val="20"/>
              </w:rPr>
              <w:t>CCTV or DVR for access control points both interior and exterior to include parking areas preferred</w:t>
            </w:r>
          </w:p>
          <w:p w14:paraId="341BC25E" w14:textId="3A6908DB" w:rsidR="006737F8" w:rsidRDefault="006737F8" w:rsidP="3A69912F">
            <w:pPr>
              <w:numPr>
                <w:ilvl w:val="0"/>
                <w:numId w:val="20"/>
              </w:numPr>
              <w:ind w:left="346"/>
              <w:contextualSpacing/>
              <w:rPr>
                <w:sz w:val="20"/>
                <w:szCs w:val="20"/>
              </w:rPr>
            </w:pPr>
            <w:r>
              <w:rPr>
                <w:sz w:val="20"/>
                <w:szCs w:val="20"/>
              </w:rPr>
              <w:t xml:space="preserve"> </w:t>
            </w:r>
            <w:r w:rsidRPr="3A69912F">
              <w:rPr>
                <w:sz w:val="20"/>
                <w:szCs w:val="20"/>
              </w:rPr>
              <w:t xml:space="preserve">Security guards for exterior access and parking </w:t>
            </w:r>
            <w:r w:rsidRPr="20596B16">
              <w:rPr>
                <w:sz w:val="20"/>
                <w:szCs w:val="20"/>
              </w:rPr>
              <w:t xml:space="preserve">preferred </w:t>
            </w:r>
          </w:p>
          <w:p w14:paraId="646C4C5C" w14:textId="4215E08B" w:rsidR="006737F8" w:rsidRDefault="006737F8" w:rsidP="00906D56">
            <w:pPr>
              <w:numPr>
                <w:ilvl w:val="0"/>
                <w:numId w:val="20"/>
              </w:numPr>
              <w:ind w:left="346"/>
              <w:contextualSpacing/>
              <w:rPr>
                <w:sz w:val="20"/>
                <w:szCs w:val="20"/>
              </w:rPr>
            </w:pPr>
            <w:r w:rsidRPr="20596B16">
              <w:rPr>
                <w:sz w:val="20"/>
                <w:szCs w:val="20"/>
              </w:rPr>
              <w:t>Access control for office space (biometric reader, magnetic card reader, code, or quality locks)</w:t>
            </w:r>
          </w:p>
          <w:p w14:paraId="22377362" w14:textId="4669B52C" w:rsidR="006737F8" w:rsidRDefault="006737F8" w:rsidP="00906D56">
            <w:pPr>
              <w:numPr>
                <w:ilvl w:val="0"/>
                <w:numId w:val="20"/>
              </w:numPr>
              <w:ind w:left="346"/>
              <w:contextualSpacing/>
              <w:rPr>
                <w:rFonts w:cstheme="minorHAnsi"/>
                <w:sz w:val="20"/>
                <w:szCs w:val="20"/>
              </w:rPr>
            </w:pPr>
            <w:r>
              <w:rPr>
                <w:rFonts w:cstheme="minorHAnsi"/>
                <w:sz w:val="20"/>
                <w:szCs w:val="20"/>
              </w:rPr>
              <w:t xml:space="preserve">Emergency evacuation stairs marked and secured and working cameras posted at each entrance. </w:t>
            </w:r>
          </w:p>
        </w:tc>
        <w:tc>
          <w:tcPr>
            <w:tcW w:w="3344" w:type="dxa"/>
          </w:tcPr>
          <w:p w14:paraId="67E926E1" w14:textId="0E34AA4A" w:rsidR="006737F8" w:rsidRDefault="00600D58" w:rsidP="00906D56">
            <w:pPr>
              <w:ind w:left="-104"/>
              <w:contextualSpacing/>
              <w:rPr>
                <w:rFonts w:cstheme="minorHAnsi"/>
                <w:sz w:val="20"/>
                <w:szCs w:val="20"/>
              </w:rPr>
            </w:pPr>
            <w:r>
              <w:rPr>
                <w:rFonts w:cstheme="minorHAnsi"/>
                <w:sz w:val="20"/>
                <w:szCs w:val="20"/>
              </w:rPr>
              <w:t>1</w:t>
            </w:r>
            <w:r w:rsidR="009057D9">
              <w:rPr>
                <w:rFonts w:cstheme="minorHAnsi"/>
                <w:sz w:val="20"/>
                <w:szCs w:val="20"/>
              </w:rPr>
              <w:t>5</w:t>
            </w:r>
          </w:p>
        </w:tc>
      </w:tr>
      <w:tr w:rsidR="006737F8" w14:paraId="437ED58B" w14:textId="12448EB2" w:rsidTr="00654724">
        <w:trPr>
          <w:trHeight w:val="300"/>
        </w:trPr>
        <w:tc>
          <w:tcPr>
            <w:tcW w:w="1903" w:type="dxa"/>
          </w:tcPr>
          <w:p w14:paraId="75008644" w14:textId="350D477B" w:rsidR="006737F8" w:rsidRDefault="006737F8" w:rsidP="3A69912F">
            <w:pPr>
              <w:rPr>
                <w:sz w:val="20"/>
                <w:szCs w:val="20"/>
              </w:rPr>
            </w:pPr>
            <w:r w:rsidRPr="3A69912F">
              <w:rPr>
                <w:sz w:val="20"/>
                <w:szCs w:val="20"/>
              </w:rPr>
              <w:t>Payment Terms</w:t>
            </w:r>
          </w:p>
        </w:tc>
        <w:tc>
          <w:tcPr>
            <w:tcW w:w="4103" w:type="dxa"/>
          </w:tcPr>
          <w:p w14:paraId="3A8661C7" w14:textId="15742610" w:rsidR="006737F8" w:rsidRDefault="00FC589B" w:rsidP="3A69912F">
            <w:pPr>
              <w:rPr>
                <w:sz w:val="20"/>
                <w:szCs w:val="20"/>
              </w:rPr>
            </w:pPr>
            <w:r>
              <w:rPr>
                <w:sz w:val="20"/>
                <w:szCs w:val="20"/>
              </w:rPr>
              <w:t>Monthly r</w:t>
            </w:r>
            <w:r w:rsidR="00EA5D25">
              <w:rPr>
                <w:sz w:val="20"/>
                <w:szCs w:val="20"/>
              </w:rPr>
              <w:t xml:space="preserve">ent amount and payment modalities: CNFA </w:t>
            </w:r>
            <w:proofErr w:type="gramStart"/>
            <w:r w:rsidR="00EA5D25">
              <w:rPr>
                <w:sz w:val="20"/>
                <w:szCs w:val="20"/>
              </w:rPr>
              <w:t xml:space="preserve">prefers </w:t>
            </w:r>
            <w:r w:rsidR="006737F8" w:rsidRPr="3A69912F">
              <w:rPr>
                <w:sz w:val="20"/>
                <w:szCs w:val="20"/>
              </w:rPr>
              <w:t xml:space="preserve"> quarterly</w:t>
            </w:r>
            <w:proofErr w:type="gramEnd"/>
            <w:r w:rsidR="006737F8" w:rsidRPr="3A69912F">
              <w:rPr>
                <w:sz w:val="20"/>
                <w:szCs w:val="20"/>
              </w:rPr>
              <w:t xml:space="preserve"> or biannual payment </w:t>
            </w:r>
            <w:r w:rsidR="006737F8" w:rsidRPr="20596B16">
              <w:rPr>
                <w:sz w:val="20"/>
                <w:szCs w:val="20"/>
              </w:rPr>
              <w:t>mechanisms</w:t>
            </w:r>
          </w:p>
        </w:tc>
        <w:tc>
          <w:tcPr>
            <w:tcW w:w="3344" w:type="dxa"/>
          </w:tcPr>
          <w:p w14:paraId="6B22FF21" w14:textId="04C25DBB" w:rsidR="006737F8" w:rsidRPr="3A69912F" w:rsidRDefault="00EA5D25" w:rsidP="3A69912F">
            <w:pPr>
              <w:rPr>
                <w:sz w:val="20"/>
                <w:szCs w:val="20"/>
              </w:rPr>
            </w:pPr>
            <w:r>
              <w:rPr>
                <w:sz w:val="20"/>
                <w:szCs w:val="20"/>
              </w:rPr>
              <w:t>20</w:t>
            </w:r>
          </w:p>
        </w:tc>
      </w:tr>
      <w:tr w:rsidR="006737F8" w14:paraId="3ABE78F5" w14:textId="599F8260" w:rsidTr="00A91453">
        <w:trPr>
          <w:trHeight w:val="300"/>
        </w:trPr>
        <w:tc>
          <w:tcPr>
            <w:tcW w:w="6006" w:type="dxa"/>
            <w:gridSpan w:val="2"/>
          </w:tcPr>
          <w:p w14:paraId="415C881E" w14:textId="23E4FFF1" w:rsidR="00654724" w:rsidRDefault="00654724" w:rsidP="20596B16">
            <w:pPr>
              <w:rPr>
                <w:sz w:val="20"/>
                <w:szCs w:val="20"/>
              </w:rPr>
            </w:pPr>
            <w:r>
              <w:rPr>
                <w:sz w:val="20"/>
                <w:szCs w:val="20"/>
              </w:rPr>
              <w:t>TOTAL</w:t>
            </w:r>
          </w:p>
          <w:p w14:paraId="31242A5D" w14:textId="3E03DE01" w:rsidR="006737F8" w:rsidRDefault="006737F8" w:rsidP="20596B16">
            <w:pPr>
              <w:rPr>
                <w:sz w:val="20"/>
                <w:szCs w:val="20"/>
              </w:rPr>
            </w:pPr>
          </w:p>
        </w:tc>
        <w:tc>
          <w:tcPr>
            <w:tcW w:w="3344" w:type="dxa"/>
          </w:tcPr>
          <w:p w14:paraId="57598626" w14:textId="644C8AE3" w:rsidR="006737F8" w:rsidRPr="20596B16" w:rsidRDefault="00654724" w:rsidP="20596B16">
            <w:pPr>
              <w:rPr>
                <w:sz w:val="20"/>
                <w:szCs w:val="20"/>
              </w:rPr>
            </w:pPr>
            <w:r>
              <w:rPr>
                <w:sz w:val="20"/>
                <w:szCs w:val="20"/>
              </w:rPr>
              <w:t>100</w:t>
            </w:r>
          </w:p>
        </w:tc>
      </w:tr>
    </w:tbl>
    <w:p w14:paraId="243E80F0" w14:textId="77777777" w:rsidR="00384935" w:rsidRDefault="00384935" w:rsidP="00BC4E52">
      <w:pPr>
        <w:spacing w:after="0" w:line="240" w:lineRule="auto"/>
        <w:contextualSpacing/>
        <w:rPr>
          <w:rFonts w:cstheme="minorHAnsi"/>
          <w:sz w:val="20"/>
          <w:szCs w:val="20"/>
        </w:rPr>
      </w:pPr>
    </w:p>
    <w:p w14:paraId="77E1846A" w14:textId="2B696A46" w:rsidR="007B03BE" w:rsidRDefault="00EA5D25" w:rsidP="00BC4E52">
      <w:pPr>
        <w:spacing w:after="0" w:line="240" w:lineRule="auto"/>
        <w:contextualSpacing/>
        <w:rPr>
          <w:rFonts w:cstheme="minorHAnsi"/>
          <w:sz w:val="20"/>
          <w:szCs w:val="20"/>
        </w:rPr>
      </w:pPr>
      <w:r>
        <w:rPr>
          <w:rFonts w:cstheme="minorHAnsi"/>
          <w:sz w:val="20"/>
          <w:szCs w:val="20"/>
        </w:rPr>
        <w:t xml:space="preserve">Note: </w:t>
      </w:r>
      <w:r w:rsidRPr="00EA5D25">
        <w:rPr>
          <w:rFonts w:cstheme="minorHAnsi"/>
          <w:sz w:val="20"/>
          <w:szCs w:val="20"/>
        </w:rPr>
        <w:t xml:space="preserve">CNFA </w:t>
      </w:r>
      <w:r w:rsidR="00BA0887">
        <w:rPr>
          <w:rFonts w:cstheme="minorHAnsi"/>
          <w:sz w:val="20"/>
          <w:szCs w:val="20"/>
        </w:rPr>
        <w:t xml:space="preserve">will make a site </w:t>
      </w:r>
      <w:r w:rsidR="005C1FF9">
        <w:rPr>
          <w:rFonts w:cstheme="minorHAnsi"/>
          <w:sz w:val="20"/>
          <w:szCs w:val="20"/>
        </w:rPr>
        <w:t>visit to</w:t>
      </w:r>
      <w:r w:rsidR="00BA0887">
        <w:rPr>
          <w:rFonts w:cstheme="minorHAnsi"/>
          <w:sz w:val="20"/>
          <w:szCs w:val="20"/>
        </w:rPr>
        <w:t xml:space="preserve"> evaluate the above conditions of the proposed space</w:t>
      </w:r>
      <w:r w:rsidRPr="00EA5D25">
        <w:rPr>
          <w:rFonts w:cstheme="minorHAnsi"/>
          <w:sz w:val="20"/>
          <w:szCs w:val="20"/>
        </w:rPr>
        <w:t>.</w:t>
      </w:r>
    </w:p>
    <w:p w14:paraId="772C19A8" w14:textId="77777777" w:rsidR="007B03BE" w:rsidRPr="00BC4E52" w:rsidRDefault="007B03BE" w:rsidP="00BC4E52">
      <w:pPr>
        <w:spacing w:after="0" w:line="240" w:lineRule="auto"/>
        <w:contextualSpacing/>
        <w:rPr>
          <w:rFonts w:cstheme="minorHAnsi"/>
          <w:sz w:val="20"/>
          <w:szCs w:val="20"/>
        </w:rPr>
      </w:pPr>
    </w:p>
    <w:p w14:paraId="6D5134EA" w14:textId="5A6F531F" w:rsidR="00750103" w:rsidRPr="00BC4E52" w:rsidRDefault="6C512ACE" w:rsidP="00BC4E52">
      <w:pPr>
        <w:pBdr>
          <w:bottom w:val="single" w:sz="12" w:space="1" w:color="auto"/>
        </w:pBdr>
        <w:spacing w:after="0" w:line="240" w:lineRule="auto"/>
        <w:contextualSpacing/>
        <w:rPr>
          <w:b/>
          <w:bCs/>
          <w:sz w:val="20"/>
          <w:szCs w:val="20"/>
        </w:rPr>
      </w:pPr>
      <w:r w:rsidRPr="00BC4E52">
        <w:rPr>
          <w:b/>
          <w:bCs/>
          <w:sz w:val="20"/>
          <w:szCs w:val="20"/>
        </w:rPr>
        <w:t>Section 4 – Offer Format Instructions</w:t>
      </w:r>
    </w:p>
    <w:p w14:paraId="006BD52F" w14:textId="77777777" w:rsidR="007506CF" w:rsidRPr="00BC4E52" w:rsidRDefault="007506CF" w:rsidP="00BC4E52">
      <w:pPr>
        <w:spacing w:after="0" w:line="240" w:lineRule="auto"/>
        <w:contextualSpacing/>
        <w:rPr>
          <w:rFonts w:cstheme="minorHAnsi"/>
          <w:b/>
          <w:bCs/>
          <w:sz w:val="20"/>
          <w:szCs w:val="20"/>
        </w:rPr>
      </w:pPr>
    </w:p>
    <w:p w14:paraId="0D8B3245" w14:textId="50F74E6B" w:rsidR="00750103" w:rsidRPr="00BC4E52" w:rsidRDefault="00750103" w:rsidP="00BC4E52">
      <w:pPr>
        <w:spacing w:after="0" w:line="240" w:lineRule="auto"/>
        <w:contextualSpacing/>
        <w:rPr>
          <w:rFonts w:cstheme="minorHAnsi"/>
          <w:sz w:val="20"/>
          <w:szCs w:val="20"/>
        </w:rPr>
      </w:pPr>
      <w:r w:rsidRPr="00BC4E52">
        <w:rPr>
          <w:rFonts w:cstheme="minorHAnsi"/>
          <w:sz w:val="20"/>
          <w:szCs w:val="20"/>
        </w:rPr>
        <w:t>Offers in response to this solicitation must comply with the following instructions:</w:t>
      </w:r>
    </w:p>
    <w:p w14:paraId="64D10653" w14:textId="43A9D819" w:rsidR="002303F0" w:rsidRPr="00BC4E52" w:rsidRDefault="002E3187" w:rsidP="00BC4E52">
      <w:pPr>
        <w:pStyle w:val="ListParagraph"/>
        <w:numPr>
          <w:ilvl w:val="0"/>
          <w:numId w:val="1"/>
        </w:numPr>
        <w:spacing w:after="0" w:line="240" w:lineRule="auto"/>
        <w:rPr>
          <w:b/>
          <w:bCs/>
          <w:sz w:val="20"/>
          <w:szCs w:val="20"/>
        </w:rPr>
      </w:pPr>
      <w:r w:rsidRPr="00BC4E52">
        <w:rPr>
          <w:sz w:val="20"/>
          <w:szCs w:val="20"/>
        </w:rPr>
        <w:t xml:space="preserve">Submissions will be accepted in the following language(s): </w:t>
      </w:r>
      <w:r w:rsidR="002D4749">
        <w:rPr>
          <w:rFonts w:cstheme="minorHAnsi"/>
          <w:sz w:val="20"/>
          <w:szCs w:val="20"/>
        </w:rPr>
        <w:t>English</w:t>
      </w:r>
      <w:r w:rsidR="00941633" w:rsidRPr="00BC4E52">
        <w:rPr>
          <w:sz w:val="20"/>
          <w:szCs w:val="20"/>
        </w:rPr>
        <w:t xml:space="preserve"> </w:t>
      </w:r>
    </w:p>
    <w:p w14:paraId="3ED1AED5" w14:textId="3969DF1F" w:rsidR="00825864" w:rsidRPr="00BC4E52" w:rsidRDefault="00825864" w:rsidP="00BC4E52">
      <w:pPr>
        <w:pStyle w:val="ListParagraph"/>
        <w:numPr>
          <w:ilvl w:val="0"/>
          <w:numId w:val="1"/>
        </w:numPr>
        <w:spacing w:after="0" w:line="240" w:lineRule="auto"/>
        <w:rPr>
          <w:rFonts w:cstheme="minorHAnsi"/>
          <w:b/>
          <w:bCs/>
          <w:sz w:val="20"/>
          <w:szCs w:val="20"/>
        </w:rPr>
      </w:pPr>
      <w:r w:rsidRPr="00BC4E52">
        <w:rPr>
          <w:rFonts w:cstheme="minorHAnsi"/>
          <w:sz w:val="20"/>
          <w:szCs w:val="20"/>
        </w:rPr>
        <w:t>Include the following in the offer footer:</w:t>
      </w:r>
    </w:p>
    <w:p w14:paraId="4C5F9556" w14:textId="0EA2AABC" w:rsidR="00825864" w:rsidRPr="00BC4E52" w:rsidRDefault="00825864" w:rsidP="00BC4E52">
      <w:pPr>
        <w:pStyle w:val="ListParagraph"/>
        <w:numPr>
          <w:ilvl w:val="1"/>
          <w:numId w:val="1"/>
        </w:numPr>
        <w:spacing w:after="0" w:line="240" w:lineRule="auto"/>
        <w:rPr>
          <w:rFonts w:cstheme="minorHAnsi"/>
          <w:b/>
          <w:bCs/>
          <w:sz w:val="20"/>
          <w:szCs w:val="20"/>
        </w:rPr>
      </w:pPr>
      <w:r w:rsidRPr="00BC4E52">
        <w:rPr>
          <w:rFonts w:cstheme="minorHAnsi"/>
          <w:sz w:val="20"/>
          <w:szCs w:val="20"/>
        </w:rPr>
        <w:t>Offeror name</w:t>
      </w:r>
    </w:p>
    <w:p w14:paraId="6A483265" w14:textId="2D595036" w:rsidR="00825864" w:rsidRPr="00BC4E52" w:rsidRDefault="00825864" w:rsidP="00BC4E52">
      <w:pPr>
        <w:pStyle w:val="ListParagraph"/>
        <w:numPr>
          <w:ilvl w:val="1"/>
          <w:numId w:val="1"/>
        </w:numPr>
        <w:spacing w:after="0" w:line="240" w:lineRule="auto"/>
        <w:rPr>
          <w:rFonts w:cstheme="minorHAnsi"/>
          <w:b/>
          <w:bCs/>
          <w:sz w:val="20"/>
          <w:szCs w:val="20"/>
        </w:rPr>
      </w:pPr>
      <w:r w:rsidRPr="00BC4E52">
        <w:rPr>
          <w:rFonts w:cstheme="minorHAnsi"/>
          <w:sz w:val="20"/>
          <w:szCs w:val="20"/>
        </w:rPr>
        <w:t>Solicitation Number</w:t>
      </w:r>
    </w:p>
    <w:p w14:paraId="4895D857" w14:textId="345F91B6" w:rsidR="00825864" w:rsidRPr="00BC4E52" w:rsidRDefault="00825864" w:rsidP="00BC4E52">
      <w:pPr>
        <w:pStyle w:val="ListParagraph"/>
        <w:numPr>
          <w:ilvl w:val="1"/>
          <w:numId w:val="1"/>
        </w:numPr>
        <w:spacing w:after="0" w:line="240" w:lineRule="auto"/>
        <w:rPr>
          <w:rFonts w:cstheme="minorHAnsi"/>
          <w:b/>
          <w:bCs/>
          <w:sz w:val="20"/>
          <w:szCs w:val="20"/>
        </w:rPr>
      </w:pPr>
      <w:r w:rsidRPr="00BC4E52">
        <w:rPr>
          <w:rFonts w:cstheme="minorHAnsi"/>
          <w:sz w:val="20"/>
          <w:szCs w:val="20"/>
        </w:rPr>
        <w:t>Page Numbers</w:t>
      </w:r>
    </w:p>
    <w:p w14:paraId="796A9F2F" w14:textId="2A9E5984" w:rsidR="00A54D15" w:rsidRPr="00760642" w:rsidRDefault="002135F9" w:rsidP="00760642">
      <w:pPr>
        <w:pStyle w:val="ListParagraph"/>
        <w:numPr>
          <w:ilvl w:val="0"/>
          <w:numId w:val="1"/>
        </w:numPr>
        <w:spacing w:after="0" w:line="240" w:lineRule="auto"/>
        <w:rPr>
          <w:rFonts w:cstheme="minorHAnsi"/>
          <w:b/>
          <w:bCs/>
          <w:sz w:val="20"/>
          <w:szCs w:val="20"/>
        </w:rPr>
      </w:pPr>
      <w:r w:rsidRPr="00BC4E52">
        <w:rPr>
          <w:rFonts w:cstheme="minorHAnsi"/>
          <w:sz w:val="20"/>
          <w:szCs w:val="20"/>
        </w:rPr>
        <w:t xml:space="preserve">Offer </w:t>
      </w:r>
      <w:r w:rsidR="00CC44A4" w:rsidRPr="00BC4E52">
        <w:rPr>
          <w:rFonts w:cstheme="minorHAnsi"/>
          <w:sz w:val="20"/>
          <w:szCs w:val="20"/>
        </w:rPr>
        <w:t xml:space="preserve">in the format provided in Annex </w:t>
      </w:r>
      <w:r w:rsidR="00C731C6" w:rsidRPr="00BC4E52">
        <w:rPr>
          <w:rFonts w:cstheme="minorHAnsi"/>
          <w:sz w:val="20"/>
          <w:szCs w:val="20"/>
        </w:rPr>
        <w:t>1</w:t>
      </w:r>
    </w:p>
    <w:p w14:paraId="08839FCF" w14:textId="77777777" w:rsidR="00AD6750" w:rsidRPr="00BC4E52" w:rsidRDefault="00AD6750" w:rsidP="00BC4E52">
      <w:pPr>
        <w:spacing w:after="0" w:line="240" w:lineRule="auto"/>
        <w:contextualSpacing/>
        <w:rPr>
          <w:rFonts w:cstheme="minorHAnsi"/>
          <w:b/>
          <w:bCs/>
          <w:sz w:val="20"/>
          <w:szCs w:val="20"/>
        </w:rPr>
      </w:pPr>
    </w:p>
    <w:p w14:paraId="698AA8C9" w14:textId="583D4638" w:rsidR="00AD6750" w:rsidRPr="00BC4E52" w:rsidRDefault="00AD6750" w:rsidP="00BC4E52">
      <w:pPr>
        <w:pBdr>
          <w:bottom w:val="single" w:sz="12" w:space="1" w:color="auto"/>
        </w:pBdr>
        <w:spacing w:after="0" w:line="240" w:lineRule="auto"/>
        <w:contextualSpacing/>
        <w:rPr>
          <w:rFonts w:cstheme="minorHAnsi"/>
          <w:b/>
          <w:bCs/>
          <w:sz w:val="20"/>
          <w:szCs w:val="20"/>
        </w:rPr>
      </w:pPr>
      <w:r w:rsidRPr="00BC4E52">
        <w:rPr>
          <w:rFonts w:cstheme="minorHAnsi"/>
          <w:b/>
          <w:bCs/>
          <w:sz w:val="20"/>
          <w:szCs w:val="20"/>
        </w:rPr>
        <w:t>Section 5 – Complete Offer</w:t>
      </w:r>
    </w:p>
    <w:p w14:paraId="538691DA" w14:textId="77777777" w:rsidR="007506CF" w:rsidRPr="00BC4E52" w:rsidRDefault="007506CF" w:rsidP="00BC4E52">
      <w:pPr>
        <w:spacing w:after="0" w:line="240" w:lineRule="auto"/>
        <w:contextualSpacing/>
        <w:rPr>
          <w:rFonts w:cstheme="minorHAnsi"/>
          <w:b/>
          <w:bCs/>
          <w:sz w:val="20"/>
          <w:szCs w:val="20"/>
        </w:rPr>
      </w:pPr>
    </w:p>
    <w:p w14:paraId="75DB9A3B" w14:textId="2946AAAC" w:rsidR="00AD6750" w:rsidRPr="00BC4E52" w:rsidRDefault="00AD6750" w:rsidP="00BC4E52">
      <w:pPr>
        <w:spacing w:after="0" w:line="240" w:lineRule="auto"/>
        <w:contextualSpacing/>
        <w:rPr>
          <w:rFonts w:cstheme="minorHAnsi"/>
          <w:sz w:val="20"/>
          <w:szCs w:val="20"/>
        </w:rPr>
      </w:pPr>
      <w:r w:rsidRPr="00BC4E52">
        <w:rPr>
          <w:rFonts w:cstheme="minorHAnsi"/>
          <w:sz w:val="20"/>
          <w:szCs w:val="20"/>
        </w:rPr>
        <w:t>A complete offer must include the following documents:</w:t>
      </w:r>
    </w:p>
    <w:p w14:paraId="19610F8F" w14:textId="0E4B7927" w:rsidR="00AD6750" w:rsidRPr="00BC4E52" w:rsidRDefault="00483A5E" w:rsidP="00BC4E52">
      <w:pPr>
        <w:pStyle w:val="ListParagraph"/>
        <w:numPr>
          <w:ilvl w:val="0"/>
          <w:numId w:val="2"/>
        </w:numPr>
        <w:spacing w:after="0" w:line="240" w:lineRule="auto"/>
        <w:rPr>
          <w:rFonts w:cstheme="minorHAnsi"/>
          <w:sz w:val="20"/>
          <w:szCs w:val="20"/>
        </w:rPr>
      </w:pPr>
      <w:r w:rsidRPr="00BC4E52">
        <w:rPr>
          <w:rFonts w:cstheme="minorHAnsi"/>
          <w:sz w:val="20"/>
          <w:szCs w:val="20"/>
        </w:rPr>
        <w:t xml:space="preserve">Completed </w:t>
      </w:r>
      <w:r w:rsidR="0089208E" w:rsidRPr="00BC4E52">
        <w:rPr>
          <w:rFonts w:cstheme="minorHAnsi"/>
          <w:sz w:val="20"/>
          <w:szCs w:val="20"/>
        </w:rPr>
        <w:t xml:space="preserve">Annex </w:t>
      </w:r>
      <w:r w:rsidR="00C731C6" w:rsidRPr="00BC4E52">
        <w:rPr>
          <w:rFonts w:cstheme="minorHAnsi"/>
          <w:sz w:val="20"/>
          <w:szCs w:val="20"/>
        </w:rPr>
        <w:t>1</w:t>
      </w:r>
      <w:r w:rsidR="001A4B22" w:rsidRPr="00BC4E52">
        <w:rPr>
          <w:rFonts w:cstheme="minorHAnsi"/>
          <w:sz w:val="20"/>
          <w:szCs w:val="20"/>
        </w:rPr>
        <w:t xml:space="preserve"> – Offer Template</w:t>
      </w:r>
      <w:r w:rsidR="0089208E" w:rsidRPr="00BC4E52">
        <w:rPr>
          <w:rFonts w:cstheme="minorHAnsi"/>
          <w:sz w:val="20"/>
          <w:szCs w:val="20"/>
        </w:rPr>
        <w:t xml:space="preserve"> </w:t>
      </w:r>
    </w:p>
    <w:p w14:paraId="757CE6CC" w14:textId="0DF2E56C" w:rsidR="00483A5E" w:rsidRPr="00BC4E52" w:rsidRDefault="00483A5E" w:rsidP="00BC4E52">
      <w:pPr>
        <w:pStyle w:val="ListParagraph"/>
        <w:numPr>
          <w:ilvl w:val="0"/>
          <w:numId w:val="2"/>
        </w:numPr>
        <w:spacing w:after="0" w:line="240" w:lineRule="auto"/>
        <w:rPr>
          <w:rFonts w:cstheme="minorHAnsi"/>
          <w:sz w:val="20"/>
          <w:szCs w:val="20"/>
        </w:rPr>
      </w:pPr>
      <w:r w:rsidRPr="00BC4E52">
        <w:rPr>
          <w:rFonts w:cstheme="minorHAnsi"/>
          <w:sz w:val="20"/>
          <w:szCs w:val="20"/>
        </w:rPr>
        <w:t xml:space="preserve">Copy of the Offeror’s </w:t>
      </w:r>
      <w:r w:rsidR="006D7976" w:rsidRPr="00BC4E52">
        <w:rPr>
          <w:rFonts w:cstheme="minorHAnsi"/>
          <w:sz w:val="20"/>
          <w:szCs w:val="20"/>
        </w:rPr>
        <w:t>business license – if an individual, a copy of personal identification</w:t>
      </w:r>
    </w:p>
    <w:p w14:paraId="3E4F3B55" w14:textId="5451E8E6" w:rsidR="00956F3A" w:rsidRPr="00E336EF" w:rsidRDefault="00E336EF" w:rsidP="00BC4E52">
      <w:pPr>
        <w:pStyle w:val="ListParagraph"/>
        <w:numPr>
          <w:ilvl w:val="0"/>
          <w:numId w:val="2"/>
        </w:numPr>
        <w:spacing w:after="0" w:line="240" w:lineRule="auto"/>
        <w:rPr>
          <w:rFonts w:cstheme="minorHAnsi"/>
          <w:sz w:val="20"/>
          <w:szCs w:val="20"/>
        </w:rPr>
      </w:pPr>
      <w:r w:rsidRPr="00E336EF">
        <w:rPr>
          <w:rFonts w:cstheme="minorHAnsi"/>
          <w:sz w:val="20"/>
          <w:szCs w:val="20"/>
        </w:rPr>
        <w:t>Copy of the Offeror’s s</w:t>
      </w:r>
      <w:r w:rsidR="00F311FA" w:rsidRPr="00E336EF">
        <w:rPr>
          <w:rFonts w:cstheme="minorHAnsi"/>
          <w:sz w:val="20"/>
          <w:szCs w:val="20"/>
        </w:rPr>
        <w:t>ample lease agreement</w:t>
      </w:r>
    </w:p>
    <w:p w14:paraId="2471430F" w14:textId="77777777" w:rsidR="00E142D1" w:rsidRPr="00BC4E52" w:rsidRDefault="00E142D1" w:rsidP="00BC4E52">
      <w:pPr>
        <w:spacing w:line="240" w:lineRule="auto"/>
        <w:contextualSpacing/>
        <w:rPr>
          <w:rFonts w:cstheme="minorHAnsi"/>
          <w:b/>
          <w:bCs/>
          <w:sz w:val="20"/>
          <w:szCs w:val="20"/>
        </w:rPr>
      </w:pPr>
    </w:p>
    <w:p w14:paraId="3A0DA633" w14:textId="77777777" w:rsidR="00111AC2" w:rsidRPr="00BC4E52" w:rsidRDefault="00E142D1" w:rsidP="00BC4E52">
      <w:pPr>
        <w:pBdr>
          <w:bottom w:val="single" w:sz="12" w:space="1" w:color="auto"/>
        </w:pBdr>
        <w:spacing w:line="240" w:lineRule="auto"/>
        <w:contextualSpacing/>
        <w:rPr>
          <w:rFonts w:cstheme="minorHAnsi"/>
          <w:b/>
          <w:bCs/>
          <w:sz w:val="20"/>
          <w:szCs w:val="20"/>
        </w:rPr>
      </w:pPr>
      <w:r w:rsidRPr="00BC4E52">
        <w:rPr>
          <w:rFonts w:cstheme="minorHAnsi"/>
          <w:b/>
          <w:bCs/>
          <w:sz w:val="20"/>
          <w:szCs w:val="20"/>
        </w:rPr>
        <w:t>Section 6 – CNFA Terms and Conditions</w:t>
      </w:r>
    </w:p>
    <w:p w14:paraId="58443B0E" w14:textId="77777777" w:rsidR="007506CF" w:rsidRPr="00BC4E52" w:rsidRDefault="007506CF" w:rsidP="00BC4E52">
      <w:pPr>
        <w:spacing w:line="240" w:lineRule="auto"/>
        <w:contextualSpacing/>
        <w:rPr>
          <w:rFonts w:cstheme="minorHAnsi"/>
          <w:sz w:val="20"/>
          <w:szCs w:val="20"/>
        </w:rPr>
      </w:pPr>
    </w:p>
    <w:p w14:paraId="64FD0E72" w14:textId="0E5CBE1E" w:rsidR="00A02051" w:rsidRPr="00BC4E52" w:rsidRDefault="00111AC2" w:rsidP="00BC4E52">
      <w:pPr>
        <w:spacing w:after="0" w:line="240" w:lineRule="auto"/>
        <w:contextualSpacing/>
        <w:rPr>
          <w:rFonts w:cstheme="minorHAnsi"/>
          <w:sz w:val="20"/>
          <w:szCs w:val="20"/>
        </w:rPr>
      </w:pPr>
      <w:r w:rsidRPr="00BC4E52">
        <w:rPr>
          <w:rFonts w:cstheme="minorHAnsi"/>
          <w:b/>
          <w:bCs/>
          <w:sz w:val="20"/>
          <w:szCs w:val="20"/>
        </w:rPr>
        <w:t>1. Ethical and Business Conduct:</w:t>
      </w:r>
      <w:r w:rsidR="00A02051" w:rsidRPr="00BC4E52">
        <w:rPr>
          <w:rFonts w:cstheme="minorHAnsi"/>
          <w:b/>
          <w:bCs/>
          <w:sz w:val="20"/>
          <w:szCs w:val="20"/>
        </w:rPr>
        <w:t xml:space="preserve"> </w:t>
      </w:r>
      <w:r w:rsidR="00A02051" w:rsidRPr="00BC4E52">
        <w:rPr>
          <w:rFonts w:cstheme="minorHAnsi"/>
          <w:sz w:val="20"/>
          <w:szCs w:val="20"/>
        </w:rPr>
        <w:t xml:space="preserve">CNFA is committed to integrity in procurement, and only selects </w:t>
      </w:r>
      <w:r w:rsidR="00B25FC3" w:rsidRPr="00BC4E52">
        <w:rPr>
          <w:rFonts w:cstheme="minorHAnsi"/>
          <w:sz w:val="20"/>
          <w:szCs w:val="20"/>
        </w:rPr>
        <w:t>offerors</w:t>
      </w:r>
      <w:r w:rsidR="00A02051" w:rsidRPr="00BC4E52">
        <w:rPr>
          <w:rFonts w:cstheme="minorHAnsi"/>
          <w:sz w:val="20"/>
          <w:szCs w:val="20"/>
        </w:rPr>
        <w:t xml:space="preserve"> based on objective business criteria such as price and technical merit.</w:t>
      </w:r>
      <w:r w:rsidR="00B25FC3" w:rsidRPr="00BC4E52">
        <w:rPr>
          <w:rFonts w:cstheme="minorHAnsi"/>
          <w:sz w:val="20"/>
          <w:szCs w:val="20"/>
        </w:rPr>
        <w:t xml:space="preserve"> </w:t>
      </w:r>
      <w:r w:rsidR="00A02051" w:rsidRPr="00BC4E52">
        <w:rPr>
          <w:rFonts w:cstheme="minorHAnsi"/>
          <w:sz w:val="20"/>
          <w:szCs w:val="20"/>
        </w:rPr>
        <w:t xml:space="preserve">CNFA does not tolerate fraud, collusion among offerors, falsified proposals/bids, bribery, or kickbacks. Any </w:t>
      </w:r>
      <w:r w:rsidR="00B25FC3" w:rsidRPr="00BC4E52">
        <w:rPr>
          <w:rFonts w:cstheme="minorHAnsi"/>
          <w:sz w:val="20"/>
          <w:szCs w:val="20"/>
        </w:rPr>
        <w:t>organization</w:t>
      </w:r>
      <w:r w:rsidR="00A02051" w:rsidRPr="00BC4E52">
        <w:rPr>
          <w:rFonts w:cstheme="minorHAnsi"/>
          <w:sz w:val="20"/>
          <w:szCs w:val="20"/>
        </w:rPr>
        <w:t xml:space="preserve"> or individual violating these standards will </w:t>
      </w:r>
      <w:r w:rsidR="00A02051" w:rsidRPr="00BC4E52">
        <w:rPr>
          <w:rFonts w:cstheme="minorHAnsi"/>
          <w:sz w:val="20"/>
          <w:szCs w:val="20"/>
        </w:rPr>
        <w:lastRenderedPageBreak/>
        <w:t xml:space="preserve">be disqualified from this </w:t>
      </w:r>
      <w:r w:rsidR="00B25FC3" w:rsidRPr="00BC4E52">
        <w:rPr>
          <w:rFonts w:cstheme="minorHAnsi"/>
          <w:sz w:val="20"/>
          <w:szCs w:val="20"/>
        </w:rPr>
        <w:t>solicitation</w:t>
      </w:r>
      <w:r w:rsidR="00A02051" w:rsidRPr="00BC4E52">
        <w:rPr>
          <w:rFonts w:cstheme="minorHAnsi"/>
          <w:sz w:val="20"/>
          <w:szCs w:val="20"/>
        </w:rPr>
        <w:t xml:space="preserve">, barred from future procurement opportunities, and may be reported to both </w:t>
      </w:r>
      <w:r w:rsidR="00B25FC3" w:rsidRPr="00BC4E52">
        <w:rPr>
          <w:rFonts w:cstheme="minorHAnsi"/>
          <w:sz w:val="20"/>
          <w:szCs w:val="20"/>
        </w:rPr>
        <w:t>CNFA’s Client</w:t>
      </w:r>
      <w:r w:rsidR="00576543" w:rsidRPr="00BC4E52">
        <w:rPr>
          <w:rFonts w:cstheme="minorHAnsi"/>
          <w:sz w:val="20"/>
          <w:szCs w:val="20"/>
        </w:rPr>
        <w:t xml:space="preserve"> – as applicable –</w:t>
      </w:r>
      <w:r w:rsidR="00A02051" w:rsidRPr="00BC4E52">
        <w:rPr>
          <w:rFonts w:cstheme="minorHAnsi"/>
          <w:sz w:val="20"/>
          <w:szCs w:val="20"/>
        </w:rPr>
        <w:t xml:space="preserve"> and the </w:t>
      </w:r>
      <w:r w:rsidR="00576543" w:rsidRPr="00BC4E52">
        <w:rPr>
          <w:rFonts w:cstheme="minorHAnsi"/>
          <w:sz w:val="20"/>
          <w:szCs w:val="20"/>
        </w:rPr>
        <w:t xml:space="preserve">appropriate </w:t>
      </w:r>
      <w:r w:rsidR="00A02051" w:rsidRPr="00BC4E52">
        <w:rPr>
          <w:rFonts w:cstheme="minorHAnsi"/>
          <w:sz w:val="20"/>
          <w:szCs w:val="20"/>
        </w:rPr>
        <w:t>Office of the Inspector General.</w:t>
      </w:r>
    </w:p>
    <w:p w14:paraId="5B201B21" w14:textId="77777777" w:rsidR="00A02051" w:rsidRPr="00BC4E52" w:rsidRDefault="00A02051" w:rsidP="00BC4E52">
      <w:pPr>
        <w:spacing w:after="0" w:line="240" w:lineRule="auto"/>
        <w:ind w:left="360"/>
        <w:contextualSpacing/>
        <w:rPr>
          <w:rFonts w:cstheme="minorHAnsi"/>
          <w:sz w:val="20"/>
          <w:szCs w:val="20"/>
        </w:rPr>
      </w:pPr>
    </w:p>
    <w:p w14:paraId="79BDBA85" w14:textId="0A790C93" w:rsidR="00A02051" w:rsidRPr="00BC4E52" w:rsidRDefault="00A02051" w:rsidP="00BC4E52">
      <w:pPr>
        <w:spacing w:after="0" w:line="240" w:lineRule="auto"/>
        <w:contextualSpacing/>
        <w:rPr>
          <w:rFonts w:cstheme="minorHAnsi"/>
          <w:sz w:val="20"/>
          <w:szCs w:val="20"/>
        </w:rPr>
      </w:pPr>
      <w:r w:rsidRPr="00BC4E52">
        <w:rPr>
          <w:rFonts w:cstheme="minorHAnsi"/>
          <w:sz w:val="20"/>
          <w:szCs w:val="20"/>
        </w:rPr>
        <w:t xml:space="preserve">Employees and agents of CNFA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w:t>
      </w:r>
      <w:r w:rsidR="00576543" w:rsidRPr="00BC4E52">
        <w:rPr>
          <w:rFonts w:cstheme="minorHAnsi"/>
          <w:sz w:val="20"/>
          <w:szCs w:val="20"/>
        </w:rPr>
        <w:t xml:space="preserve">CNFA’s Client – as applicable – and the appropriate </w:t>
      </w:r>
      <w:r w:rsidRPr="00BC4E52">
        <w:rPr>
          <w:rFonts w:cstheme="minorHAnsi"/>
          <w:sz w:val="20"/>
          <w:szCs w:val="20"/>
        </w:rPr>
        <w:t xml:space="preserve">Office of the Inspector General. In addition, CNFA will </w:t>
      </w:r>
      <w:r w:rsidR="00576543" w:rsidRPr="00BC4E52">
        <w:rPr>
          <w:rFonts w:cstheme="minorHAnsi"/>
          <w:sz w:val="20"/>
          <w:szCs w:val="20"/>
        </w:rPr>
        <w:t>further inform these agencies</w:t>
      </w:r>
      <w:r w:rsidRPr="00BC4E52">
        <w:rPr>
          <w:rFonts w:cstheme="minorHAnsi"/>
          <w:sz w:val="20"/>
          <w:szCs w:val="20"/>
        </w:rPr>
        <w:t xml:space="preserve"> of any</w:t>
      </w:r>
      <w:r w:rsidR="00972FEC" w:rsidRPr="00BC4E52">
        <w:rPr>
          <w:rFonts w:cstheme="minorHAnsi"/>
          <w:sz w:val="20"/>
          <w:szCs w:val="20"/>
        </w:rPr>
        <w:t xml:space="preserve"> Offerors’</w:t>
      </w:r>
      <w:r w:rsidRPr="00BC4E52">
        <w:rPr>
          <w:rFonts w:cstheme="minorHAnsi"/>
          <w:sz w:val="20"/>
          <w:szCs w:val="20"/>
        </w:rPr>
        <w:t xml:space="preserve"> offers of money, fee, commission, credit, gift, gratuity, object of value or compensation to obtain business.</w:t>
      </w:r>
    </w:p>
    <w:p w14:paraId="7DA07B08" w14:textId="77777777" w:rsidR="00A02051" w:rsidRPr="00BC4E52" w:rsidRDefault="00A02051" w:rsidP="00BC4E52">
      <w:pPr>
        <w:spacing w:after="0" w:line="240" w:lineRule="auto"/>
        <w:contextualSpacing/>
        <w:rPr>
          <w:rFonts w:cstheme="minorHAnsi"/>
          <w:sz w:val="20"/>
          <w:szCs w:val="20"/>
        </w:rPr>
      </w:pPr>
    </w:p>
    <w:p w14:paraId="31BC67AC" w14:textId="64FFD43D" w:rsidR="00111AC2" w:rsidRPr="00BC4E52" w:rsidRDefault="00A02051" w:rsidP="00BC4E52">
      <w:pPr>
        <w:spacing w:line="240" w:lineRule="auto"/>
        <w:contextualSpacing/>
        <w:rPr>
          <w:rFonts w:cstheme="minorHAnsi"/>
          <w:b/>
          <w:bCs/>
          <w:sz w:val="20"/>
          <w:szCs w:val="20"/>
          <w:u w:val="single"/>
        </w:rPr>
      </w:pPr>
      <w:r w:rsidRPr="00BC4E52">
        <w:rPr>
          <w:rFonts w:cstheme="minorHAnsi"/>
          <w:sz w:val="20"/>
          <w:szCs w:val="20"/>
        </w:rPr>
        <w:t>Please contact</w:t>
      </w:r>
      <w:r w:rsidR="00972FEC" w:rsidRPr="00BC4E52">
        <w:rPr>
          <w:rFonts w:cstheme="minorHAnsi"/>
          <w:sz w:val="20"/>
          <w:szCs w:val="20"/>
        </w:rPr>
        <w:t xml:space="preserve"> the design</w:t>
      </w:r>
      <w:r w:rsidR="00F933E3">
        <w:rPr>
          <w:rFonts w:cstheme="minorHAnsi"/>
          <w:sz w:val="20"/>
          <w:szCs w:val="20"/>
        </w:rPr>
        <w:t>at</w:t>
      </w:r>
      <w:r w:rsidR="00972FEC" w:rsidRPr="00BC4E52">
        <w:rPr>
          <w:rFonts w:cstheme="minorHAnsi"/>
          <w:sz w:val="20"/>
          <w:szCs w:val="20"/>
        </w:rPr>
        <w:t xml:space="preserve">ed Point of Contact on the Solicitation Cover Page </w:t>
      </w:r>
      <w:r w:rsidRPr="00BC4E52">
        <w:rPr>
          <w:rFonts w:cstheme="minorHAnsi"/>
          <w:sz w:val="20"/>
          <w:szCs w:val="20"/>
        </w:rPr>
        <w:t>with any questions or concerns regarding the above information or to report any potential violations. Potential violations may also be reported directly to CNFA</w:t>
      </w:r>
      <w:r w:rsidR="007E67EC">
        <w:rPr>
          <w:rFonts w:cstheme="minorHAnsi"/>
          <w:sz w:val="20"/>
          <w:szCs w:val="20"/>
        </w:rPr>
        <w:t xml:space="preserve">’s Fraud Hotline in writing </w:t>
      </w:r>
      <w:r w:rsidRPr="00BC4E52">
        <w:rPr>
          <w:rFonts w:cstheme="minorHAnsi"/>
          <w:sz w:val="20"/>
          <w:szCs w:val="20"/>
        </w:rPr>
        <w:t xml:space="preserve">via email at </w:t>
      </w:r>
      <w:hyperlink r:id="rId14" w:history="1">
        <w:r w:rsidRPr="00BC4E52">
          <w:rPr>
            <w:rStyle w:val="Hyperlink"/>
            <w:rFonts w:cstheme="minorHAnsi"/>
            <w:sz w:val="20"/>
            <w:szCs w:val="20"/>
          </w:rPr>
          <w:t>FraudHotline@cnfa.org</w:t>
        </w:r>
      </w:hyperlink>
      <w:r w:rsidRPr="00BC4E52">
        <w:rPr>
          <w:rFonts w:cstheme="minorHAnsi"/>
          <w:sz w:val="20"/>
          <w:szCs w:val="20"/>
        </w:rPr>
        <w:t xml:space="preserve"> or you may make an anonymous report by </w:t>
      </w:r>
      <w:r w:rsidR="00877839" w:rsidRPr="00BC4E52">
        <w:rPr>
          <w:rFonts w:cstheme="minorHAnsi"/>
          <w:sz w:val="20"/>
          <w:szCs w:val="20"/>
        </w:rPr>
        <w:t xml:space="preserve">phone, text, or WhatsApp to the </w:t>
      </w:r>
      <w:r w:rsidRPr="00BC4E52">
        <w:rPr>
          <w:rFonts w:cstheme="minorHAnsi"/>
          <w:sz w:val="20"/>
          <w:szCs w:val="20"/>
        </w:rPr>
        <w:t xml:space="preserve">CNFA Global </w:t>
      </w:r>
      <w:r w:rsidR="00877839" w:rsidRPr="00BC4E52">
        <w:rPr>
          <w:rFonts w:cstheme="minorHAnsi"/>
          <w:sz w:val="20"/>
          <w:szCs w:val="20"/>
        </w:rPr>
        <w:t xml:space="preserve">Fraud </w:t>
      </w:r>
      <w:r w:rsidRPr="00BC4E52">
        <w:rPr>
          <w:rFonts w:cstheme="minorHAnsi"/>
          <w:sz w:val="20"/>
          <w:szCs w:val="20"/>
        </w:rPr>
        <w:t>Hotline at 202-991-09</w:t>
      </w:r>
      <w:r w:rsidR="00877839" w:rsidRPr="00BC4E52">
        <w:rPr>
          <w:rFonts w:cstheme="minorHAnsi"/>
          <w:sz w:val="20"/>
          <w:szCs w:val="20"/>
        </w:rPr>
        <w:t>43</w:t>
      </w:r>
      <w:r w:rsidRPr="00BC4E52">
        <w:rPr>
          <w:rFonts w:cstheme="minorHAnsi"/>
          <w:sz w:val="20"/>
          <w:szCs w:val="20"/>
        </w:rPr>
        <w:t>.</w:t>
      </w:r>
    </w:p>
    <w:p w14:paraId="3F86D901" w14:textId="77777777" w:rsidR="00517D22" w:rsidRPr="00BC4E52" w:rsidRDefault="00517D22" w:rsidP="00BC4E52">
      <w:pPr>
        <w:spacing w:line="240" w:lineRule="auto"/>
        <w:contextualSpacing/>
        <w:rPr>
          <w:rFonts w:cstheme="minorHAnsi"/>
          <w:b/>
          <w:bCs/>
          <w:sz w:val="20"/>
          <w:szCs w:val="20"/>
        </w:rPr>
      </w:pPr>
    </w:p>
    <w:p w14:paraId="4C39ED69" w14:textId="03390214" w:rsidR="00787D9A" w:rsidRPr="00BC4E52" w:rsidRDefault="00111AC2" w:rsidP="00BC4E52">
      <w:pPr>
        <w:spacing w:line="240" w:lineRule="auto"/>
        <w:contextualSpacing/>
        <w:rPr>
          <w:rFonts w:cstheme="minorHAnsi"/>
          <w:sz w:val="20"/>
          <w:szCs w:val="20"/>
        </w:rPr>
      </w:pPr>
      <w:r w:rsidRPr="00BC4E52">
        <w:rPr>
          <w:rFonts w:cstheme="minorHAnsi"/>
          <w:b/>
          <w:bCs/>
          <w:sz w:val="20"/>
          <w:szCs w:val="20"/>
        </w:rPr>
        <w:t>2. Terms and Conditions:</w:t>
      </w:r>
      <w:r w:rsidR="00787D9A" w:rsidRPr="00BC4E52">
        <w:rPr>
          <w:rFonts w:cstheme="minorHAnsi"/>
          <w:b/>
          <w:bCs/>
          <w:sz w:val="20"/>
          <w:szCs w:val="20"/>
        </w:rPr>
        <w:t xml:space="preserve"> </w:t>
      </w:r>
      <w:r w:rsidR="00787D9A" w:rsidRPr="00BC4E52">
        <w:rPr>
          <w:rFonts w:cstheme="minorHAnsi"/>
          <w:sz w:val="20"/>
          <w:szCs w:val="20"/>
        </w:rPr>
        <w:t xml:space="preserve">This </w:t>
      </w:r>
      <w:r w:rsidR="00644A40" w:rsidRPr="00BC4E52">
        <w:rPr>
          <w:rFonts w:cstheme="minorHAnsi"/>
          <w:sz w:val="20"/>
          <w:szCs w:val="20"/>
        </w:rPr>
        <w:t>S</w:t>
      </w:r>
      <w:r w:rsidR="00787D9A" w:rsidRPr="00BC4E52">
        <w:rPr>
          <w:rFonts w:cstheme="minorHAnsi"/>
          <w:sz w:val="20"/>
          <w:szCs w:val="20"/>
        </w:rPr>
        <w:t>olicitation is subject to CNFA’s standard terms and conditions. Any resultant award will be governed by these terms and conditions; a copy of the full terms and conditions is available upon request. Please note the following terms and conditions will apply:</w:t>
      </w:r>
    </w:p>
    <w:p w14:paraId="6555A29E" w14:textId="5EA84A6E" w:rsidR="00787D9A" w:rsidRPr="00BC4E52" w:rsidRDefault="00787D9A" w:rsidP="00BC4E52">
      <w:pPr>
        <w:numPr>
          <w:ilvl w:val="0"/>
          <w:numId w:val="7"/>
        </w:numPr>
        <w:spacing w:after="0" w:line="240" w:lineRule="auto"/>
        <w:contextualSpacing/>
        <w:rPr>
          <w:rFonts w:cstheme="minorHAnsi"/>
          <w:b/>
          <w:sz w:val="20"/>
          <w:szCs w:val="20"/>
          <w:u w:val="single"/>
        </w:rPr>
      </w:pPr>
      <w:r w:rsidRPr="00BC4E52">
        <w:rPr>
          <w:rFonts w:cstheme="minorHAnsi"/>
          <w:sz w:val="20"/>
          <w:szCs w:val="20"/>
        </w:rPr>
        <w:t xml:space="preserve">CNFA’s standard payment terms are 30 </w:t>
      </w:r>
      <w:r w:rsidR="00B66F3B" w:rsidRPr="00BC4E52">
        <w:rPr>
          <w:rFonts w:cstheme="minorHAnsi"/>
          <w:sz w:val="20"/>
          <w:szCs w:val="20"/>
        </w:rPr>
        <w:t xml:space="preserve">calendar </w:t>
      </w:r>
      <w:r w:rsidRPr="00BC4E52">
        <w:rPr>
          <w:rFonts w:cstheme="minorHAnsi"/>
          <w:sz w:val="20"/>
          <w:szCs w:val="20"/>
        </w:rPr>
        <w:t xml:space="preserve">days after receipt and acceptance of any commodities or deliverables. Payment will only be issued to the entity submitting the offer in response to this </w:t>
      </w:r>
      <w:r w:rsidR="00644A40" w:rsidRPr="00BC4E52">
        <w:rPr>
          <w:rFonts w:cstheme="minorHAnsi"/>
          <w:sz w:val="20"/>
          <w:szCs w:val="20"/>
        </w:rPr>
        <w:t>Solicitation</w:t>
      </w:r>
      <w:r w:rsidRPr="00BC4E52">
        <w:rPr>
          <w:rFonts w:cstheme="minorHAnsi"/>
          <w:sz w:val="20"/>
          <w:szCs w:val="20"/>
        </w:rPr>
        <w:t xml:space="preserve"> and identified in the resulting award; payment will not be issued to a third party.</w:t>
      </w:r>
    </w:p>
    <w:p w14:paraId="214C808F" w14:textId="77777777" w:rsidR="00787D9A" w:rsidRPr="00BC4E52" w:rsidRDefault="00787D9A" w:rsidP="00BC4E52">
      <w:pPr>
        <w:numPr>
          <w:ilvl w:val="0"/>
          <w:numId w:val="7"/>
        </w:numPr>
        <w:spacing w:after="0" w:line="240" w:lineRule="auto"/>
        <w:contextualSpacing/>
        <w:rPr>
          <w:rFonts w:cstheme="minorHAnsi"/>
          <w:sz w:val="20"/>
          <w:szCs w:val="20"/>
        </w:rPr>
      </w:pPr>
      <w:r w:rsidRPr="00BC4E52">
        <w:rPr>
          <w:rFonts w:cstheme="minorHAnsi"/>
          <w:color w:val="000000"/>
          <w:sz w:val="20"/>
          <w:szCs w:val="20"/>
        </w:rPr>
        <w:t>No commodities or services</w:t>
      </w:r>
      <w:r w:rsidRPr="00BC4E52">
        <w:rPr>
          <w:rFonts w:cstheme="minorHAnsi"/>
          <w:sz w:val="20"/>
          <w:szCs w:val="20"/>
        </w:rPr>
        <w:t xml:space="preserve"> may be supplied that are manufactured or assembled in, shipped from, transported through, or otherwise involving any of the following countries: Cuba, Iran, North Korea, Syria.</w:t>
      </w:r>
    </w:p>
    <w:p w14:paraId="0EECBCC7" w14:textId="1A1515D8" w:rsidR="00787D9A" w:rsidRPr="00BC4E52" w:rsidRDefault="00787D9A" w:rsidP="00BC4E52">
      <w:pPr>
        <w:numPr>
          <w:ilvl w:val="0"/>
          <w:numId w:val="7"/>
        </w:numPr>
        <w:spacing w:after="0" w:line="240" w:lineRule="auto"/>
        <w:contextualSpacing/>
        <w:rPr>
          <w:rFonts w:cstheme="minorHAnsi"/>
          <w:sz w:val="20"/>
          <w:szCs w:val="20"/>
        </w:rPr>
      </w:pPr>
      <w:r w:rsidRPr="00BC4E52">
        <w:rPr>
          <w:rFonts w:cstheme="minorHAnsi"/>
          <w:sz w:val="20"/>
          <w:szCs w:val="20"/>
        </w:rPr>
        <w:t xml:space="preserve">Any international air or ocean transportation or shipping carried out under any award resulting from this </w:t>
      </w:r>
      <w:r w:rsidR="00644A40" w:rsidRPr="00BC4E52">
        <w:rPr>
          <w:rFonts w:cstheme="minorHAnsi"/>
          <w:sz w:val="20"/>
          <w:szCs w:val="20"/>
        </w:rPr>
        <w:t>Solicitation</w:t>
      </w:r>
      <w:r w:rsidRPr="00BC4E52">
        <w:rPr>
          <w:rFonts w:cstheme="minorHAnsi"/>
          <w:sz w:val="20"/>
          <w:szCs w:val="20"/>
        </w:rPr>
        <w:t xml:space="preserve"> must take place on U.S.-flag carriers/vessels</w:t>
      </w:r>
      <w:r w:rsidR="00644A40" w:rsidRPr="00BC4E52">
        <w:rPr>
          <w:rFonts w:cstheme="minorHAnsi"/>
          <w:sz w:val="20"/>
          <w:szCs w:val="20"/>
        </w:rPr>
        <w:t xml:space="preserve"> unless otherwise approved by CNFA</w:t>
      </w:r>
      <w:r w:rsidRPr="00BC4E52">
        <w:rPr>
          <w:rFonts w:cstheme="minorHAnsi"/>
          <w:sz w:val="20"/>
          <w:szCs w:val="20"/>
        </w:rPr>
        <w:t>.</w:t>
      </w:r>
    </w:p>
    <w:p w14:paraId="2B12D511" w14:textId="793C4BE1" w:rsidR="00787D9A" w:rsidRPr="00BC4E52" w:rsidRDefault="00787D9A" w:rsidP="00BC4E52">
      <w:pPr>
        <w:numPr>
          <w:ilvl w:val="0"/>
          <w:numId w:val="7"/>
        </w:numPr>
        <w:spacing w:after="0" w:line="240" w:lineRule="auto"/>
        <w:contextualSpacing/>
        <w:rPr>
          <w:rFonts w:cstheme="minorHAnsi"/>
          <w:sz w:val="20"/>
          <w:szCs w:val="20"/>
        </w:rPr>
      </w:pPr>
      <w:r w:rsidRPr="00BC4E52">
        <w:rPr>
          <w:rFonts w:cstheme="minorHAnsi"/>
          <w:sz w:val="20"/>
          <w:szCs w:val="20"/>
        </w:rPr>
        <w:t xml:space="preserve">United States law prohibits transactions with, and the provision of resources and support to, individuals and organizations associated with terrorism. The </w:t>
      </w:r>
      <w:r w:rsidR="005C450D" w:rsidRPr="00BC4E52">
        <w:rPr>
          <w:rFonts w:cstheme="minorHAnsi"/>
          <w:sz w:val="20"/>
          <w:szCs w:val="20"/>
        </w:rPr>
        <w:t xml:space="preserve">selected offeror </w:t>
      </w:r>
      <w:r w:rsidRPr="00BC4E52">
        <w:rPr>
          <w:rFonts w:cstheme="minorHAnsi"/>
          <w:sz w:val="20"/>
          <w:szCs w:val="20"/>
        </w:rPr>
        <w:t xml:space="preserve">under any award resulting from this </w:t>
      </w:r>
      <w:r w:rsidR="00800D59" w:rsidRPr="00BC4E52">
        <w:rPr>
          <w:rFonts w:cstheme="minorHAnsi"/>
          <w:sz w:val="20"/>
          <w:szCs w:val="20"/>
        </w:rPr>
        <w:t>Solicitation</w:t>
      </w:r>
      <w:r w:rsidRPr="00BC4E52">
        <w:rPr>
          <w:rFonts w:cstheme="minorHAnsi"/>
          <w:sz w:val="20"/>
          <w:szCs w:val="20"/>
        </w:rPr>
        <w:t xml:space="preserve"> must ensure compliance with these laws.</w:t>
      </w:r>
    </w:p>
    <w:p w14:paraId="0C84BE8D" w14:textId="1937E27D" w:rsidR="00787D9A" w:rsidRPr="00BC4E52" w:rsidRDefault="00787D9A" w:rsidP="00BC4E52">
      <w:pPr>
        <w:numPr>
          <w:ilvl w:val="0"/>
          <w:numId w:val="7"/>
        </w:numPr>
        <w:spacing w:after="0" w:line="240" w:lineRule="auto"/>
        <w:contextualSpacing/>
        <w:rPr>
          <w:rFonts w:cstheme="minorHAnsi"/>
          <w:sz w:val="20"/>
          <w:szCs w:val="20"/>
        </w:rPr>
      </w:pPr>
      <w:r w:rsidRPr="00BC4E52">
        <w:rPr>
          <w:rFonts w:cstheme="minorHAnsi"/>
          <w:sz w:val="20"/>
          <w:szCs w:val="20"/>
        </w:rPr>
        <w:t xml:space="preserve">United States law prohibits engaging in any activities related to Trafficking in Persons. The </w:t>
      </w:r>
      <w:r w:rsidR="005C450D" w:rsidRPr="00BC4E52">
        <w:rPr>
          <w:rFonts w:cstheme="minorHAnsi"/>
          <w:sz w:val="20"/>
          <w:szCs w:val="20"/>
        </w:rPr>
        <w:t xml:space="preserve">selected offeror </w:t>
      </w:r>
      <w:r w:rsidRPr="00BC4E52">
        <w:rPr>
          <w:rFonts w:cstheme="minorHAnsi"/>
          <w:sz w:val="20"/>
          <w:szCs w:val="20"/>
        </w:rPr>
        <w:t xml:space="preserve">under any award resulting from this </w:t>
      </w:r>
      <w:r w:rsidR="00800D59" w:rsidRPr="00BC4E52">
        <w:rPr>
          <w:rFonts w:cstheme="minorHAnsi"/>
          <w:sz w:val="20"/>
          <w:szCs w:val="20"/>
        </w:rPr>
        <w:t xml:space="preserve">Solicitation </w:t>
      </w:r>
      <w:r w:rsidRPr="00BC4E52">
        <w:rPr>
          <w:rFonts w:cstheme="minorHAnsi"/>
          <w:sz w:val="20"/>
          <w:szCs w:val="20"/>
        </w:rPr>
        <w:t xml:space="preserve">must ensure compliance with these laws. </w:t>
      </w:r>
    </w:p>
    <w:p w14:paraId="5B8EE4BD" w14:textId="0C63D4D5" w:rsidR="00787D9A" w:rsidRPr="00BC4E52" w:rsidRDefault="00787D9A" w:rsidP="00BC4E52">
      <w:pPr>
        <w:numPr>
          <w:ilvl w:val="0"/>
          <w:numId w:val="7"/>
        </w:numPr>
        <w:spacing w:after="0" w:line="240" w:lineRule="auto"/>
        <w:contextualSpacing/>
        <w:rPr>
          <w:rFonts w:cstheme="minorHAnsi"/>
          <w:sz w:val="20"/>
          <w:szCs w:val="20"/>
        </w:rPr>
      </w:pPr>
      <w:r w:rsidRPr="00BC4E52">
        <w:rPr>
          <w:rFonts w:cstheme="minorHAnsi"/>
          <w:sz w:val="20"/>
          <w:szCs w:val="20"/>
        </w:rPr>
        <w:t xml:space="preserve">The title to any </w:t>
      </w:r>
      <w:r w:rsidR="00594F53" w:rsidRPr="00BC4E52">
        <w:rPr>
          <w:rFonts w:cstheme="minorHAnsi"/>
          <w:sz w:val="20"/>
          <w:szCs w:val="20"/>
        </w:rPr>
        <w:t>goods</w:t>
      </w:r>
      <w:r w:rsidR="005C450D" w:rsidRPr="00BC4E52">
        <w:rPr>
          <w:rFonts w:cstheme="minorHAnsi"/>
          <w:sz w:val="20"/>
          <w:szCs w:val="20"/>
        </w:rPr>
        <w:t xml:space="preserve"> </w:t>
      </w:r>
      <w:r w:rsidRPr="00BC4E52">
        <w:rPr>
          <w:rFonts w:cstheme="minorHAnsi"/>
          <w:sz w:val="20"/>
          <w:szCs w:val="20"/>
        </w:rPr>
        <w:t xml:space="preserve">supplied under any award resulting from this </w:t>
      </w:r>
      <w:r w:rsidR="00800D59" w:rsidRPr="00BC4E52">
        <w:rPr>
          <w:rFonts w:cstheme="minorHAnsi"/>
          <w:sz w:val="20"/>
          <w:szCs w:val="20"/>
        </w:rPr>
        <w:t xml:space="preserve">Solicitation </w:t>
      </w:r>
      <w:r w:rsidRPr="00BC4E52">
        <w:rPr>
          <w:rFonts w:cstheme="minorHAnsi"/>
          <w:sz w:val="20"/>
          <w:szCs w:val="20"/>
        </w:rPr>
        <w:t>shall pass to CNFA following delivery and acceptance of the goods by CNFA. Risk of loss, injury, or destruction of the goods shall be borne by the offeror until title passes to CNFA.</w:t>
      </w:r>
    </w:p>
    <w:p w14:paraId="13EA055F" w14:textId="3AE7A95D" w:rsidR="00787D9A" w:rsidRPr="00BC4E52" w:rsidRDefault="00787D9A" w:rsidP="00BC4E52">
      <w:pPr>
        <w:numPr>
          <w:ilvl w:val="0"/>
          <w:numId w:val="7"/>
        </w:numPr>
        <w:spacing w:after="0" w:line="240" w:lineRule="auto"/>
        <w:contextualSpacing/>
        <w:rPr>
          <w:rFonts w:cstheme="minorHAnsi"/>
          <w:sz w:val="20"/>
          <w:szCs w:val="20"/>
        </w:rPr>
      </w:pPr>
      <w:r w:rsidRPr="00BC4E52">
        <w:rPr>
          <w:rFonts w:cstheme="minorHAnsi"/>
          <w:sz w:val="20"/>
          <w:szCs w:val="20"/>
        </w:rPr>
        <w:t xml:space="preserve">The offeror is prohibited from providing certain telecommunications equipment or services as a substantial or essential component of any system, or as a critical technology as part of any system, produced by the following covered companies, and their subsidiaries and affiliates, in the performance of any resulting award: Huawei Technologies Company; ZTE Corporation; Hytera Communications Corporation; Hangzhou Hikvision Digital Technology Company; Dahua Technology Company; and any other company as determined by the United States Government. The offeror certifies it will not provide covered telecommunications equipment or services to CNFA in performance of the resulting award. </w:t>
      </w:r>
      <w:r w:rsidR="0041489C" w:rsidRPr="00BC4E52">
        <w:rPr>
          <w:rFonts w:cstheme="minorHAnsi"/>
          <w:sz w:val="20"/>
          <w:szCs w:val="20"/>
        </w:rPr>
        <w:t>If</w:t>
      </w:r>
      <w:r w:rsidR="0074239B" w:rsidRPr="00BC4E52">
        <w:rPr>
          <w:rFonts w:cstheme="minorHAnsi"/>
          <w:sz w:val="20"/>
          <w:szCs w:val="20"/>
        </w:rPr>
        <w:t xml:space="preserve"> covered telecommunications equipment or services are offered, the offeror must disclose it. </w:t>
      </w:r>
    </w:p>
    <w:p w14:paraId="34849041" w14:textId="13DCD7C5" w:rsidR="00111AC2" w:rsidRPr="00BC4E52" w:rsidRDefault="00111AC2" w:rsidP="00BC4E52">
      <w:pPr>
        <w:spacing w:line="240" w:lineRule="auto"/>
        <w:contextualSpacing/>
        <w:rPr>
          <w:rFonts w:cstheme="minorHAnsi"/>
          <w:b/>
          <w:bCs/>
          <w:sz w:val="20"/>
          <w:szCs w:val="20"/>
        </w:rPr>
      </w:pPr>
    </w:p>
    <w:p w14:paraId="08322FB6" w14:textId="20B62D8F" w:rsidR="006131B8" w:rsidRPr="00BC4E52" w:rsidRDefault="00111AC2" w:rsidP="00BC4E52">
      <w:pPr>
        <w:spacing w:line="240" w:lineRule="auto"/>
        <w:contextualSpacing/>
        <w:rPr>
          <w:rFonts w:cstheme="minorHAnsi"/>
          <w:sz w:val="20"/>
          <w:szCs w:val="20"/>
        </w:rPr>
      </w:pPr>
      <w:r w:rsidRPr="00BC4E52">
        <w:rPr>
          <w:rFonts w:cstheme="minorHAnsi"/>
          <w:b/>
          <w:bCs/>
          <w:sz w:val="20"/>
          <w:szCs w:val="20"/>
        </w:rPr>
        <w:t>3. Disclaimers:</w:t>
      </w:r>
      <w:r w:rsidR="006131B8" w:rsidRPr="00BC4E52">
        <w:rPr>
          <w:rFonts w:cstheme="minorHAnsi"/>
          <w:b/>
          <w:bCs/>
          <w:sz w:val="20"/>
          <w:szCs w:val="20"/>
        </w:rPr>
        <w:t xml:space="preserve"> </w:t>
      </w:r>
      <w:r w:rsidR="006131B8" w:rsidRPr="00BC4E52">
        <w:rPr>
          <w:rFonts w:cstheme="minorHAnsi"/>
          <w:sz w:val="20"/>
          <w:szCs w:val="20"/>
        </w:rPr>
        <w:t xml:space="preserve">This is a </w:t>
      </w:r>
      <w:r w:rsidR="00800D59" w:rsidRPr="00BC4E52">
        <w:rPr>
          <w:rFonts w:cstheme="minorHAnsi"/>
          <w:sz w:val="20"/>
          <w:szCs w:val="20"/>
        </w:rPr>
        <w:t>Solicitation</w:t>
      </w:r>
      <w:r w:rsidR="006131B8" w:rsidRPr="00BC4E52">
        <w:rPr>
          <w:rFonts w:cstheme="minorHAnsi"/>
          <w:sz w:val="20"/>
          <w:szCs w:val="20"/>
        </w:rPr>
        <w:t xml:space="preserve"> only. Issuance of this </w:t>
      </w:r>
      <w:r w:rsidR="00800D59" w:rsidRPr="00BC4E52">
        <w:rPr>
          <w:rFonts w:cstheme="minorHAnsi"/>
          <w:sz w:val="20"/>
          <w:szCs w:val="20"/>
        </w:rPr>
        <w:t xml:space="preserve">Solicitation </w:t>
      </w:r>
      <w:r w:rsidR="006131B8" w:rsidRPr="00BC4E52">
        <w:rPr>
          <w:rFonts w:cstheme="minorHAnsi"/>
          <w:sz w:val="20"/>
          <w:szCs w:val="20"/>
        </w:rPr>
        <w:t xml:space="preserve">does not in any way obligate CNFA, </w:t>
      </w:r>
      <w:r w:rsidR="00800D59" w:rsidRPr="00BC4E52">
        <w:rPr>
          <w:rFonts w:cstheme="minorHAnsi"/>
          <w:sz w:val="20"/>
          <w:szCs w:val="20"/>
        </w:rPr>
        <w:t xml:space="preserve">its project(s), or its </w:t>
      </w:r>
      <w:proofErr w:type="gramStart"/>
      <w:r w:rsidR="00800D59" w:rsidRPr="00BC4E52">
        <w:rPr>
          <w:rFonts w:cstheme="minorHAnsi"/>
          <w:sz w:val="20"/>
          <w:szCs w:val="20"/>
        </w:rPr>
        <w:t>Client</w:t>
      </w:r>
      <w:proofErr w:type="gramEnd"/>
      <w:r w:rsidR="00800D59" w:rsidRPr="00BC4E52">
        <w:rPr>
          <w:rFonts w:cstheme="minorHAnsi"/>
          <w:sz w:val="20"/>
          <w:szCs w:val="20"/>
        </w:rPr>
        <w:t>(s) to</w:t>
      </w:r>
      <w:r w:rsidR="006131B8" w:rsidRPr="00BC4E52">
        <w:rPr>
          <w:rFonts w:cstheme="minorHAnsi"/>
          <w:sz w:val="20"/>
          <w:szCs w:val="20"/>
        </w:rPr>
        <w:t xml:space="preserve"> make an award or pay for costs incurred by potential offerors in the preparation and submission of an offer. In addition: </w:t>
      </w:r>
    </w:p>
    <w:p w14:paraId="133D2180" w14:textId="2F20F872" w:rsidR="0047453A" w:rsidRPr="00BC4E52" w:rsidRDefault="0047453A" w:rsidP="00BC4E52">
      <w:pPr>
        <w:pStyle w:val="ListParagraph"/>
        <w:numPr>
          <w:ilvl w:val="0"/>
          <w:numId w:val="8"/>
        </w:numPr>
        <w:suppressAutoHyphens/>
        <w:spacing w:after="0" w:line="240" w:lineRule="auto"/>
        <w:rPr>
          <w:rStyle w:val="normaltextrun"/>
          <w:rFonts w:eastAsia="Calibri" w:cstheme="minorHAnsi"/>
          <w:sz w:val="20"/>
          <w:szCs w:val="20"/>
        </w:rPr>
      </w:pPr>
      <w:r w:rsidRPr="00BC4E52">
        <w:rPr>
          <w:rStyle w:val="normaltextrun"/>
          <w:rFonts w:cstheme="minorHAnsi"/>
          <w:sz w:val="20"/>
          <w:szCs w:val="20"/>
        </w:rPr>
        <w:t>Offerors are responsible for ensuring their offers are received by CNFA in accordance with the instructions, terms, and conditions described in this Solicitation; failure to adhere to instructions may lead to disqualification</w:t>
      </w:r>
    </w:p>
    <w:p w14:paraId="085D0999" w14:textId="20C07B0B" w:rsidR="006131B8" w:rsidRPr="00BC4E52" w:rsidRDefault="006131B8" w:rsidP="00BC4E52">
      <w:pPr>
        <w:pStyle w:val="ListParagraph"/>
        <w:numPr>
          <w:ilvl w:val="0"/>
          <w:numId w:val="8"/>
        </w:numPr>
        <w:suppressAutoHyphens/>
        <w:spacing w:after="0" w:line="240" w:lineRule="auto"/>
        <w:rPr>
          <w:rFonts w:eastAsia="Calibri" w:cstheme="minorHAnsi"/>
          <w:sz w:val="20"/>
          <w:szCs w:val="20"/>
        </w:rPr>
      </w:pPr>
      <w:r w:rsidRPr="00BC4E52">
        <w:rPr>
          <w:rFonts w:eastAsia="Calibri" w:cstheme="minorHAnsi"/>
          <w:sz w:val="20"/>
          <w:szCs w:val="20"/>
        </w:rPr>
        <w:lastRenderedPageBreak/>
        <w:t xml:space="preserve">CNFA may cancel </w:t>
      </w:r>
      <w:r w:rsidR="00017ACC" w:rsidRPr="00BC4E52">
        <w:rPr>
          <w:rFonts w:eastAsia="Calibri" w:cstheme="minorHAnsi"/>
          <w:sz w:val="20"/>
          <w:szCs w:val="20"/>
        </w:rPr>
        <w:t xml:space="preserve">the </w:t>
      </w:r>
      <w:r w:rsidR="00800D59" w:rsidRPr="00BC4E52">
        <w:rPr>
          <w:rFonts w:cstheme="minorHAnsi"/>
          <w:sz w:val="20"/>
          <w:szCs w:val="20"/>
        </w:rPr>
        <w:t xml:space="preserve">Solicitation </w:t>
      </w:r>
      <w:r w:rsidRPr="00BC4E52">
        <w:rPr>
          <w:rFonts w:eastAsia="Calibri" w:cstheme="minorHAnsi"/>
          <w:sz w:val="20"/>
          <w:szCs w:val="20"/>
        </w:rPr>
        <w:t>and not award</w:t>
      </w:r>
      <w:r w:rsidR="00841242" w:rsidRPr="00BC4E52">
        <w:rPr>
          <w:rFonts w:eastAsia="Calibri" w:cstheme="minorHAnsi"/>
          <w:sz w:val="20"/>
          <w:szCs w:val="20"/>
        </w:rPr>
        <w:t xml:space="preserve"> at any time</w:t>
      </w:r>
    </w:p>
    <w:p w14:paraId="7445FA10" w14:textId="5DAB0535" w:rsidR="006131B8" w:rsidRPr="00BC4E52" w:rsidRDefault="006131B8" w:rsidP="00BC4E52">
      <w:pPr>
        <w:pStyle w:val="ListParagraph"/>
        <w:numPr>
          <w:ilvl w:val="0"/>
          <w:numId w:val="8"/>
        </w:numPr>
        <w:suppressAutoHyphens/>
        <w:spacing w:after="0" w:line="240" w:lineRule="auto"/>
        <w:rPr>
          <w:rFonts w:eastAsia="Calibri" w:cstheme="minorHAnsi"/>
          <w:sz w:val="20"/>
          <w:szCs w:val="20"/>
        </w:rPr>
      </w:pPr>
      <w:r w:rsidRPr="00BC4E52">
        <w:rPr>
          <w:rFonts w:eastAsia="Calibri" w:cstheme="minorHAnsi"/>
          <w:sz w:val="20"/>
          <w:szCs w:val="20"/>
        </w:rPr>
        <w:t>CNFA may reject any or all responses received</w:t>
      </w:r>
    </w:p>
    <w:p w14:paraId="3B971C97" w14:textId="25DBF8C3" w:rsidR="006131B8" w:rsidRPr="00BC4E52" w:rsidRDefault="006131B8" w:rsidP="00BC4E52">
      <w:pPr>
        <w:pStyle w:val="ListParagraph"/>
        <w:numPr>
          <w:ilvl w:val="0"/>
          <w:numId w:val="8"/>
        </w:numPr>
        <w:suppressAutoHyphens/>
        <w:spacing w:after="0" w:line="240" w:lineRule="auto"/>
        <w:rPr>
          <w:rFonts w:eastAsia="Calibri" w:cstheme="minorHAnsi"/>
          <w:sz w:val="20"/>
          <w:szCs w:val="20"/>
        </w:rPr>
      </w:pPr>
      <w:r w:rsidRPr="00BC4E52">
        <w:rPr>
          <w:rFonts w:eastAsia="Calibri" w:cstheme="minorHAnsi"/>
          <w:sz w:val="20"/>
          <w:szCs w:val="20"/>
        </w:rPr>
        <w:t xml:space="preserve">Issuance of </w:t>
      </w:r>
      <w:r w:rsidR="00017ACC" w:rsidRPr="00BC4E52">
        <w:rPr>
          <w:rFonts w:eastAsia="Calibri" w:cstheme="minorHAnsi"/>
          <w:sz w:val="20"/>
          <w:szCs w:val="20"/>
        </w:rPr>
        <w:t xml:space="preserve">the </w:t>
      </w:r>
      <w:r w:rsidR="00800D59" w:rsidRPr="00BC4E52">
        <w:rPr>
          <w:rFonts w:cstheme="minorHAnsi"/>
          <w:sz w:val="20"/>
          <w:szCs w:val="20"/>
        </w:rPr>
        <w:t xml:space="preserve">Solicitation </w:t>
      </w:r>
      <w:r w:rsidRPr="00BC4E52">
        <w:rPr>
          <w:rFonts w:eastAsia="Calibri" w:cstheme="minorHAnsi"/>
          <w:sz w:val="20"/>
          <w:szCs w:val="20"/>
        </w:rPr>
        <w:t>does not constitute award commitment by CNFA</w:t>
      </w:r>
    </w:p>
    <w:p w14:paraId="2F30B289" w14:textId="5550E343" w:rsidR="006131B8" w:rsidRPr="00BC4E52" w:rsidRDefault="006131B8" w:rsidP="00BC4E52">
      <w:pPr>
        <w:pStyle w:val="ListParagraph"/>
        <w:numPr>
          <w:ilvl w:val="0"/>
          <w:numId w:val="8"/>
        </w:numPr>
        <w:suppressAutoHyphens/>
        <w:spacing w:after="0" w:line="240" w:lineRule="auto"/>
        <w:rPr>
          <w:rFonts w:eastAsia="Calibri" w:cstheme="minorHAnsi"/>
          <w:sz w:val="20"/>
          <w:szCs w:val="20"/>
        </w:rPr>
      </w:pPr>
      <w:r w:rsidRPr="00BC4E52">
        <w:rPr>
          <w:rFonts w:eastAsia="Calibri" w:cstheme="minorHAnsi"/>
          <w:sz w:val="20"/>
          <w:szCs w:val="20"/>
        </w:rPr>
        <w:t xml:space="preserve">CNFA reserves the right to disqualify any offer based on offeror failure to follow </w:t>
      </w:r>
      <w:r w:rsidR="00017ACC" w:rsidRPr="00BC4E52">
        <w:rPr>
          <w:rFonts w:eastAsia="Calibri" w:cstheme="minorHAnsi"/>
          <w:sz w:val="20"/>
          <w:szCs w:val="20"/>
        </w:rPr>
        <w:t xml:space="preserve">the </w:t>
      </w:r>
      <w:r w:rsidR="00800D59" w:rsidRPr="00BC4E52">
        <w:rPr>
          <w:rFonts w:cstheme="minorHAnsi"/>
          <w:sz w:val="20"/>
          <w:szCs w:val="20"/>
        </w:rPr>
        <w:t xml:space="preserve">Solicitation </w:t>
      </w:r>
      <w:r w:rsidRPr="00BC4E52">
        <w:rPr>
          <w:rFonts w:eastAsia="Calibri" w:cstheme="minorHAnsi"/>
          <w:sz w:val="20"/>
          <w:szCs w:val="20"/>
        </w:rPr>
        <w:t>instructions</w:t>
      </w:r>
    </w:p>
    <w:p w14:paraId="7A3DF7E6" w14:textId="72DEA91A" w:rsidR="006131B8" w:rsidRPr="00BC4E52" w:rsidRDefault="006131B8" w:rsidP="00BC4E52">
      <w:pPr>
        <w:pStyle w:val="ListParagraph"/>
        <w:numPr>
          <w:ilvl w:val="0"/>
          <w:numId w:val="8"/>
        </w:numPr>
        <w:suppressAutoHyphens/>
        <w:spacing w:after="0" w:line="240" w:lineRule="auto"/>
        <w:rPr>
          <w:rFonts w:eastAsia="Calibri" w:cstheme="minorHAnsi"/>
          <w:sz w:val="20"/>
          <w:szCs w:val="20"/>
        </w:rPr>
      </w:pPr>
      <w:r w:rsidRPr="00BC4E52">
        <w:rPr>
          <w:rFonts w:eastAsia="Calibri" w:cstheme="minorHAnsi"/>
          <w:sz w:val="20"/>
          <w:szCs w:val="20"/>
        </w:rPr>
        <w:t xml:space="preserve">CNFA will not compensate offerors for response to </w:t>
      </w:r>
      <w:r w:rsidR="00017ACC" w:rsidRPr="00BC4E52">
        <w:rPr>
          <w:rFonts w:eastAsia="Calibri" w:cstheme="minorHAnsi"/>
          <w:sz w:val="20"/>
          <w:szCs w:val="20"/>
        </w:rPr>
        <w:t xml:space="preserve">the </w:t>
      </w:r>
      <w:r w:rsidR="00800D59" w:rsidRPr="00BC4E52">
        <w:rPr>
          <w:rFonts w:cstheme="minorHAnsi"/>
          <w:sz w:val="20"/>
          <w:szCs w:val="20"/>
        </w:rPr>
        <w:t>Solicitation</w:t>
      </w:r>
    </w:p>
    <w:p w14:paraId="365C335B" w14:textId="00A5BF30" w:rsidR="006131B8" w:rsidRPr="00BC4E52" w:rsidRDefault="006131B8" w:rsidP="00BC4E52">
      <w:pPr>
        <w:pStyle w:val="ListParagraph"/>
        <w:numPr>
          <w:ilvl w:val="0"/>
          <w:numId w:val="8"/>
        </w:numPr>
        <w:suppressAutoHyphens/>
        <w:spacing w:after="0" w:line="240" w:lineRule="auto"/>
        <w:rPr>
          <w:rFonts w:eastAsia="Calibri" w:cstheme="minorHAnsi"/>
          <w:sz w:val="20"/>
          <w:szCs w:val="20"/>
        </w:rPr>
      </w:pPr>
      <w:r w:rsidRPr="00BC4E52">
        <w:rPr>
          <w:rFonts w:eastAsia="Calibri" w:cstheme="minorHAnsi"/>
          <w:sz w:val="20"/>
          <w:szCs w:val="20"/>
        </w:rPr>
        <w:t>CNFA reserves the right to issue award based on initial evaluation of offers without further discussion</w:t>
      </w:r>
    </w:p>
    <w:p w14:paraId="0A2B0D31" w14:textId="4066EC98" w:rsidR="006131B8" w:rsidRPr="00BC4E52" w:rsidRDefault="006131B8" w:rsidP="00BC4E52">
      <w:pPr>
        <w:pStyle w:val="ListParagraph"/>
        <w:numPr>
          <w:ilvl w:val="0"/>
          <w:numId w:val="8"/>
        </w:numPr>
        <w:suppressAutoHyphens/>
        <w:spacing w:after="0" w:line="240" w:lineRule="auto"/>
        <w:rPr>
          <w:rFonts w:cstheme="minorHAnsi"/>
          <w:sz w:val="20"/>
          <w:szCs w:val="20"/>
        </w:rPr>
      </w:pPr>
      <w:r w:rsidRPr="00BC4E52">
        <w:rPr>
          <w:rFonts w:cstheme="minorHAnsi"/>
          <w:sz w:val="20"/>
          <w:szCs w:val="20"/>
        </w:rPr>
        <w:t>CNFA may negotiate with offerors for their best and final offer</w:t>
      </w:r>
      <w:r w:rsidR="00017ACC" w:rsidRPr="00BC4E52">
        <w:rPr>
          <w:rFonts w:cstheme="minorHAnsi"/>
          <w:sz w:val="20"/>
          <w:szCs w:val="20"/>
        </w:rPr>
        <w:t xml:space="preserve"> and/or </w:t>
      </w:r>
      <w:r w:rsidR="00B546CF" w:rsidRPr="00BC4E52">
        <w:rPr>
          <w:rFonts w:cstheme="minorHAnsi"/>
          <w:sz w:val="20"/>
          <w:szCs w:val="20"/>
        </w:rPr>
        <w:t>request clarifications from any offeror prior to award</w:t>
      </w:r>
    </w:p>
    <w:p w14:paraId="30A5D031" w14:textId="0783BDAC" w:rsidR="006131B8" w:rsidRPr="00BC4E52" w:rsidRDefault="077640C0" w:rsidP="00BC4E52">
      <w:pPr>
        <w:pStyle w:val="ListParagraph"/>
        <w:numPr>
          <w:ilvl w:val="0"/>
          <w:numId w:val="8"/>
        </w:numPr>
        <w:suppressAutoHyphens/>
        <w:spacing w:after="0" w:line="240" w:lineRule="auto"/>
        <w:rPr>
          <w:sz w:val="20"/>
          <w:szCs w:val="20"/>
        </w:rPr>
      </w:pPr>
      <w:r w:rsidRPr="00BC4E52">
        <w:rPr>
          <w:sz w:val="20"/>
          <w:szCs w:val="20"/>
        </w:rPr>
        <w:t xml:space="preserve">CNFA reserves the right to </w:t>
      </w:r>
      <w:r w:rsidR="007C20AD" w:rsidRPr="00BC4E52">
        <w:rPr>
          <w:sz w:val="20"/>
          <w:szCs w:val="20"/>
        </w:rPr>
        <w:t xml:space="preserve">increase or decrease its </w:t>
      </w:r>
      <w:r w:rsidRPr="00BC4E52">
        <w:rPr>
          <w:sz w:val="20"/>
          <w:szCs w:val="20"/>
        </w:rPr>
        <w:t xml:space="preserve">order </w:t>
      </w:r>
      <w:r w:rsidR="007C20AD" w:rsidRPr="00BC4E52">
        <w:rPr>
          <w:sz w:val="20"/>
          <w:szCs w:val="20"/>
        </w:rPr>
        <w:t>for</w:t>
      </w:r>
      <w:r w:rsidRPr="00BC4E52">
        <w:rPr>
          <w:sz w:val="20"/>
          <w:szCs w:val="20"/>
        </w:rPr>
        <w:t xml:space="preserve"> quantities or units with the selected offeror</w:t>
      </w:r>
    </w:p>
    <w:p w14:paraId="6430B4E6" w14:textId="5203CF3C" w:rsidR="006131B8" w:rsidRPr="00BC4E52" w:rsidRDefault="006131B8" w:rsidP="00BC4E52">
      <w:pPr>
        <w:pStyle w:val="ListParagraph"/>
        <w:numPr>
          <w:ilvl w:val="0"/>
          <w:numId w:val="8"/>
        </w:numPr>
        <w:suppressAutoHyphens/>
        <w:spacing w:after="0" w:line="240" w:lineRule="auto"/>
        <w:rPr>
          <w:rFonts w:cstheme="minorHAnsi"/>
          <w:sz w:val="20"/>
          <w:szCs w:val="20"/>
        </w:rPr>
      </w:pPr>
      <w:r w:rsidRPr="00BC4E52">
        <w:rPr>
          <w:rFonts w:cstheme="minorHAnsi"/>
          <w:sz w:val="20"/>
          <w:szCs w:val="20"/>
        </w:rPr>
        <w:t xml:space="preserve">CNFA may reissue the </w:t>
      </w:r>
      <w:r w:rsidR="00B546CF" w:rsidRPr="00BC4E52">
        <w:rPr>
          <w:rFonts w:cstheme="minorHAnsi"/>
          <w:sz w:val="20"/>
          <w:szCs w:val="20"/>
        </w:rPr>
        <w:t>S</w:t>
      </w:r>
      <w:r w:rsidRPr="00BC4E52">
        <w:rPr>
          <w:rFonts w:cstheme="minorHAnsi"/>
          <w:sz w:val="20"/>
          <w:szCs w:val="20"/>
        </w:rPr>
        <w:t xml:space="preserve">olicitation or issue formal amendments revising the original </w:t>
      </w:r>
      <w:r w:rsidR="00B546CF" w:rsidRPr="00BC4E52">
        <w:rPr>
          <w:rFonts w:cstheme="minorHAnsi"/>
          <w:sz w:val="20"/>
          <w:szCs w:val="20"/>
        </w:rPr>
        <w:t>Solicitation</w:t>
      </w:r>
      <w:r w:rsidRPr="00BC4E52">
        <w:rPr>
          <w:rFonts w:cstheme="minorHAnsi"/>
          <w:sz w:val="20"/>
          <w:szCs w:val="20"/>
        </w:rPr>
        <w:t xml:space="preserve"> specifications and evaluation criteria before or after receipt of proposals</w:t>
      </w:r>
    </w:p>
    <w:p w14:paraId="3B98D83C" w14:textId="3C8DD6ED" w:rsidR="006131B8" w:rsidRPr="00BC4E52" w:rsidRDefault="077640C0" w:rsidP="00BC4E52">
      <w:pPr>
        <w:pStyle w:val="ListParagraph"/>
        <w:numPr>
          <w:ilvl w:val="0"/>
          <w:numId w:val="8"/>
        </w:numPr>
        <w:suppressAutoHyphens/>
        <w:spacing w:after="0" w:line="240" w:lineRule="auto"/>
        <w:rPr>
          <w:sz w:val="20"/>
          <w:szCs w:val="20"/>
        </w:rPr>
      </w:pPr>
      <w:r w:rsidRPr="00BC4E52">
        <w:rPr>
          <w:sz w:val="20"/>
          <w:szCs w:val="20"/>
        </w:rPr>
        <w:t xml:space="preserve">CNFA may modify the specifications without issuing a formal notice to all offerors when the revisions are immaterial to the scope of the </w:t>
      </w:r>
      <w:r w:rsidR="03CD1057" w:rsidRPr="00BC4E52">
        <w:rPr>
          <w:sz w:val="20"/>
          <w:szCs w:val="20"/>
        </w:rPr>
        <w:t>Solicitation</w:t>
      </w:r>
    </w:p>
    <w:p w14:paraId="71AC5939" w14:textId="6CB35B61" w:rsidR="006131B8" w:rsidRPr="00BC4E52" w:rsidRDefault="006131B8" w:rsidP="00BC4E52">
      <w:pPr>
        <w:pStyle w:val="ListParagraph"/>
        <w:numPr>
          <w:ilvl w:val="0"/>
          <w:numId w:val="8"/>
        </w:numPr>
        <w:suppressAutoHyphens/>
        <w:spacing w:after="0" w:line="240" w:lineRule="auto"/>
        <w:rPr>
          <w:rFonts w:eastAsia="Calibri" w:cstheme="minorHAnsi"/>
          <w:sz w:val="20"/>
          <w:szCs w:val="20"/>
        </w:rPr>
      </w:pPr>
      <w:r w:rsidRPr="00BC4E52">
        <w:rPr>
          <w:rFonts w:eastAsia="Calibri" w:cstheme="minorHAnsi"/>
          <w:sz w:val="20"/>
          <w:szCs w:val="20"/>
        </w:rPr>
        <w:t xml:space="preserve">CNFA may choose to award only part of the activities in the </w:t>
      </w:r>
      <w:r w:rsidR="00B546CF" w:rsidRPr="00BC4E52">
        <w:rPr>
          <w:rFonts w:eastAsia="Calibri" w:cstheme="minorHAnsi"/>
          <w:sz w:val="20"/>
          <w:szCs w:val="20"/>
        </w:rPr>
        <w:t>Solicitation</w:t>
      </w:r>
      <w:r w:rsidRPr="00BC4E52">
        <w:rPr>
          <w:rFonts w:eastAsia="Calibri" w:cstheme="minorHAnsi"/>
          <w:sz w:val="20"/>
          <w:szCs w:val="20"/>
        </w:rPr>
        <w:t>, or issue multiple awards</w:t>
      </w:r>
      <w:r w:rsidR="00896D9B" w:rsidRPr="00BC4E52">
        <w:rPr>
          <w:rFonts w:eastAsia="Calibri" w:cstheme="minorHAnsi"/>
          <w:sz w:val="20"/>
          <w:szCs w:val="20"/>
        </w:rPr>
        <w:t>, if in the best interest of CNFA</w:t>
      </w:r>
    </w:p>
    <w:p w14:paraId="7BE7E154" w14:textId="11488BD7" w:rsidR="006131B8" w:rsidRPr="00BC4E52" w:rsidRDefault="006131B8" w:rsidP="00BC4E52">
      <w:pPr>
        <w:pStyle w:val="ListParagraph"/>
        <w:numPr>
          <w:ilvl w:val="0"/>
          <w:numId w:val="8"/>
        </w:numPr>
        <w:suppressAutoHyphens/>
        <w:spacing w:after="0" w:line="240" w:lineRule="auto"/>
        <w:rPr>
          <w:rFonts w:eastAsia="Calibri" w:cstheme="minorHAnsi"/>
          <w:sz w:val="20"/>
          <w:szCs w:val="20"/>
        </w:rPr>
      </w:pPr>
      <w:r w:rsidRPr="00BC4E52">
        <w:rPr>
          <w:rFonts w:eastAsia="Calibri" w:cstheme="minorHAnsi"/>
          <w:sz w:val="20"/>
          <w:szCs w:val="20"/>
        </w:rPr>
        <w:t xml:space="preserve">CNFA reserves the right to waive minor </w:t>
      </w:r>
      <w:r w:rsidR="00896D9B" w:rsidRPr="00BC4E52">
        <w:rPr>
          <w:rFonts w:eastAsia="Calibri" w:cstheme="minorHAnsi"/>
          <w:sz w:val="20"/>
          <w:szCs w:val="20"/>
        </w:rPr>
        <w:t>offer</w:t>
      </w:r>
      <w:r w:rsidRPr="00BC4E52">
        <w:rPr>
          <w:rFonts w:eastAsia="Calibri" w:cstheme="minorHAnsi"/>
          <w:sz w:val="20"/>
          <w:szCs w:val="20"/>
        </w:rPr>
        <w:t xml:space="preserve"> deficiencies that can be corrected prior to award determination to promote competition</w:t>
      </w:r>
    </w:p>
    <w:p w14:paraId="44B7FD90" w14:textId="7F02A979" w:rsidR="00111AC2" w:rsidRPr="00BC4E52" w:rsidRDefault="005243C8" w:rsidP="00BC4E52">
      <w:pPr>
        <w:pStyle w:val="ListParagraph"/>
        <w:numPr>
          <w:ilvl w:val="0"/>
          <w:numId w:val="8"/>
        </w:numPr>
        <w:suppressAutoHyphens/>
        <w:spacing w:after="0" w:line="240" w:lineRule="auto"/>
        <w:rPr>
          <w:rFonts w:cstheme="minorHAnsi"/>
          <w:b/>
          <w:bCs/>
          <w:sz w:val="20"/>
          <w:szCs w:val="20"/>
        </w:rPr>
      </w:pPr>
      <w:r w:rsidRPr="00BC4E52">
        <w:rPr>
          <w:rFonts w:cstheme="minorHAnsi"/>
          <w:sz w:val="20"/>
          <w:szCs w:val="20"/>
        </w:rPr>
        <w:t>O</w:t>
      </w:r>
      <w:r w:rsidR="006131B8" w:rsidRPr="00BC4E52">
        <w:rPr>
          <w:rFonts w:cstheme="minorHAnsi"/>
          <w:sz w:val="20"/>
          <w:szCs w:val="20"/>
        </w:rPr>
        <w:t xml:space="preserve">fferors understand that </w:t>
      </w:r>
      <w:r w:rsidR="00841242" w:rsidRPr="00BC4E52">
        <w:rPr>
          <w:rFonts w:cstheme="minorHAnsi"/>
          <w:sz w:val="20"/>
          <w:szCs w:val="20"/>
        </w:rPr>
        <w:t>CNFA’s Client(s)</w:t>
      </w:r>
      <w:r w:rsidR="006131B8" w:rsidRPr="00BC4E52">
        <w:rPr>
          <w:rFonts w:cstheme="minorHAnsi"/>
          <w:sz w:val="20"/>
          <w:szCs w:val="20"/>
        </w:rPr>
        <w:t xml:space="preserve"> is not a party to this </w:t>
      </w:r>
      <w:r w:rsidR="00841242" w:rsidRPr="00BC4E52">
        <w:rPr>
          <w:rFonts w:cstheme="minorHAnsi"/>
          <w:sz w:val="20"/>
          <w:szCs w:val="20"/>
        </w:rPr>
        <w:t>S</w:t>
      </w:r>
      <w:r w:rsidR="006131B8" w:rsidRPr="00BC4E52">
        <w:rPr>
          <w:rFonts w:cstheme="minorHAnsi"/>
          <w:sz w:val="20"/>
          <w:szCs w:val="20"/>
        </w:rPr>
        <w:t xml:space="preserve">olicitation and the offeror agrees that any protest hereunder must be presented – in writing with full explanations – to </w:t>
      </w:r>
      <w:r w:rsidR="00841242" w:rsidRPr="00BC4E52">
        <w:rPr>
          <w:rFonts w:cstheme="minorHAnsi"/>
          <w:sz w:val="20"/>
          <w:szCs w:val="20"/>
        </w:rPr>
        <w:t>CNFA</w:t>
      </w:r>
      <w:r w:rsidR="006131B8" w:rsidRPr="00BC4E52">
        <w:rPr>
          <w:rFonts w:cstheme="minorHAnsi"/>
          <w:sz w:val="20"/>
          <w:szCs w:val="20"/>
        </w:rPr>
        <w:t xml:space="preserve"> for consideration. </w:t>
      </w:r>
      <w:r w:rsidR="00841242" w:rsidRPr="00BC4E52">
        <w:rPr>
          <w:rFonts w:cstheme="minorHAnsi"/>
          <w:sz w:val="20"/>
          <w:szCs w:val="20"/>
        </w:rPr>
        <w:t>CNFA’s Client(s)</w:t>
      </w:r>
      <w:r w:rsidR="006131B8" w:rsidRPr="00BC4E52">
        <w:rPr>
          <w:rFonts w:cstheme="minorHAnsi"/>
          <w:sz w:val="20"/>
          <w:szCs w:val="20"/>
        </w:rPr>
        <w:t xml:space="preserve"> will not consider protests regarding procurements carried out by </w:t>
      </w:r>
      <w:r w:rsidR="00841242" w:rsidRPr="00BC4E52">
        <w:rPr>
          <w:rFonts w:cstheme="minorHAnsi"/>
          <w:sz w:val="20"/>
          <w:szCs w:val="20"/>
        </w:rPr>
        <w:t>CNFA</w:t>
      </w:r>
      <w:r w:rsidR="006131B8" w:rsidRPr="00BC4E52">
        <w:rPr>
          <w:rFonts w:cstheme="minorHAnsi"/>
          <w:sz w:val="20"/>
          <w:szCs w:val="20"/>
        </w:rPr>
        <w:t>. CNFA, at its sole discretion, will make a final decision on any protest for this procurement.</w:t>
      </w:r>
    </w:p>
    <w:p w14:paraId="62464447" w14:textId="5D59F948" w:rsidR="00C56B15" w:rsidRPr="00BC4E52" w:rsidRDefault="00C56B15" w:rsidP="00BC4E52">
      <w:pPr>
        <w:spacing w:line="240" w:lineRule="auto"/>
        <w:contextualSpacing/>
        <w:rPr>
          <w:rFonts w:cstheme="minorHAnsi"/>
          <w:sz w:val="20"/>
          <w:szCs w:val="20"/>
        </w:rPr>
      </w:pPr>
      <w:r w:rsidRPr="00BC4E52">
        <w:rPr>
          <w:rFonts w:cstheme="minorHAnsi"/>
          <w:sz w:val="20"/>
          <w:szCs w:val="20"/>
        </w:rPr>
        <w:br w:type="page"/>
      </w:r>
    </w:p>
    <w:p w14:paraId="1F72D38E" w14:textId="149C5210" w:rsidR="006D7976" w:rsidRPr="00BC4E52" w:rsidRDefault="55DAD066" w:rsidP="00BC4E52">
      <w:pPr>
        <w:spacing w:after="0" w:line="240" w:lineRule="auto"/>
        <w:contextualSpacing/>
        <w:rPr>
          <w:b/>
          <w:bCs/>
          <w:sz w:val="20"/>
          <w:szCs w:val="20"/>
        </w:rPr>
      </w:pPr>
      <w:r w:rsidRPr="00BC4E52">
        <w:rPr>
          <w:b/>
          <w:bCs/>
          <w:sz w:val="20"/>
          <w:szCs w:val="20"/>
        </w:rPr>
        <w:lastRenderedPageBreak/>
        <w:t xml:space="preserve">Annex 1 – </w:t>
      </w:r>
      <w:r w:rsidR="23E00C30" w:rsidRPr="00BC4E52">
        <w:rPr>
          <w:b/>
          <w:bCs/>
          <w:sz w:val="20"/>
          <w:szCs w:val="20"/>
        </w:rPr>
        <w:t>Offer Template</w:t>
      </w:r>
    </w:p>
    <w:p w14:paraId="1E9EECDB" w14:textId="7FF13B33" w:rsidR="00FE65FC" w:rsidRPr="008F5935" w:rsidRDefault="00FE65FC" w:rsidP="00BC4E52">
      <w:pPr>
        <w:spacing w:after="0" w:line="240" w:lineRule="auto"/>
        <w:contextualSpacing/>
        <w:jc w:val="both"/>
        <w:rPr>
          <w:i/>
          <w:iCs/>
          <w:sz w:val="20"/>
          <w:szCs w:val="20"/>
        </w:rPr>
      </w:pPr>
      <w:r w:rsidRPr="008F5935">
        <w:rPr>
          <w:i/>
          <w:iCs/>
          <w:sz w:val="20"/>
          <w:szCs w:val="20"/>
        </w:rPr>
        <w:t>The following cover letter must be placed on letterhead</w:t>
      </w:r>
      <w:r w:rsidR="003C3086" w:rsidRPr="008F5935">
        <w:rPr>
          <w:i/>
          <w:iCs/>
          <w:sz w:val="20"/>
          <w:szCs w:val="20"/>
        </w:rPr>
        <w:t xml:space="preserve"> – if applicable –</w:t>
      </w:r>
      <w:r w:rsidRPr="008F5935">
        <w:rPr>
          <w:i/>
          <w:iCs/>
          <w:sz w:val="20"/>
          <w:szCs w:val="20"/>
        </w:rPr>
        <w:t xml:space="preserve"> and completed/signed/stamped by a representative authorized to sign on behalf of the offeror:</w:t>
      </w:r>
    </w:p>
    <w:p w14:paraId="51F14BAC" w14:textId="77777777" w:rsidR="00FE65FC" w:rsidRPr="00BC4E52" w:rsidRDefault="00FE65FC" w:rsidP="00BC4E52">
      <w:pPr>
        <w:spacing w:after="0" w:line="240" w:lineRule="auto"/>
        <w:contextualSpacing/>
        <w:rPr>
          <w:rFonts w:cstheme="minorHAnsi"/>
          <w:sz w:val="20"/>
          <w:szCs w:val="20"/>
        </w:rPr>
      </w:pPr>
    </w:p>
    <w:p w14:paraId="51AACB7B" w14:textId="3660B477" w:rsidR="003C3086" w:rsidRPr="00BC4E52" w:rsidRDefault="00877855" w:rsidP="00BC4E52">
      <w:pPr>
        <w:spacing w:after="0" w:line="240" w:lineRule="auto"/>
        <w:contextualSpacing/>
        <w:jc w:val="center"/>
        <w:rPr>
          <w:rFonts w:cstheme="minorHAnsi"/>
          <w:b/>
          <w:bCs/>
          <w:iCs/>
          <w:color w:val="000000" w:themeColor="text1"/>
          <w:sz w:val="20"/>
          <w:szCs w:val="20"/>
        </w:rPr>
      </w:pPr>
      <w:r w:rsidRPr="00BC4E52">
        <w:rPr>
          <w:rFonts w:cstheme="minorHAnsi"/>
          <w:b/>
          <w:bCs/>
          <w:iCs/>
          <w:color w:val="000000" w:themeColor="text1"/>
          <w:sz w:val="20"/>
          <w:szCs w:val="20"/>
        </w:rPr>
        <w:t xml:space="preserve">PART 1 – </w:t>
      </w:r>
      <w:r w:rsidR="003C3086" w:rsidRPr="00BC4E52">
        <w:rPr>
          <w:rFonts w:cstheme="minorHAnsi"/>
          <w:b/>
          <w:bCs/>
          <w:iCs/>
          <w:color w:val="000000" w:themeColor="text1"/>
          <w:sz w:val="20"/>
          <w:szCs w:val="20"/>
        </w:rPr>
        <w:t>COVER LETTER</w:t>
      </w:r>
    </w:p>
    <w:p w14:paraId="0CCDE3DA" w14:textId="77777777" w:rsidR="003C3086" w:rsidRPr="00BC4E52" w:rsidRDefault="003C3086" w:rsidP="00BC4E52">
      <w:pPr>
        <w:spacing w:after="0" w:line="240" w:lineRule="auto"/>
        <w:contextualSpacing/>
        <w:rPr>
          <w:rFonts w:cstheme="minorHAnsi"/>
          <w:sz w:val="20"/>
          <w:szCs w:val="20"/>
        </w:rPr>
      </w:pPr>
    </w:p>
    <w:p w14:paraId="30F0F594" w14:textId="191DA4FC" w:rsidR="00FE65FC" w:rsidRPr="00D708E5" w:rsidRDefault="00FE65FC" w:rsidP="00BC4E52">
      <w:pPr>
        <w:spacing w:after="0" w:line="240" w:lineRule="auto"/>
        <w:contextualSpacing/>
        <w:rPr>
          <w:rFonts w:cstheme="minorHAnsi"/>
          <w:sz w:val="20"/>
          <w:szCs w:val="20"/>
        </w:rPr>
      </w:pPr>
      <w:r w:rsidRPr="00D708E5">
        <w:rPr>
          <w:sz w:val="20"/>
          <w:szCs w:val="20"/>
        </w:rPr>
        <w:t>To:</w:t>
      </w:r>
      <w:r>
        <w:tab/>
      </w:r>
      <w:r>
        <w:tab/>
      </w:r>
      <w:r w:rsidR="00660EC3" w:rsidRPr="00D708E5">
        <w:rPr>
          <w:sz w:val="20"/>
          <w:szCs w:val="20"/>
        </w:rPr>
        <w:t xml:space="preserve">USDA Rwanda Procurement </w:t>
      </w:r>
      <w:r w:rsidR="00797647" w:rsidRPr="00D708E5">
        <w:rPr>
          <w:sz w:val="20"/>
          <w:szCs w:val="20"/>
        </w:rPr>
        <w:t>  </w:t>
      </w:r>
    </w:p>
    <w:p w14:paraId="2709FE6B" w14:textId="60F694BC" w:rsidR="00FE65FC" w:rsidRPr="00CE0DE0" w:rsidRDefault="00FE65FC" w:rsidP="00BC4E52">
      <w:pPr>
        <w:spacing w:after="0" w:line="240" w:lineRule="auto"/>
        <w:contextualSpacing/>
        <w:rPr>
          <w:rFonts w:cstheme="minorHAnsi"/>
          <w:strike/>
          <w:sz w:val="20"/>
          <w:szCs w:val="20"/>
        </w:rPr>
      </w:pPr>
      <w:r w:rsidRPr="00D708E5">
        <w:rPr>
          <w:rFonts w:cstheme="minorHAnsi"/>
          <w:sz w:val="20"/>
          <w:szCs w:val="20"/>
        </w:rPr>
        <w:tab/>
      </w:r>
      <w:r w:rsidRPr="00D708E5">
        <w:rPr>
          <w:rFonts w:cstheme="minorHAnsi"/>
          <w:sz w:val="20"/>
          <w:szCs w:val="20"/>
        </w:rPr>
        <w:tab/>
      </w:r>
      <w:hyperlink r:id="rId15" w:history="1">
        <w:r w:rsidR="001D1A43" w:rsidRPr="00675522">
          <w:rPr>
            <w:rStyle w:val="Hyperlink"/>
            <w:sz w:val="20"/>
            <w:szCs w:val="20"/>
          </w:rPr>
          <w:t>procurement@cnfa-rwanda.org</w:t>
        </w:r>
      </w:hyperlink>
      <w:r w:rsidR="00660EC3" w:rsidRPr="00CE0DE0">
        <w:rPr>
          <w:sz w:val="20"/>
          <w:szCs w:val="20"/>
        </w:rPr>
        <w:t> </w:t>
      </w:r>
    </w:p>
    <w:p w14:paraId="45720592" w14:textId="77777777" w:rsidR="00FE65FC" w:rsidRPr="00CE0DE0" w:rsidRDefault="00FE65FC" w:rsidP="00BC4E52">
      <w:pPr>
        <w:spacing w:after="0" w:line="240" w:lineRule="auto"/>
        <w:ind w:left="1418" w:hanging="1418"/>
        <w:contextualSpacing/>
        <w:rPr>
          <w:rFonts w:cstheme="minorHAnsi"/>
          <w:sz w:val="20"/>
          <w:szCs w:val="20"/>
        </w:rPr>
      </w:pPr>
    </w:p>
    <w:p w14:paraId="3EA7E0EB" w14:textId="7E9E54D5" w:rsidR="00797647" w:rsidRPr="00A13528" w:rsidRDefault="00FE65FC" w:rsidP="3A69912F">
      <w:pPr>
        <w:pStyle w:val="Footer"/>
        <w:rPr>
          <w:sz w:val="20"/>
          <w:szCs w:val="20"/>
        </w:rPr>
      </w:pPr>
      <w:r w:rsidRPr="4DFA038B">
        <w:rPr>
          <w:sz w:val="20"/>
          <w:szCs w:val="20"/>
        </w:rPr>
        <w:t>Reference</w:t>
      </w:r>
      <w:r w:rsidR="00797647" w:rsidRPr="4DFA038B">
        <w:rPr>
          <w:sz w:val="20"/>
          <w:szCs w:val="20"/>
        </w:rPr>
        <w:t>:  Solicitation No.</w:t>
      </w:r>
      <w:r w:rsidR="02F6A7BB" w:rsidRPr="4DFA038B">
        <w:rPr>
          <w:sz w:val="20"/>
          <w:szCs w:val="20"/>
        </w:rPr>
        <w:t>5</w:t>
      </w:r>
      <w:r w:rsidR="00797647" w:rsidRPr="4DFA038B">
        <w:rPr>
          <w:sz w:val="20"/>
          <w:szCs w:val="20"/>
        </w:rPr>
        <w:t xml:space="preserve"> RFQ-USDA-FFPr-2024-Office Space</w:t>
      </w:r>
    </w:p>
    <w:p w14:paraId="424C7C71" w14:textId="496C5CE8" w:rsidR="00FE65FC" w:rsidRPr="005373C3" w:rsidRDefault="00FE65FC" w:rsidP="00BC4E52">
      <w:pPr>
        <w:spacing w:after="0" w:line="240" w:lineRule="auto"/>
        <w:contextualSpacing/>
        <w:rPr>
          <w:rFonts w:cstheme="minorHAnsi"/>
          <w:sz w:val="20"/>
          <w:szCs w:val="20"/>
        </w:rPr>
      </w:pPr>
    </w:p>
    <w:p w14:paraId="0B4EE30E" w14:textId="77777777" w:rsidR="00FE65FC" w:rsidRPr="005373C3" w:rsidRDefault="00FE65FC" w:rsidP="00BC4E52">
      <w:pPr>
        <w:spacing w:after="0" w:line="240" w:lineRule="auto"/>
        <w:contextualSpacing/>
        <w:jc w:val="both"/>
        <w:rPr>
          <w:rFonts w:cstheme="minorHAnsi"/>
          <w:sz w:val="20"/>
          <w:szCs w:val="20"/>
        </w:rPr>
      </w:pPr>
    </w:p>
    <w:p w14:paraId="6C69480E" w14:textId="77777777" w:rsidR="00FE65FC" w:rsidRPr="00BC4E52" w:rsidRDefault="00FE65FC" w:rsidP="00BC4E52">
      <w:pPr>
        <w:spacing w:after="0" w:line="240" w:lineRule="auto"/>
        <w:contextualSpacing/>
        <w:jc w:val="both"/>
        <w:rPr>
          <w:rFonts w:cstheme="minorHAnsi"/>
          <w:sz w:val="20"/>
          <w:szCs w:val="20"/>
        </w:rPr>
      </w:pPr>
      <w:r w:rsidRPr="00BC4E52">
        <w:rPr>
          <w:rFonts w:cstheme="minorHAnsi"/>
          <w:sz w:val="20"/>
          <w:szCs w:val="20"/>
        </w:rPr>
        <w:t>To Whom It May Concern:</w:t>
      </w:r>
    </w:p>
    <w:p w14:paraId="1DFE353A" w14:textId="77777777" w:rsidR="00FE65FC" w:rsidRPr="00BC4E52" w:rsidRDefault="00FE65FC" w:rsidP="00BC4E52">
      <w:pPr>
        <w:spacing w:after="0" w:line="240" w:lineRule="auto"/>
        <w:contextualSpacing/>
        <w:jc w:val="both"/>
        <w:rPr>
          <w:rFonts w:cstheme="minorHAnsi"/>
          <w:sz w:val="20"/>
          <w:szCs w:val="20"/>
        </w:rPr>
      </w:pPr>
    </w:p>
    <w:p w14:paraId="3C4CBA87" w14:textId="00FCF360" w:rsidR="00FE65FC" w:rsidRPr="00BC4E52" w:rsidRDefault="00FE65FC" w:rsidP="00BC4E52">
      <w:pPr>
        <w:spacing w:after="0" w:line="240" w:lineRule="auto"/>
        <w:contextualSpacing/>
        <w:rPr>
          <w:rFonts w:cstheme="minorHAnsi"/>
          <w:sz w:val="20"/>
          <w:szCs w:val="20"/>
        </w:rPr>
      </w:pPr>
      <w:r w:rsidRPr="00BC4E52">
        <w:rPr>
          <w:rFonts w:cstheme="minorHAnsi"/>
          <w:sz w:val="20"/>
          <w:szCs w:val="20"/>
        </w:rPr>
        <w:t>We, the undersigned, hereby provide the attached offer to perform all work required to complete the activities and requirements as described in the above-referenced Solicitation. Please find our offer attached.</w:t>
      </w:r>
    </w:p>
    <w:p w14:paraId="669C9951" w14:textId="77777777" w:rsidR="00FE65FC" w:rsidRPr="00BC4E52" w:rsidRDefault="00FE65FC" w:rsidP="00BC4E52">
      <w:pPr>
        <w:spacing w:after="0" w:line="240" w:lineRule="auto"/>
        <w:contextualSpacing/>
        <w:rPr>
          <w:rFonts w:cstheme="minorHAnsi"/>
          <w:sz w:val="20"/>
          <w:szCs w:val="20"/>
        </w:rPr>
      </w:pPr>
    </w:p>
    <w:p w14:paraId="20B2B52F" w14:textId="7C14A2AA" w:rsidR="00FE65FC" w:rsidRPr="00BC4E52" w:rsidRDefault="00FE65FC" w:rsidP="00BC4E52">
      <w:pPr>
        <w:spacing w:after="0" w:line="240" w:lineRule="auto"/>
        <w:contextualSpacing/>
        <w:rPr>
          <w:rFonts w:cstheme="minorHAnsi"/>
          <w:sz w:val="20"/>
          <w:szCs w:val="20"/>
        </w:rPr>
      </w:pPr>
      <w:r w:rsidRPr="00BC4E52">
        <w:rPr>
          <w:rFonts w:cstheme="minorHAnsi"/>
          <w:sz w:val="20"/>
          <w:szCs w:val="20"/>
        </w:rPr>
        <w:t>We hereby acknowledge and agree to all terms, conditions, special provisions, and instructions included in the above-referenced Solicitation. We further certify that the below-named organization—as well as the organization’s principal officers and all commodities and services offered in response to this Solicitation—are eligible to participate in this procurement under the terms of this solicitation and under the applicable regulations.</w:t>
      </w:r>
    </w:p>
    <w:p w14:paraId="02DD901D" w14:textId="77777777" w:rsidR="00FE65FC" w:rsidRPr="00BC4E52" w:rsidRDefault="00FE65FC" w:rsidP="00BC4E52">
      <w:pPr>
        <w:spacing w:after="0" w:line="240" w:lineRule="auto"/>
        <w:contextualSpacing/>
        <w:rPr>
          <w:rFonts w:cstheme="minorHAnsi"/>
          <w:sz w:val="20"/>
          <w:szCs w:val="20"/>
        </w:rPr>
      </w:pPr>
    </w:p>
    <w:p w14:paraId="08EE5951" w14:textId="77777777" w:rsidR="00FE65FC" w:rsidRPr="00BC4E52" w:rsidRDefault="00FE65FC" w:rsidP="00BC4E52">
      <w:pPr>
        <w:spacing w:after="0" w:line="240" w:lineRule="auto"/>
        <w:contextualSpacing/>
        <w:rPr>
          <w:rFonts w:cstheme="minorHAnsi"/>
          <w:sz w:val="20"/>
          <w:szCs w:val="20"/>
        </w:rPr>
      </w:pPr>
      <w:r w:rsidRPr="00BC4E52">
        <w:rPr>
          <w:rFonts w:cstheme="minorHAnsi"/>
          <w:sz w:val="20"/>
          <w:szCs w:val="20"/>
        </w:rPr>
        <w:t>Furthermore, we hereby certify that, to the best of our knowledge and belief:</w:t>
      </w:r>
    </w:p>
    <w:p w14:paraId="3AE5356C" w14:textId="621C5B72" w:rsidR="00FE65FC" w:rsidRPr="00BC4E52" w:rsidRDefault="00FE65FC" w:rsidP="00BC4E52">
      <w:pPr>
        <w:numPr>
          <w:ilvl w:val="0"/>
          <w:numId w:val="3"/>
        </w:numPr>
        <w:tabs>
          <w:tab w:val="left" w:pos="540"/>
        </w:tabs>
        <w:spacing w:after="0" w:line="240" w:lineRule="auto"/>
        <w:ind w:left="540"/>
        <w:contextualSpacing/>
        <w:rPr>
          <w:rFonts w:cstheme="minorHAnsi"/>
          <w:sz w:val="20"/>
          <w:szCs w:val="20"/>
        </w:rPr>
      </w:pPr>
      <w:r w:rsidRPr="00BC4E52">
        <w:rPr>
          <w:rFonts w:cstheme="minorHAnsi"/>
          <w:sz w:val="20"/>
          <w:szCs w:val="20"/>
        </w:rPr>
        <w:t xml:space="preserve">We have no close, familial, or financial relationships with any CNFA, its project staff members, or its </w:t>
      </w:r>
      <w:proofErr w:type="gramStart"/>
      <w:r w:rsidRPr="00BC4E52">
        <w:rPr>
          <w:rFonts w:cstheme="minorHAnsi"/>
          <w:sz w:val="20"/>
          <w:szCs w:val="20"/>
        </w:rPr>
        <w:t>Client</w:t>
      </w:r>
      <w:proofErr w:type="gramEnd"/>
      <w:r w:rsidRPr="00BC4E52">
        <w:rPr>
          <w:rFonts w:cstheme="minorHAnsi"/>
          <w:sz w:val="20"/>
          <w:szCs w:val="20"/>
        </w:rPr>
        <w:t xml:space="preserve"> (as applicable);</w:t>
      </w:r>
    </w:p>
    <w:p w14:paraId="063F352A" w14:textId="7D6C89FC" w:rsidR="00FE65FC" w:rsidRPr="00BC4E52" w:rsidRDefault="00FE65FC" w:rsidP="00BC4E52">
      <w:pPr>
        <w:numPr>
          <w:ilvl w:val="0"/>
          <w:numId w:val="3"/>
        </w:numPr>
        <w:tabs>
          <w:tab w:val="left" w:pos="540"/>
        </w:tabs>
        <w:spacing w:after="0" w:line="240" w:lineRule="auto"/>
        <w:ind w:left="540"/>
        <w:contextualSpacing/>
        <w:rPr>
          <w:rFonts w:cstheme="minorHAnsi"/>
          <w:sz w:val="20"/>
          <w:szCs w:val="20"/>
        </w:rPr>
      </w:pPr>
      <w:r w:rsidRPr="00BC4E52">
        <w:rPr>
          <w:rFonts w:cstheme="minorHAnsi"/>
          <w:sz w:val="20"/>
          <w:szCs w:val="20"/>
        </w:rPr>
        <w:t xml:space="preserve">We have no close, familial, or financial relationships with any other offerors submitting proposals in response to the above-referenced </w:t>
      </w:r>
      <w:proofErr w:type="gramStart"/>
      <w:r w:rsidRPr="00BC4E52">
        <w:rPr>
          <w:rFonts w:cstheme="minorHAnsi"/>
          <w:sz w:val="20"/>
          <w:szCs w:val="20"/>
        </w:rPr>
        <w:t>Solicitation;</w:t>
      </w:r>
      <w:proofErr w:type="gramEnd"/>
      <w:r w:rsidRPr="00BC4E52">
        <w:rPr>
          <w:rFonts w:cstheme="minorHAnsi"/>
          <w:sz w:val="20"/>
          <w:szCs w:val="20"/>
        </w:rPr>
        <w:t xml:space="preserve"> </w:t>
      </w:r>
    </w:p>
    <w:p w14:paraId="58690D04" w14:textId="4A6071DA" w:rsidR="000B0640" w:rsidRPr="00BC4E52" w:rsidRDefault="00ED7797" w:rsidP="00BC4E52">
      <w:pPr>
        <w:numPr>
          <w:ilvl w:val="0"/>
          <w:numId w:val="3"/>
        </w:numPr>
        <w:tabs>
          <w:tab w:val="left" w:pos="540"/>
        </w:tabs>
        <w:spacing w:after="0" w:line="240" w:lineRule="auto"/>
        <w:ind w:left="540" w:right="-180"/>
        <w:contextualSpacing/>
        <w:rPr>
          <w:rFonts w:cstheme="minorHAnsi"/>
          <w:sz w:val="20"/>
          <w:szCs w:val="20"/>
        </w:rPr>
      </w:pPr>
      <w:r w:rsidRPr="00BC4E52">
        <w:rPr>
          <w:rFonts w:cstheme="minorHAnsi"/>
          <w:sz w:val="20"/>
          <w:szCs w:val="20"/>
        </w:rPr>
        <w:t xml:space="preserve">We and our principal offerors are not debarred, suspended, or otherwise considered ineligible for </w:t>
      </w:r>
      <w:r w:rsidR="00A4527F" w:rsidRPr="00BC4E52">
        <w:rPr>
          <w:rFonts w:cstheme="minorHAnsi"/>
          <w:sz w:val="20"/>
          <w:szCs w:val="20"/>
        </w:rPr>
        <w:t xml:space="preserve">receiving </w:t>
      </w:r>
      <w:r w:rsidRPr="00BC4E52">
        <w:rPr>
          <w:rFonts w:cstheme="minorHAnsi"/>
          <w:sz w:val="20"/>
          <w:szCs w:val="20"/>
        </w:rPr>
        <w:t>US Government</w:t>
      </w:r>
      <w:r w:rsidR="00A4527F" w:rsidRPr="00BC4E52">
        <w:rPr>
          <w:rFonts w:cstheme="minorHAnsi"/>
          <w:sz w:val="20"/>
          <w:szCs w:val="20"/>
        </w:rPr>
        <w:t xml:space="preserve"> funds</w:t>
      </w:r>
      <w:r w:rsidRPr="00BC4E52">
        <w:rPr>
          <w:rFonts w:cstheme="minorHAnsi"/>
          <w:sz w:val="20"/>
          <w:szCs w:val="20"/>
        </w:rPr>
        <w:t xml:space="preserve">. We understand that CNFA will not make any award to an entity </w:t>
      </w:r>
      <w:r w:rsidR="00472EDE" w:rsidRPr="00BC4E52">
        <w:rPr>
          <w:rFonts w:cstheme="minorHAnsi"/>
          <w:sz w:val="20"/>
          <w:szCs w:val="20"/>
        </w:rPr>
        <w:t xml:space="preserve">that is debarred, suspended, or considered ineligible by the US </w:t>
      </w:r>
      <w:proofErr w:type="gramStart"/>
      <w:r w:rsidR="00472EDE" w:rsidRPr="00BC4E52">
        <w:rPr>
          <w:rFonts w:cstheme="minorHAnsi"/>
          <w:sz w:val="20"/>
          <w:szCs w:val="20"/>
        </w:rPr>
        <w:t>Government;</w:t>
      </w:r>
      <w:proofErr w:type="gramEnd"/>
    </w:p>
    <w:p w14:paraId="41E734A5" w14:textId="7807A59A" w:rsidR="00FE65FC" w:rsidRPr="00BC4E52" w:rsidRDefault="00FE65FC" w:rsidP="00BC4E52">
      <w:pPr>
        <w:numPr>
          <w:ilvl w:val="0"/>
          <w:numId w:val="3"/>
        </w:numPr>
        <w:tabs>
          <w:tab w:val="left" w:pos="540"/>
        </w:tabs>
        <w:spacing w:after="0" w:line="240" w:lineRule="auto"/>
        <w:ind w:left="540" w:right="-180"/>
        <w:contextualSpacing/>
        <w:rPr>
          <w:rFonts w:cstheme="minorHAnsi"/>
          <w:sz w:val="20"/>
          <w:szCs w:val="20"/>
        </w:rPr>
      </w:pPr>
      <w:r w:rsidRPr="00BC4E52">
        <w:rPr>
          <w:rFonts w:cstheme="minorHAnsi"/>
          <w:sz w:val="20"/>
          <w:szCs w:val="20"/>
        </w:rPr>
        <w:t xml:space="preserve">The prices in our offer have been arrived at independently, without any consultation, communication, or agreement with any other offeror or competitor for the purpose of restricting </w:t>
      </w:r>
      <w:proofErr w:type="gramStart"/>
      <w:r w:rsidRPr="00BC4E52">
        <w:rPr>
          <w:rFonts w:cstheme="minorHAnsi"/>
          <w:sz w:val="20"/>
          <w:szCs w:val="20"/>
        </w:rPr>
        <w:t>competition;</w:t>
      </w:r>
      <w:proofErr w:type="gramEnd"/>
    </w:p>
    <w:p w14:paraId="5DDB741C" w14:textId="5F36802B" w:rsidR="00FE65FC" w:rsidRPr="00BC4E52" w:rsidRDefault="00FE65FC" w:rsidP="00BC4E52">
      <w:pPr>
        <w:numPr>
          <w:ilvl w:val="0"/>
          <w:numId w:val="3"/>
        </w:numPr>
        <w:tabs>
          <w:tab w:val="left" w:pos="540"/>
        </w:tabs>
        <w:spacing w:after="0" w:line="240" w:lineRule="auto"/>
        <w:ind w:left="540" w:right="-180"/>
        <w:contextualSpacing/>
        <w:rPr>
          <w:rFonts w:cstheme="minorHAnsi"/>
          <w:sz w:val="20"/>
          <w:szCs w:val="20"/>
        </w:rPr>
      </w:pPr>
      <w:r w:rsidRPr="00BC4E52">
        <w:rPr>
          <w:rFonts w:cstheme="minorHAnsi"/>
          <w:sz w:val="20"/>
          <w:szCs w:val="20"/>
        </w:rPr>
        <w:t xml:space="preserve">All information in our proposal and all supporting documentation is authentic and </w:t>
      </w:r>
      <w:proofErr w:type="gramStart"/>
      <w:r w:rsidRPr="00BC4E52">
        <w:rPr>
          <w:rFonts w:cstheme="minorHAnsi"/>
          <w:sz w:val="20"/>
          <w:szCs w:val="20"/>
        </w:rPr>
        <w:t>accurate;</w:t>
      </w:r>
      <w:proofErr w:type="gramEnd"/>
    </w:p>
    <w:p w14:paraId="47022BAA" w14:textId="517B26C4" w:rsidR="00FE65FC" w:rsidRPr="00BC4E52" w:rsidRDefault="00FE65FC" w:rsidP="00BC4E52">
      <w:pPr>
        <w:numPr>
          <w:ilvl w:val="0"/>
          <w:numId w:val="3"/>
        </w:numPr>
        <w:tabs>
          <w:tab w:val="left" w:pos="540"/>
        </w:tabs>
        <w:spacing w:after="0" w:line="240" w:lineRule="auto"/>
        <w:ind w:left="540" w:right="-180"/>
        <w:contextualSpacing/>
        <w:rPr>
          <w:rFonts w:cstheme="minorHAnsi"/>
          <w:sz w:val="20"/>
          <w:szCs w:val="20"/>
        </w:rPr>
      </w:pPr>
      <w:r w:rsidRPr="00BC4E52">
        <w:rPr>
          <w:rFonts w:cstheme="minorHAnsi"/>
          <w:sz w:val="20"/>
          <w:szCs w:val="20"/>
        </w:rPr>
        <w:t xml:space="preserve">We understand and agree to CNFA’s prohibitions against fraud, bribery, and </w:t>
      </w:r>
      <w:proofErr w:type="gramStart"/>
      <w:r w:rsidRPr="00BC4E52">
        <w:rPr>
          <w:rFonts w:cstheme="minorHAnsi"/>
          <w:sz w:val="20"/>
          <w:szCs w:val="20"/>
        </w:rPr>
        <w:t>kickbacks;</w:t>
      </w:r>
      <w:proofErr w:type="gramEnd"/>
    </w:p>
    <w:p w14:paraId="3951FC43" w14:textId="77777777" w:rsidR="00FE65FC" w:rsidRPr="00BC4E52" w:rsidRDefault="00FE65FC" w:rsidP="00BC4E52">
      <w:pPr>
        <w:numPr>
          <w:ilvl w:val="0"/>
          <w:numId w:val="3"/>
        </w:numPr>
        <w:tabs>
          <w:tab w:val="left" w:pos="540"/>
        </w:tabs>
        <w:spacing w:after="0" w:line="240" w:lineRule="auto"/>
        <w:ind w:left="540" w:right="-180"/>
        <w:contextualSpacing/>
        <w:rPr>
          <w:rFonts w:cstheme="minorHAnsi"/>
          <w:sz w:val="20"/>
          <w:szCs w:val="20"/>
        </w:rPr>
      </w:pPr>
      <w:r w:rsidRPr="00BC4E52">
        <w:rPr>
          <w:rFonts w:cstheme="minorHAnsi"/>
          <w:sz w:val="20"/>
          <w:szCs w:val="20"/>
        </w:rPr>
        <w:t xml:space="preserve">We understand and agree to CNFA’s prohibitions against funding or associating with individuals or organizations engaged in terrorism or trafficking in persons activities. </w:t>
      </w:r>
    </w:p>
    <w:p w14:paraId="19477893" w14:textId="77777777" w:rsidR="00FE65FC" w:rsidRPr="00BC4E52" w:rsidRDefault="00FE65FC" w:rsidP="00BC4E52">
      <w:pPr>
        <w:spacing w:after="0" w:line="240" w:lineRule="auto"/>
        <w:contextualSpacing/>
        <w:rPr>
          <w:rFonts w:cstheme="minorHAnsi"/>
          <w:sz w:val="20"/>
          <w:szCs w:val="20"/>
        </w:rPr>
      </w:pPr>
    </w:p>
    <w:p w14:paraId="6CEF64FE" w14:textId="5438425A" w:rsidR="005A7D70" w:rsidRPr="00BC4E52" w:rsidRDefault="00FE65FC" w:rsidP="00BC4E52">
      <w:pPr>
        <w:spacing w:after="0" w:line="240" w:lineRule="auto"/>
        <w:contextualSpacing/>
        <w:rPr>
          <w:rFonts w:cstheme="minorHAnsi"/>
          <w:sz w:val="20"/>
          <w:szCs w:val="20"/>
        </w:rPr>
      </w:pPr>
      <w:r w:rsidRPr="00BC4E52">
        <w:rPr>
          <w:rFonts w:cstheme="minorHAnsi"/>
          <w:sz w:val="20"/>
          <w:szCs w:val="20"/>
        </w:rPr>
        <w:t>We hereby certify that the enclosed representations, certifications, and other statements are accurate, current, and complete</w:t>
      </w:r>
      <w:r w:rsidR="00932554" w:rsidRPr="00BC4E52">
        <w:rPr>
          <w:rFonts w:cstheme="minorHAnsi"/>
          <w:sz w:val="20"/>
          <w:szCs w:val="20"/>
        </w:rPr>
        <w:t>:</w:t>
      </w:r>
    </w:p>
    <w:p w14:paraId="7A1A330E" w14:textId="0D566179" w:rsidR="005A7D70" w:rsidRPr="00BC4E52" w:rsidRDefault="005A7D70" w:rsidP="00BC4E52">
      <w:pPr>
        <w:spacing w:line="240" w:lineRule="auto"/>
        <w:contextualSpacing/>
        <w:rPr>
          <w:rFonts w:cstheme="minorHAnsi"/>
          <w:sz w:val="20"/>
          <w:szCs w:val="20"/>
        </w:rPr>
      </w:pPr>
    </w:p>
    <w:tbl>
      <w:tblPr>
        <w:tblStyle w:val="TableGrid"/>
        <w:tblW w:w="9360" w:type="dxa"/>
        <w:tblInd w:w="-5" w:type="dxa"/>
        <w:tblLook w:val="04A0" w:firstRow="1" w:lastRow="0" w:firstColumn="1" w:lastColumn="0" w:noHBand="0" w:noVBand="1"/>
      </w:tblPr>
      <w:tblGrid>
        <w:gridCol w:w="1975"/>
        <w:gridCol w:w="1440"/>
        <w:gridCol w:w="5945"/>
      </w:tblGrid>
      <w:tr w:rsidR="005A7D70" w:rsidRPr="00BC4E52" w14:paraId="7C6A428A" w14:textId="77777777" w:rsidTr="39DA503C">
        <w:tc>
          <w:tcPr>
            <w:tcW w:w="1975" w:type="dxa"/>
          </w:tcPr>
          <w:p w14:paraId="5A258F21" w14:textId="77777777" w:rsidR="005A7D70" w:rsidRPr="00BC4E52" w:rsidRDefault="005A7D70" w:rsidP="00BC4E52">
            <w:pPr>
              <w:contextualSpacing/>
              <w:rPr>
                <w:b/>
                <w:bCs/>
                <w:sz w:val="20"/>
                <w:szCs w:val="20"/>
              </w:rPr>
            </w:pPr>
            <w:r w:rsidRPr="00BC4E52">
              <w:rPr>
                <w:b/>
                <w:bCs/>
                <w:sz w:val="20"/>
                <w:szCs w:val="20"/>
              </w:rPr>
              <w:t>For:</w:t>
            </w:r>
          </w:p>
        </w:tc>
        <w:tc>
          <w:tcPr>
            <w:tcW w:w="1440" w:type="dxa"/>
          </w:tcPr>
          <w:p w14:paraId="6DF0C651" w14:textId="77777777" w:rsidR="005A7D70" w:rsidRPr="00BC4E52" w:rsidRDefault="005A7D70" w:rsidP="00BC4E52">
            <w:pPr>
              <w:contextualSpacing/>
              <w:rPr>
                <w:rFonts w:cstheme="minorHAnsi"/>
                <w:b/>
                <w:bCs/>
                <w:sz w:val="20"/>
                <w:szCs w:val="20"/>
              </w:rPr>
            </w:pPr>
            <w:r w:rsidRPr="00BC4E52">
              <w:rPr>
                <w:rFonts w:cstheme="minorHAnsi"/>
                <w:b/>
                <w:bCs/>
                <w:sz w:val="20"/>
                <w:szCs w:val="20"/>
              </w:rPr>
              <w:t>Offeror Name:</w:t>
            </w:r>
          </w:p>
        </w:tc>
        <w:tc>
          <w:tcPr>
            <w:tcW w:w="5945" w:type="dxa"/>
            <w:shd w:val="clear" w:color="auto" w:fill="D9D9D9" w:themeFill="background1" w:themeFillShade="D9"/>
          </w:tcPr>
          <w:p w14:paraId="48F50FC1" w14:textId="64945D97" w:rsidR="005A7D70" w:rsidRPr="00BC4E52" w:rsidRDefault="005A7D70" w:rsidP="00BC4E52">
            <w:pPr>
              <w:contextualSpacing/>
              <w:rPr>
                <w:rFonts w:cstheme="minorHAnsi"/>
                <w:i/>
                <w:iCs/>
                <w:sz w:val="20"/>
                <w:szCs w:val="20"/>
              </w:rPr>
            </w:pPr>
            <w:r w:rsidRPr="00BC4E52">
              <w:rPr>
                <w:rFonts w:cstheme="minorHAnsi"/>
                <w:i/>
                <w:iCs/>
                <w:sz w:val="20"/>
                <w:szCs w:val="20"/>
              </w:rPr>
              <w:t>Offerors must provide entity name, if applicable</w:t>
            </w:r>
            <w:r w:rsidR="004A4B3E" w:rsidRPr="00BC4E52">
              <w:rPr>
                <w:rFonts w:cstheme="minorHAnsi"/>
                <w:i/>
                <w:iCs/>
                <w:sz w:val="20"/>
                <w:szCs w:val="20"/>
              </w:rPr>
              <w:t>, here</w:t>
            </w:r>
          </w:p>
        </w:tc>
      </w:tr>
      <w:tr w:rsidR="005A7D70" w:rsidRPr="00BC4E52" w14:paraId="156F7CEB" w14:textId="77777777" w:rsidTr="39DA503C">
        <w:tc>
          <w:tcPr>
            <w:tcW w:w="1975" w:type="dxa"/>
            <w:vMerge w:val="restart"/>
          </w:tcPr>
          <w:p w14:paraId="356235A0" w14:textId="77777777" w:rsidR="005A7D70" w:rsidRDefault="005A7D70" w:rsidP="00BC4E52">
            <w:pPr>
              <w:contextualSpacing/>
              <w:rPr>
                <w:rFonts w:cstheme="minorHAnsi"/>
                <w:b/>
                <w:bCs/>
                <w:sz w:val="20"/>
                <w:szCs w:val="20"/>
              </w:rPr>
            </w:pPr>
            <w:r w:rsidRPr="00BC4E52">
              <w:rPr>
                <w:rFonts w:cstheme="minorHAnsi"/>
                <w:b/>
                <w:bCs/>
                <w:sz w:val="20"/>
                <w:szCs w:val="20"/>
              </w:rPr>
              <w:t>Submitted By:</w:t>
            </w:r>
          </w:p>
          <w:p w14:paraId="628077AA" w14:textId="77777777" w:rsidR="00E74F94" w:rsidRPr="00E74F94" w:rsidRDefault="00E74F94" w:rsidP="00E74F94">
            <w:pPr>
              <w:rPr>
                <w:rFonts w:cstheme="minorHAnsi"/>
                <w:sz w:val="20"/>
                <w:szCs w:val="20"/>
              </w:rPr>
            </w:pPr>
          </w:p>
          <w:p w14:paraId="20D24CFB" w14:textId="77777777" w:rsidR="00E74F94" w:rsidRPr="00E74F94" w:rsidRDefault="00E74F94" w:rsidP="00E74F94">
            <w:pPr>
              <w:rPr>
                <w:rFonts w:cstheme="minorHAnsi"/>
                <w:sz w:val="20"/>
                <w:szCs w:val="20"/>
              </w:rPr>
            </w:pPr>
          </w:p>
          <w:p w14:paraId="3033594F" w14:textId="77777777" w:rsidR="00E74F94" w:rsidRPr="00E74F94" w:rsidRDefault="00E74F94" w:rsidP="00E74F94">
            <w:pPr>
              <w:rPr>
                <w:rFonts w:cstheme="minorHAnsi"/>
                <w:sz w:val="20"/>
                <w:szCs w:val="20"/>
              </w:rPr>
            </w:pPr>
          </w:p>
          <w:p w14:paraId="429EAF11" w14:textId="77777777" w:rsidR="00E74F94" w:rsidRDefault="00E74F94" w:rsidP="00E74F94">
            <w:pPr>
              <w:rPr>
                <w:rFonts w:cstheme="minorHAnsi"/>
                <w:b/>
                <w:bCs/>
                <w:sz w:val="20"/>
                <w:szCs w:val="20"/>
              </w:rPr>
            </w:pPr>
          </w:p>
          <w:p w14:paraId="404BD7D9" w14:textId="77777777" w:rsidR="00E74F94" w:rsidRPr="00E74F94" w:rsidRDefault="00E74F94" w:rsidP="00E74F94">
            <w:pPr>
              <w:rPr>
                <w:rFonts w:cstheme="minorHAnsi"/>
                <w:sz w:val="20"/>
                <w:szCs w:val="20"/>
              </w:rPr>
            </w:pPr>
          </w:p>
          <w:p w14:paraId="198345A8" w14:textId="77777777" w:rsidR="00E74F94" w:rsidRDefault="00E74F94" w:rsidP="00E74F94">
            <w:pPr>
              <w:rPr>
                <w:rFonts w:cstheme="minorHAnsi"/>
                <w:b/>
                <w:bCs/>
                <w:sz w:val="20"/>
                <w:szCs w:val="20"/>
              </w:rPr>
            </w:pPr>
          </w:p>
          <w:p w14:paraId="1387A9C3" w14:textId="77777777" w:rsidR="00E74F94" w:rsidRPr="00E74F94" w:rsidRDefault="00E74F94" w:rsidP="00E74F94">
            <w:pPr>
              <w:jc w:val="right"/>
              <w:rPr>
                <w:rFonts w:cstheme="minorHAnsi"/>
                <w:sz w:val="20"/>
                <w:szCs w:val="20"/>
              </w:rPr>
            </w:pPr>
          </w:p>
        </w:tc>
        <w:tc>
          <w:tcPr>
            <w:tcW w:w="1440" w:type="dxa"/>
          </w:tcPr>
          <w:p w14:paraId="56885A9B" w14:textId="77777777" w:rsidR="005A7D70" w:rsidRPr="00BC4E52" w:rsidRDefault="005A7D70" w:rsidP="00BC4E52">
            <w:pPr>
              <w:contextualSpacing/>
              <w:rPr>
                <w:rFonts w:cstheme="minorHAnsi"/>
                <w:b/>
                <w:bCs/>
                <w:sz w:val="20"/>
                <w:szCs w:val="20"/>
              </w:rPr>
            </w:pPr>
            <w:r w:rsidRPr="00BC4E52">
              <w:rPr>
                <w:rFonts w:cstheme="minorHAnsi"/>
                <w:b/>
                <w:bCs/>
                <w:sz w:val="20"/>
                <w:szCs w:val="20"/>
              </w:rPr>
              <w:t>Name:</w:t>
            </w:r>
          </w:p>
        </w:tc>
        <w:tc>
          <w:tcPr>
            <w:tcW w:w="5945" w:type="dxa"/>
            <w:shd w:val="clear" w:color="auto" w:fill="D9D9D9" w:themeFill="background1" w:themeFillShade="D9"/>
          </w:tcPr>
          <w:p w14:paraId="4808D210" w14:textId="5964BF81" w:rsidR="005A7D70" w:rsidRPr="00BC4E52" w:rsidRDefault="005A7D70" w:rsidP="00BC4E52">
            <w:pPr>
              <w:contextualSpacing/>
              <w:rPr>
                <w:rFonts w:cstheme="minorHAnsi"/>
                <w:i/>
                <w:iCs/>
                <w:sz w:val="20"/>
                <w:szCs w:val="20"/>
              </w:rPr>
            </w:pPr>
            <w:r w:rsidRPr="00BC4E52">
              <w:rPr>
                <w:rFonts w:cstheme="minorHAnsi"/>
                <w:i/>
                <w:iCs/>
                <w:sz w:val="20"/>
                <w:szCs w:val="20"/>
              </w:rPr>
              <w:t xml:space="preserve">Offerors must print name of </w:t>
            </w:r>
            <w:r w:rsidR="00CC1B2F" w:rsidRPr="00BC4E52">
              <w:rPr>
                <w:rFonts w:cstheme="minorHAnsi"/>
                <w:i/>
                <w:iCs/>
                <w:sz w:val="20"/>
                <w:szCs w:val="20"/>
              </w:rPr>
              <w:t xml:space="preserve">the authorized </w:t>
            </w:r>
            <w:r w:rsidRPr="00BC4E52">
              <w:rPr>
                <w:rFonts w:cstheme="minorHAnsi"/>
                <w:i/>
                <w:iCs/>
                <w:sz w:val="20"/>
                <w:szCs w:val="20"/>
              </w:rPr>
              <w:t>person who completed this offer</w:t>
            </w:r>
            <w:r w:rsidR="004A4B3E" w:rsidRPr="00BC4E52">
              <w:rPr>
                <w:rFonts w:cstheme="minorHAnsi"/>
                <w:i/>
                <w:iCs/>
                <w:sz w:val="20"/>
                <w:szCs w:val="20"/>
              </w:rPr>
              <w:t xml:space="preserve"> here</w:t>
            </w:r>
          </w:p>
        </w:tc>
      </w:tr>
      <w:tr w:rsidR="005A7D70" w:rsidRPr="00BC4E52" w14:paraId="4A59BC2E" w14:textId="77777777" w:rsidTr="39DA503C">
        <w:tc>
          <w:tcPr>
            <w:tcW w:w="1975" w:type="dxa"/>
            <w:vMerge/>
          </w:tcPr>
          <w:p w14:paraId="7117F353" w14:textId="77777777" w:rsidR="005A7D70" w:rsidRPr="00BC4E52" w:rsidRDefault="005A7D70" w:rsidP="00BC4E52">
            <w:pPr>
              <w:contextualSpacing/>
              <w:rPr>
                <w:rFonts w:cstheme="minorHAnsi"/>
                <w:b/>
                <w:bCs/>
                <w:sz w:val="20"/>
                <w:szCs w:val="20"/>
              </w:rPr>
            </w:pPr>
          </w:p>
        </w:tc>
        <w:tc>
          <w:tcPr>
            <w:tcW w:w="1440" w:type="dxa"/>
          </w:tcPr>
          <w:p w14:paraId="3EDE9A95" w14:textId="77777777" w:rsidR="005A7D70" w:rsidRPr="00BC4E52" w:rsidRDefault="005A7D70" w:rsidP="00BC4E52">
            <w:pPr>
              <w:contextualSpacing/>
              <w:rPr>
                <w:rFonts w:cstheme="minorHAnsi"/>
                <w:b/>
                <w:bCs/>
                <w:sz w:val="20"/>
                <w:szCs w:val="20"/>
              </w:rPr>
            </w:pPr>
            <w:r w:rsidRPr="00BC4E52">
              <w:rPr>
                <w:rFonts w:cstheme="minorHAnsi"/>
                <w:b/>
                <w:bCs/>
                <w:sz w:val="20"/>
                <w:szCs w:val="20"/>
              </w:rPr>
              <w:t>Title:</w:t>
            </w:r>
          </w:p>
        </w:tc>
        <w:tc>
          <w:tcPr>
            <w:tcW w:w="5945" w:type="dxa"/>
            <w:shd w:val="clear" w:color="auto" w:fill="D9D9D9" w:themeFill="background1" w:themeFillShade="D9"/>
          </w:tcPr>
          <w:p w14:paraId="7CDD2177" w14:textId="5771E0E2" w:rsidR="005A7D70" w:rsidRPr="00BC4E52" w:rsidRDefault="005A7D70" w:rsidP="00BC4E52">
            <w:pPr>
              <w:contextualSpacing/>
              <w:rPr>
                <w:rFonts w:cstheme="minorHAnsi"/>
                <w:i/>
                <w:iCs/>
                <w:sz w:val="20"/>
                <w:szCs w:val="20"/>
              </w:rPr>
            </w:pPr>
            <w:r w:rsidRPr="00BC4E52">
              <w:rPr>
                <w:rFonts w:cstheme="minorHAnsi"/>
                <w:i/>
                <w:iCs/>
                <w:sz w:val="20"/>
                <w:szCs w:val="20"/>
              </w:rPr>
              <w:t xml:space="preserve">Offerors must provide title of </w:t>
            </w:r>
            <w:r w:rsidR="00CC1B2F" w:rsidRPr="00BC4E52">
              <w:rPr>
                <w:rFonts w:cstheme="minorHAnsi"/>
                <w:i/>
                <w:iCs/>
                <w:sz w:val="20"/>
                <w:szCs w:val="20"/>
              </w:rPr>
              <w:t xml:space="preserve">the authorized </w:t>
            </w:r>
            <w:r w:rsidRPr="00BC4E52">
              <w:rPr>
                <w:rFonts w:cstheme="minorHAnsi"/>
                <w:i/>
                <w:iCs/>
                <w:sz w:val="20"/>
                <w:szCs w:val="20"/>
              </w:rPr>
              <w:t>person who completed this offer</w:t>
            </w:r>
            <w:r w:rsidR="004A4B3E" w:rsidRPr="00BC4E52">
              <w:rPr>
                <w:rFonts w:cstheme="minorHAnsi"/>
                <w:i/>
                <w:iCs/>
                <w:sz w:val="20"/>
                <w:szCs w:val="20"/>
              </w:rPr>
              <w:t xml:space="preserve"> here</w:t>
            </w:r>
          </w:p>
        </w:tc>
      </w:tr>
      <w:tr w:rsidR="005A7D70" w:rsidRPr="00BC4E52" w14:paraId="4AAA2D13" w14:textId="77777777" w:rsidTr="39DA503C">
        <w:tc>
          <w:tcPr>
            <w:tcW w:w="1975" w:type="dxa"/>
            <w:vMerge/>
          </w:tcPr>
          <w:p w14:paraId="6F95048E" w14:textId="77777777" w:rsidR="005A7D70" w:rsidRPr="00BC4E52" w:rsidRDefault="005A7D70" w:rsidP="00BC4E52">
            <w:pPr>
              <w:contextualSpacing/>
              <w:rPr>
                <w:rFonts w:cstheme="minorHAnsi"/>
                <w:b/>
                <w:bCs/>
                <w:sz w:val="20"/>
                <w:szCs w:val="20"/>
              </w:rPr>
            </w:pPr>
          </w:p>
        </w:tc>
        <w:tc>
          <w:tcPr>
            <w:tcW w:w="1440" w:type="dxa"/>
          </w:tcPr>
          <w:p w14:paraId="42DC9F3E" w14:textId="77777777" w:rsidR="005A7D70" w:rsidRPr="00BC4E52" w:rsidRDefault="005A7D70" w:rsidP="00BC4E52">
            <w:pPr>
              <w:contextualSpacing/>
              <w:rPr>
                <w:rFonts w:cstheme="minorHAnsi"/>
                <w:b/>
                <w:bCs/>
                <w:sz w:val="20"/>
                <w:szCs w:val="20"/>
              </w:rPr>
            </w:pPr>
            <w:r w:rsidRPr="00BC4E52">
              <w:rPr>
                <w:rFonts w:cstheme="minorHAnsi"/>
                <w:b/>
                <w:bCs/>
                <w:sz w:val="20"/>
                <w:szCs w:val="20"/>
              </w:rPr>
              <w:t>Signature:</w:t>
            </w:r>
          </w:p>
        </w:tc>
        <w:tc>
          <w:tcPr>
            <w:tcW w:w="5945" w:type="dxa"/>
            <w:shd w:val="clear" w:color="auto" w:fill="D9D9D9" w:themeFill="background1" w:themeFillShade="D9"/>
          </w:tcPr>
          <w:p w14:paraId="3AB847E0" w14:textId="70B462DC" w:rsidR="005A7D70" w:rsidRPr="00BC4E52" w:rsidRDefault="005A7D70" w:rsidP="00BC4E52">
            <w:pPr>
              <w:contextualSpacing/>
              <w:rPr>
                <w:rFonts w:cstheme="minorHAnsi"/>
                <w:i/>
                <w:iCs/>
                <w:sz w:val="20"/>
                <w:szCs w:val="20"/>
              </w:rPr>
            </w:pPr>
            <w:r w:rsidRPr="00BC4E52">
              <w:rPr>
                <w:rFonts w:cstheme="minorHAnsi"/>
                <w:i/>
                <w:iCs/>
                <w:sz w:val="20"/>
                <w:szCs w:val="20"/>
              </w:rPr>
              <w:t xml:space="preserve">Offerors must provide signature of </w:t>
            </w:r>
            <w:r w:rsidR="00CC1B2F" w:rsidRPr="00BC4E52">
              <w:rPr>
                <w:rFonts w:cstheme="minorHAnsi"/>
                <w:i/>
                <w:iCs/>
                <w:sz w:val="20"/>
                <w:szCs w:val="20"/>
              </w:rPr>
              <w:t xml:space="preserve">the authorized </w:t>
            </w:r>
            <w:r w:rsidRPr="00BC4E52">
              <w:rPr>
                <w:rFonts w:cstheme="minorHAnsi"/>
                <w:i/>
                <w:iCs/>
                <w:sz w:val="20"/>
                <w:szCs w:val="20"/>
              </w:rPr>
              <w:t>person who completed this offer</w:t>
            </w:r>
            <w:r w:rsidR="004A4B3E" w:rsidRPr="00BC4E52">
              <w:rPr>
                <w:rFonts w:cstheme="minorHAnsi"/>
                <w:i/>
                <w:iCs/>
                <w:sz w:val="20"/>
                <w:szCs w:val="20"/>
              </w:rPr>
              <w:t xml:space="preserve"> here</w:t>
            </w:r>
          </w:p>
        </w:tc>
      </w:tr>
      <w:tr w:rsidR="005A7D70" w:rsidRPr="00BC4E52" w14:paraId="72D6EF73" w14:textId="77777777" w:rsidTr="39DA503C">
        <w:tc>
          <w:tcPr>
            <w:tcW w:w="1975" w:type="dxa"/>
            <w:vMerge/>
          </w:tcPr>
          <w:p w14:paraId="7D8FFD6D" w14:textId="77777777" w:rsidR="005A7D70" w:rsidRPr="00BC4E52" w:rsidRDefault="005A7D70" w:rsidP="00BC4E52">
            <w:pPr>
              <w:contextualSpacing/>
              <w:rPr>
                <w:rFonts w:cstheme="minorHAnsi"/>
                <w:b/>
                <w:bCs/>
                <w:sz w:val="20"/>
                <w:szCs w:val="20"/>
              </w:rPr>
            </w:pPr>
          </w:p>
        </w:tc>
        <w:tc>
          <w:tcPr>
            <w:tcW w:w="1440" w:type="dxa"/>
          </w:tcPr>
          <w:p w14:paraId="17FA4266" w14:textId="77777777" w:rsidR="005A7D70" w:rsidRPr="00BC4E52" w:rsidRDefault="005A7D70" w:rsidP="00BC4E52">
            <w:pPr>
              <w:contextualSpacing/>
              <w:rPr>
                <w:rFonts w:cstheme="minorHAnsi"/>
                <w:b/>
                <w:bCs/>
                <w:sz w:val="20"/>
                <w:szCs w:val="20"/>
              </w:rPr>
            </w:pPr>
            <w:r w:rsidRPr="00BC4E52">
              <w:rPr>
                <w:rFonts w:cstheme="minorHAnsi"/>
                <w:b/>
                <w:bCs/>
                <w:sz w:val="20"/>
                <w:szCs w:val="20"/>
              </w:rPr>
              <w:t>Date:</w:t>
            </w:r>
          </w:p>
        </w:tc>
        <w:tc>
          <w:tcPr>
            <w:tcW w:w="5945" w:type="dxa"/>
            <w:shd w:val="clear" w:color="auto" w:fill="D9D9D9" w:themeFill="background1" w:themeFillShade="D9"/>
          </w:tcPr>
          <w:p w14:paraId="76D20A02" w14:textId="37E2F963" w:rsidR="005A7D70" w:rsidRPr="00BC4E52" w:rsidRDefault="005A7D70" w:rsidP="00BC4E52">
            <w:pPr>
              <w:contextualSpacing/>
              <w:rPr>
                <w:rFonts w:cstheme="minorHAnsi"/>
                <w:i/>
                <w:iCs/>
                <w:sz w:val="20"/>
                <w:szCs w:val="20"/>
              </w:rPr>
            </w:pPr>
            <w:r w:rsidRPr="00BC4E52">
              <w:rPr>
                <w:rFonts w:cstheme="minorHAnsi"/>
                <w:i/>
                <w:iCs/>
                <w:sz w:val="20"/>
                <w:szCs w:val="20"/>
              </w:rPr>
              <w:t>Offerors must indicate the date this offer was completed</w:t>
            </w:r>
            <w:r w:rsidR="004A4B3E" w:rsidRPr="00BC4E52">
              <w:rPr>
                <w:rFonts w:cstheme="minorHAnsi"/>
                <w:i/>
                <w:iCs/>
                <w:sz w:val="20"/>
                <w:szCs w:val="20"/>
              </w:rPr>
              <w:t xml:space="preserve"> here</w:t>
            </w:r>
          </w:p>
        </w:tc>
      </w:tr>
      <w:tr w:rsidR="00FF232D" w:rsidRPr="00BC4E52" w14:paraId="23F40EE2" w14:textId="77777777" w:rsidTr="39DA503C">
        <w:tc>
          <w:tcPr>
            <w:tcW w:w="1975" w:type="dxa"/>
            <w:vMerge w:val="restart"/>
          </w:tcPr>
          <w:p w14:paraId="3AAD1161" w14:textId="059F7306" w:rsidR="00FF232D" w:rsidRPr="00BC4E52" w:rsidRDefault="00FF232D" w:rsidP="00BC4E52">
            <w:pPr>
              <w:contextualSpacing/>
              <w:rPr>
                <w:rFonts w:cstheme="minorHAnsi"/>
                <w:b/>
                <w:bCs/>
                <w:sz w:val="20"/>
                <w:szCs w:val="20"/>
              </w:rPr>
            </w:pPr>
            <w:r w:rsidRPr="00BC4E52">
              <w:rPr>
                <w:rFonts w:cstheme="minorHAnsi"/>
                <w:b/>
                <w:bCs/>
                <w:sz w:val="20"/>
                <w:szCs w:val="20"/>
              </w:rPr>
              <w:lastRenderedPageBreak/>
              <w:t>Organization Information:</w:t>
            </w:r>
          </w:p>
        </w:tc>
        <w:tc>
          <w:tcPr>
            <w:tcW w:w="1440" w:type="dxa"/>
          </w:tcPr>
          <w:p w14:paraId="1C8080CB" w14:textId="77777777" w:rsidR="00FF232D" w:rsidRPr="00BC4E52" w:rsidRDefault="00FF232D" w:rsidP="00BC4E52">
            <w:pPr>
              <w:contextualSpacing/>
              <w:rPr>
                <w:rFonts w:cstheme="minorHAnsi"/>
                <w:b/>
                <w:bCs/>
                <w:sz w:val="20"/>
                <w:szCs w:val="20"/>
              </w:rPr>
            </w:pPr>
            <w:r w:rsidRPr="00BC4E52">
              <w:rPr>
                <w:rFonts w:cstheme="minorHAnsi"/>
                <w:b/>
                <w:bCs/>
                <w:sz w:val="20"/>
                <w:szCs w:val="20"/>
              </w:rPr>
              <w:t>Phone:</w:t>
            </w:r>
          </w:p>
        </w:tc>
        <w:tc>
          <w:tcPr>
            <w:tcW w:w="5945" w:type="dxa"/>
            <w:shd w:val="clear" w:color="auto" w:fill="D9D9D9" w:themeFill="background1" w:themeFillShade="D9"/>
          </w:tcPr>
          <w:p w14:paraId="08D9BB53" w14:textId="68B6019A"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phone number for contact if selected for negotiation or award</w:t>
            </w:r>
            <w:r w:rsidR="004A4B3E" w:rsidRPr="00BC4E52">
              <w:rPr>
                <w:rFonts w:cstheme="minorHAnsi"/>
                <w:i/>
                <w:iCs/>
                <w:sz w:val="20"/>
                <w:szCs w:val="20"/>
              </w:rPr>
              <w:t xml:space="preserve"> here</w:t>
            </w:r>
          </w:p>
        </w:tc>
      </w:tr>
      <w:tr w:rsidR="00FF232D" w:rsidRPr="00BC4E52" w14:paraId="1F4C3AB1" w14:textId="77777777" w:rsidTr="39DA503C">
        <w:tc>
          <w:tcPr>
            <w:tcW w:w="1975" w:type="dxa"/>
            <w:vMerge/>
          </w:tcPr>
          <w:p w14:paraId="64EBC2A0" w14:textId="77777777" w:rsidR="00FF232D" w:rsidRPr="00BC4E52" w:rsidRDefault="00FF232D" w:rsidP="00BC4E52">
            <w:pPr>
              <w:contextualSpacing/>
              <w:rPr>
                <w:rFonts w:cstheme="minorHAnsi"/>
                <w:b/>
                <w:bCs/>
                <w:sz w:val="20"/>
                <w:szCs w:val="20"/>
              </w:rPr>
            </w:pPr>
          </w:p>
        </w:tc>
        <w:tc>
          <w:tcPr>
            <w:tcW w:w="1440" w:type="dxa"/>
          </w:tcPr>
          <w:p w14:paraId="43965BC0" w14:textId="77777777" w:rsidR="00FF232D" w:rsidRPr="00BC4E52" w:rsidRDefault="00FF232D" w:rsidP="00BC4E52">
            <w:pPr>
              <w:contextualSpacing/>
              <w:rPr>
                <w:rFonts w:cstheme="minorHAnsi"/>
                <w:b/>
                <w:bCs/>
                <w:sz w:val="20"/>
                <w:szCs w:val="20"/>
              </w:rPr>
            </w:pPr>
            <w:r w:rsidRPr="00BC4E52">
              <w:rPr>
                <w:rFonts w:cstheme="minorHAnsi"/>
                <w:b/>
                <w:bCs/>
                <w:sz w:val="20"/>
                <w:szCs w:val="20"/>
              </w:rPr>
              <w:t>Email:</w:t>
            </w:r>
          </w:p>
        </w:tc>
        <w:tc>
          <w:tcPr>
            <w:tcW w:w="5945" w:type="dxa"/>
            <w:shd w:val="clear" w:color="auto" w:fill="D9D9D9" w:themeFill="background1" w:themeFillShade="D9"/>
          </w:tcPr>
          <w:p w14:paraId="7A4AB69A" w14:textId="32405E17"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email for contact if selected for negotiation or award</w:t>
            </w:r>
            <w:r w:rsidR="004A4B3E" w:rsidRPr="00BC4E52">
              <w:rPr>
                <w:rFonts w:cstheme="minorHAnsi"/>
                <w:i/>
                <w:iCs/>
                <w:sz w:val="20"/>
                <w:szCs w:val="20"/>
              </w:rPr>
              <w:t xml:space="preserve"> here</w:t>
            </w:r>
          </w:p>
        </w:tc>
      </w:tr>
      <w:tr w:rsidR="00FF232D" w:rsidRPr="00BC4E52" w14:paraId="3462C211" w14:textId="77777777" w:rsidTr="39DA503C">
        <w:tc>
          <w:tcPr>
            <w:tcW w:w="1975" w:type="dxa"/>
            <w:vMerge/>
          </w:tcPr>
          <w:p w14:paraId="4A745ECF" w14:textId="77777777" w:rsidR="00FF232D" w:rsidRPr="00BC4E52" w:rsidRDefault="00FF232D" w:rsidP="00BC4E52">
            <w:pPr>
              <w:contextualSpacing/>
              <w:rPr>
                <w:rFonts w:cstheme="minorHAnsi"/>
                <w:b/>
                <w:bCs/>
                <w:sz w:val="20"/>
                <w:szCs w:val="20"/>
              </w:rPr>
            </w:pPr>
          </w:p>
        </w:tc>
        <w:tc>
          <w:tcPr>
            <w:tcW w:w="1440" w:type="dxa"/>
          </w:tcPr>
          <w:p w14:paraId="6D66021D" w14:textId="77777777" w:rsidR="00FF232D" w:rsidRPr="00BC4E52" w:rsidRDefault="00FF232D" w:rsidP="00BC4E52">
            <w:pPr>
              <w:contextualSpacing/>
              <w:rPr>
                <w:rFonts w:cstheme="minorHAnsi"/>
                <w:b/>
                <w:bCs/>
                <w:sz w:val="20"/>
                <w:szCs w:val="20"/>
              </w:rPr>
            </w:pPr>
            <w:r w:rsidRPr="00BC4E52">
              <w:rPr>
                <w:rFonts w:cstheme="minorHAnsi"/>
                <w:b/>
                <w:bCs/>
                <w:sz w:val="20"/>
                <w:szCs w:val="20"/>
              </w:rPr>
              <w:t>Address:</w:t>
            </w:r>
          </w:p>
        </w:tc>
        <w:tc>
          <w:tcPr>
            <w:tcW w:w="5945" w:type="dxa"/>
            <w:shd w:val="clear" w:color="auto" w:fill="D9D9D9" w:themeFill="background1" w:themeFillShade="D9"/>
          </w:tcPr>
          <w:p w14:paraId="7D6C0758" w14:textId="48B1756B"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address for contact if selected for negotiation or award</w:t>
            </w:r>
            <w:r w:rsidR="004A4B3E" w:rsidRPr="00BC4E52">
              <w:rPr>
                <w:rFonts w:cstheme="minorHAnsi"/>
                <w:i/>
                <w:iCs/>
                <w:sz w:val="20"/>
                <w:szCs w:val="20"/>
              </w:rPr>
              <w:t xml:space="preserve"> here</w:t>
            </w:r>
          </w:p>
        </w:tc>
      </w:tr>
      <w:tr w:rsidR="00FF232D" w:rsidRPr="00BC4E52" w14:paraId="497442B8" w14:textId="77777777" w:rsidTr="39DA503C">
        <w:tc>
          <w:tcPr>
            <w:tcW w:w="1975" w:type="dxa"/>
            <w:vMerge/>
          </w:tcPr>
          <w:p w14:paraId="246DD0E4" w14:textId="510C5544" w:rsidR="00FF232D" w:rsidRPr="00BC4E52" w:rsidRDefault="00FF232D" w:rsidP="00BC4E52">
            <w:pPr>
              <w:contextualSpacing/>
              <w:rPr>
                <w:rFonts w:cstheme="minorHAnsi"/>
                <w:b/>
                <w:bCs/>
                <w:sz w:val="20"/>
                <w:szCs w:val="20"/>
              </w:rPr>
            </w:pPr>
          </w:p>
        </w:tc>
        <w:tc>
          <w:tcPr>
            <w:tcW w:w="1440" w:type="dxa"/>
          </w:tcPr>
          <w:p w14:paraId="23F37E57" w14:textId="2D4A3981" w:rsidR="00FF232D" w:rsidRPr="00BC4E52" w:rsidRDefault="2272D597" w:rsidP="00BC4E52">
            <w:pPr>
              <w:contextualSpacing/>
              <w:rPr>
                <w:b/>
                <w:bCs/>
                <w:sz w:val="20"/>
                <w:szCs w:val="20"/>
              </w:rPr>
            </w:pPr>
            <w:r w:rsidRPr="00BC4E52">
              <w:rPr>
                <w:b/>
                <w:bCs/>
                <w:sz w:val="20"/>
                <w:szCs w:val="20"/>
              </w:rPr>
              <w:t>Website:</w:t>
            </w:r>
          </w:p>
        </w:tc>
        <w:tc>
          <w:tcPr>
            <w:tcW w:w="5945" w:type="dxa"/>
            <w:shd w:val="clear" w:color="auto" w:fill="D9D9D9" w:themeFill="background1" w:themeFillShade="D9"/>
          </w:tcPr>
          <w:p w14:paraId="4F429C55" w14:textId="1F602BE3"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organization website, if applicable</w:t>
            </w:r>
            <w:r w:rsidR="004A4B3E" w:rsidRPr="00BC4E52">
              <w:rPr>
                <w:rFonts w:cstheme="minorHAnsi"/>
                <w:i/>
                <w:iCs/>
                <w:sz w:val="20"/>
                <w:szCs w:val="20"/>
              </w:rPr>
              <w:t>, here</w:t>
            </w:r>
          </w:p>
        </w:tc>
      </w:tr>
      <w:tr w:rsidR="00CC00A9" w:rsidRPr="00BC4E52" w14:paraId="18B20DA8" w14:textId="77777777" w:rsidTr="39DA503C">
        <w:tc>
          <w:tcPr>
            <w:tcW w:w="1975" w:type="dxa"/>
            <w:vMerge/>
          </w:tcPr>
          <w:p w14:paraId="6A2995D1" w14:textId="77777777" w:rsidR="00CC00A9" w:rsidRPr="00BC4E52" w:rsidRDefault="00CC00A9" w:rsidP="00BC4E52">
            <w:pPr>
              <w:contextualSpacing/>
              <w:rPr>
                <w:rFonts w:cstheme="minorHAnsi"/>
                <w:b/>
                <w:bCs/>
                <w:sz w:val="20"/>
                <w:szCs w:val="20"/>
              </w:rPr>
            </w:pPr>
          </w:p>
        </w:tc>
        <w:tc>
          <w:tcPr>
            <w:tcW w:w="1440" w:type="dxa"/>
          </w:tcPr>
          <w:p w14:paraId="586568F0" w14:textId="167C9E97" w:rsidR="00CC00A9" w:rsidRPr="00BC4E52" w:rsidRDefault="00CC00A9" w:rsidP="00BC4E52">
            <w:pPr>
              <w:contextualSpacing/>
              <w:rPr>
                <w:b/>
                <w:bCs/>
                <w:sz w:val="20"/>
                <w:szCs w:val="20"/>
              </w:rPr>
            </w:pPr>
            <w:r w:rsidRPr="00BC4E52">
              <w:rPr>
                <w:b/>
                <w:bCs/>
                <w:sz w:val="20"/>
                <w:szCs w:val="20"/>
              </w:rPr>
              <w:t xml:space="preserve">Country </w:t>
            </w:r>
            <w:r w:rsidR="00FB3FCF" w:rsidRPr="00BC4E52">
              <w:rPr>
                <w:b/>
                <w:bCs/>
                <w:sz w:val="20"/>
                <w:szCs w:val="20"/>
              </w:rPr>
              <w:t xml:space="preserve">of </w:t>
            </w:r>
            <w:r w:rsidRPr="00BC4E52">
              <w:rPr>
                <w:b/>
                <w:bCs/>
                <w:sz w:val="20"/>
                <w:szCs w:val="20"/>
              </w:rPr>
              <w:t>Nationality:</w:t>
            </w:r>
          </w:p>
        </w:tc>
        <w:tc>
          <w:tcPr>
            <w:tcW w:w="5945" w:type="dxa"/>
            <w:shd w:val="clear" w:color="auto" w:fill="D9D9D9" w:themeFill="background1" w:themeFillShade="D9"/>
          </w:tcPr>
          <w:p w14:paraId="45779C40" w14:textId="038BAF57" w:rsidR="00CC00A9" w:rsidRPr="00BC4E52" w:rsidRDefault="00CC00A9" w:rsidP="00BC4E52">
            <w:pPr>
              <w:contextualSpacing/>
              <w:rPr>
                <w:rFonts w:cstheme="minorHAnsi"/>
                <w:i/>
                <w:iCs/>
                <w:sz w:val="20"/>
                <w:szCs w:val="20"/>
              </w:rPr>
            </w:pPr>
            <w:r w:rsidRPr="00BC4E52">
              <w:rPr>
                <w:rFonts w:cstheme="minorHAnsi"/>
                <w:i/>
                <w:iCs/>
                <w:sz w:val="20"/>
                <w:szCs w:val="20"/>
              </w:rPr>
              <w:t xml:space="preserve">Offerors must indicate </w:t>
            </w:r>
            <w:r w:rsidR="00FB3FCF" w:rsidRPr="00BC4E52">
              <w:rPr>
                <w:rFonts w:cstheme="minorHAnsi"/>
                <w:i/>
                <w:iCs/>
                <w:sz w:val="20"/>
                <w:szCs w:val="20"/>
              </w:rPr>
              <w:t>their country of legal organization, ownership, citizenship, or lawful permanent residence here</w:t>
            </w:r>
          </w:p>
        </w:tc>
      </w:tr>
      <w:tr w:rsidR="00FF232D" w:rsidRPr="00BC4E52" w14:paraId="5216CEEA" w14:textId="77777777" w:rsidTr="39DA503C">
        <w:tc>
          <w:tcPr>
            <w:tcW w:w="1975" w:type="dxa"/>
            <w:vMerge/>
          </w:tcPr>
          <w:p w14:paraId="0C305E85" w14:textId="77777777" w:rsidR="00FF232D" w:rsidRPr="00BC4E52" w:rsidRDefault="00FF232D" w:rsidP="00BC4E52">
            <w:pPr>
              <w:contextualSpacing/>
              <w:rPr>
                <w:rFonts w:cstheme="minorHAnsi"/>
                <w:b/>
                <w:bCs/>
                <w:sz w:val="20"/>
                <w:szCs w:val="20"/>
              </w:rPr>
            </w:pPr>
          </w:p>
        </w:tc>
        <w:tc>
          <w:tcPr>
            <w:tcW w:w="1440" w:type="dxa"/>
          </w:tcPr>
          <w:p w14:paraId="36A6C758" w14:textId="1EBB31D7" w:rsidR="00FF232D" w:rsidRPr="00BC4E52" w:rsidRDefault="00FF232D" w:rsidP="00BC4E52">
            <w:pPr>
              <w:contextualSpacing/>
              <w:rPr>
                <w:rFonts w:cstheme="minorHAnsi"/>
                <w:b/>
                <w:bCs/>
                <w:sz w:val="20"/>
                <w:szCs w:val="20"/>
              </w:rPr>
            </w:pPr>
            <w:r w:rsidRPr="00BC4E52">
              <w:rPr>
                <w:rFonts w:cstheme="minorHAnsi"/>
                <w:b/>
                <w:bCs/>
                <w:sz w:val="20"/>
                <w:szCs w:val="20"/>
              </w:rPr>
              <w:t>Registration or Taxpayer ID Number:</w:t>
            </w:r>
          </w:p>
        </w:tc>
        <w:tc>
          <w:tcPr>
            <w:tcW w:w="5945" w:type="dxa"/>
            <w:shd w:val="clear" w:color="auto" w:fill="D9D9D9" w:themeFill="background1" w:themeFillShade="D9"/>
          </w:tcPr>
          <w:p w14:paraId="373A4932" w14:textId="749F5E09"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registration and/or taxpayer ID number</w:t>
            </w:r>
            <w:r w:rsidR="004A4B3E" w:rsidRPr="00BC4E52">
              <w:rPr>
                <w:rFonts w:cstheme="minorHAnsi"/>
                <w:i/>
                <w:iCs/>
                <w:sz w:val="20"/>
                <w:szCs w:val="20"/>
              </w:rPr>
              <w:t xml:space="preserve"> here</w:t>
            </w:r>
          </w:p>
        </w:tc>
      </w:tr>
    </w:tbl>
    <w:p w14:paraId="75E0EF51" w14:textId="77777777" w:rsidR="00BB3656" w:rsidRPr="00BC4E52" w:rsidRDefault="00BB3656" w:rsidP="00BC4E52">
      <w:pPr>
        <w:spacing w:after="0" w:line="240" w:lineRule="auto"/>
        <w:contextualSpacing/>
        <w:rPr>
          <w:rFonts w:cstheme="minorHAnsi"/>
          <w:b/>
          <w:bCs/>
          <w:sz w:val="20"/>
          <w:szCs w:val="20"/>
        </w:rPr>
      </w:pPr>
    </w:p>
    <w:p w14:paraId="064647A2" w14:textId="77777777" w:rsidR="00877855" w:rsidRPr="00BC4E52" w:rsidRDefault="00877855" w:rsidP="00BC4E52">
      <w:pPr>
        <w:spacing w:line="240" w:lineRule="auto"/>
        <w:contextualSpacing/>
        <w:rPr>
          <w:rFonts w:cstheme="minorHAnsi"/>
          <w:b/>
          <w:bCs/>
          <w:sz w:val="20"/>
          <w:szCs w:val="20"/>
        </w:rPr>
      </w:pPr>
      <w:r w:rsidRPr="00BC4E52">
        <w:rPr>
          <w:rFonts w:cstheme="minorHAnsi"/>
          <w:b/>
          <w:bCs/>
          <w:sz w:val="20"/>
          <w:szCs w:val="20"/>
        </w:rPr>
        <w:br w:type="page"/>
      </w:r>
    </w:p>
    <w:p w14:paraId="327CA8C2" w14:textId="49B63FB5" w:rsidR="002D410B" w:rsidRPr="00BC4E52" w:rsidRDefault="002D410B" w:rsidP="00BC4E52">
      <w:pPr>
        <w:spacing w:after="0" w:line="240" w:lineRule="auto"/>
        <w:contextualSpacing/>
        <w:jc w:val="center"/>
        <w:rPr>
          <w:rFonts w:cstheme="minorHAnsi"/>
          <w:b/>
          <w:bCs/>
          <w:sz w:val="20"/>
          <w:szCs w:val="20"/>
        </w:rPr>
      </w:pPr>
      <w:r w:rsidRPr="00BC4E52">
        <w:rPr>
          <w:rFonts w:cstheme="minorHAnsi"/>
          <w:b/>
          <w:bCs/>
          <w:sz w:val="20"/>
          <w:szCs w:val="20"/>
        </w:rPr>
        <w:lastRenderedPageBreak/>
        <w:t>PART 2 – OFFER</w:t>
      </w:r>
    </w:p>
    <w:p w14:paraId="66825ED3" w14:textId="77777777" w:rsidR="002D410B" w:rsidRPr="00BC4E52" w:rsidRDefault="002D410B" w:rsidP="00BC4E52">
      <w:pPr>
        <w:spacing w:after="0" w:line="240" w:lineRule="auto"/>
        <w:contextualSpacing/>
        <w:rPr>
          <w:rFonts w:cstheme="minorHAnsi"/>
          <w:b/>
          <w:bCs/>
          <w:color w:val="FF0000"/>
          <w:sz w:val="20"/>
          <w:szCs w:val="20"/>
        </w:rPr>
      </w:pPr>
    </w:p>
    <w:p w14:paraId="760AA639" w14:textId="58EF7EF0" w:rsidR="00827588" w:rsidRPr="00BC4E52" w:rsidRDefault="00362CBC" w:rsidP="00BC4E52">
      <w:pPr>
        <w:spacing w:after="0" w:line="240" w:lineRule="auto"/>
        <w:contextualSpacing/>
        <w:rPr>
          <w:rFonts w:cstheme="minorHAnsi"/>
          <w:sz w:val="20"/>
          <w:szCs w:val="20"/>
        </w:rPr>
      </w:pPr>
      <w:r w:rsidRPr="00BC4E52">
        <w:rPr>
          <w:rFonts w:cstheme="minorHAnsi"/>
          <w:sz w:val="20"/>
          <w:szCs w:val="20"/>
        </w:rPr>
        <w:t>Offerors are instructed to complete th</w:t>
      </w:r>
      <w:r w:rsidR="003818FA" w:rsidRPr="00BC4E52">
        <w:rPr>
          <w:rFonts w:cstheme="minorHAnsi"/>
          <w:sz w:val="20"/>
          <w:szCs w:val="20"/>
        </w:rPr>
        <w:t>is form</w:t>
      </w:r>
      <w:r w:rsidR="00827588" w:rsidRPr="00BC4E52">
        <w:rPr>
          <w:rFonts w:cstheme="minorHAnsi"/>
          <w:sz w:val="20"/>
          <w:szCs w:val="20"/>
        </w:rPr>
        <w:t xml:space="preserve"> and place it on </w:t>
      </w:r>
      <w:r w:rsidR="005A6A64" w:rsidRPr="00BC4E52">
        <w:rPr>
          <w:rFonts w:cstheme="minorHAnsi"/>
          <w:sz w:val="20"/>
          <w:szCs w:val="20"/>
        </w:rPr>
        <w:t>the Offeror’s</w:t>
      </w:r>
      <w:r w:rsidR="00827588" w:rsidRPr="00BC4E52">
        <w:rPr>
          <w:rFonts w:cstheme="minorHAnsi"/>
          <w:sz w:val="20"/>
          <w:szCs w:val="20"/>
        </w:rPr>
        <w:t xml:space="preserve"> letterhead. Once completed, this form serves as the binding quotation in response to this </w:t>
      </w:r>
      <w:r w:rsidR="00616F0C" w:rsidRPr="00BC4E52">
        <w:rPr>
          <w:rFonts w:cstheme="minorHAnsi"/>
          <w:sz w:val="20"/>
          <w:szCs w:val="20"/>
        </w:rPr>
        <w:t>S</w:t>
      </w:r>
      <w:r w:rsidR="00827588" w:rsidRPr="00BC4E52">
        <w:rPr>
          <w:rFonts w:cstheme="minorHAnsi"/>
          <w:sz w:val="20"/>
          <w:szCs w:val="20"/>
        </w:rPr>
        <w:t xml:space="preserve">olicitation and is valid for the period identified on the cover page of this </w:t>
      </w:r>
      <w:r w:rsidR="00616F0C" w:rsidRPr="00BC4E52">
        <w:rPr>
          <w:rFonts w:cstheme="minorHAnsi"/>
          <w:sz w:val="20"/>
          <w:szCs w:val="20"/>
        </w:rPr>
        <w:t>S</w:t>
      </w:r>
      <w:r w:rsidR="00827588" w:rsidRPr="00BC4E52">
        <w:rPr>
          <w:rFonts w:cstheme="minorHAnsi"/>
          <w:sz w:val="20"/>
          <w:szCs w:val="20"/>
        </w:rPr>
        <w:t>olicitation.</w:t>
      </w:r>
      <w:r w:rsidR="007E345C" w:rsidRPr="00BC4E52">
        <w:rPr>
          <w:rFonts w:cstheme="minorHAnsi"/>
          <w:sz w:val="20"/>
          <w:szCs w:val="20"/>
        </w:rPr>
        <w:t xml:space="preserve"> Failure to submit the information required herein may lead to disqualification of the offer. </w:t>
      </w:r>
    </w:p>
    <w:p w14:paraId="05DFBD0F" w14:textId="77777777" w:rsidR="00827588" w:rsidRPr="00BC4E52" w:rsidRDefault="00827588" w:rsidP="00BC4E52">
      <w:pPr>
        <w:spacing w:after="0" w:line="240" w:lineRule="auto"/>
        <w:contextualSpacing/>
        <w:rPr>
          <w:rFonts w:cstheme="minorHAnsi"/>
          <w:sz w:val="20"/>
          <w:szCs w:val="20"/>
        </w:rPr>
      </w:pPr>
    </w:p>
    <w:p w14:paraId="5F7493FA" w14:textId="1C385501" w:rsidR="00362CBC" w:rsidRPr="00BC4E52" w:rsidRDefault="00827588" w:rsidP="00BC4E52">
      <w:pPr>
        <w:pStyle w:val="ListParagraph"/>
        <w:numPr>
          <w:ilvl w:val="1"/>
          <w:numId w:val="7"/>
        </w:numPr>
        <w:spacing w:after="0" w:line="240" w:lineRule="auto"/>
        <w:ind w:left="360"/>
        <w:rPr>
          <w:rFonts w:cstheme="minorHAnsi"/>
          <w:b/>
          <w:bCs/>
          <w:sz w:val="20"/>
          <w:szCs w:val="20"/>
        </w:rPr>
      </w:pPr>
      <w:r w:rsidRPr="00BC4E52">
        <w:rPr>
          <w:rFonts w:cstheme="minorHAnsi"/>
          <w:b/>
          <w:bCs/>
          <w:sz w:val="20"/>
          <w:szCs w:val="20"/>
        </w:rPr>
        <w:t>Quotation</w:t>
      </w:r>
    </w:p>
    <w:p w14:paraId="745379BB" w14:textId="0D16720E" w:rsidR="00827588" w:rsidRPr="00BC4E52" w:rsidRDefault="6D21F5B4" w:rsidP="00BC4E52">
      <w:pPr>
        <w:spacing w:after="0" w:line="240" w:lineRule="auto"/>
        <w:contextualSpacing/>
        <w:rPr>
          <w:sz w:val="20"/>
          <w:szCs w:val="20"/>
        </w:rPr>
      </w:pPr>
      <w:r w:rsidRPr="3A69912F">
        <w:rPr>
          <w:sz w:val="20"/>
          <w:szCs w:val="20"/>
        </w:rPr>
        <w:t>Offerors are instructed to complete boxes highlighted in gray</w:t>
      </w:r>
      <w:r w:rsidR="551E3CC8" w:rsidRPr="3A69912F">
        <w:rPr>
          <w:sz w:val="20"/>
          <w:szCs w:val="20"/>
        </w:rPr>
        <w:t xml:space="preserve">. Pricing must be presented in </w:t>
      </w:r>
      <w:r w:rsidR="5CF7EFC6" w:rsidRPr="3A69912F">
        <w:rPr>
          <w:sz w:val="20"/>
          <w:szCs w:val="20"/>
        </w:rPr>
        <w:t>Rwandan Franc (</w:t>
      </w:r>
      <w:r w:rsidR="00351B0A" w:rsidRPr="3A69912F">
        <w:rPr>
          <w:sz w:val="20"/>
          <w:szCs w:val="20"/>
        </w:rPr>
        <w:t>RWF</w:t>
      </w:r>
      <w:r w:rsidR="728DE79C" w:rsidRPr="3A69912F">
        <w:rPr>
          <w:sz w:val="20"/>
          <w:szCs w:val="20"/>
        </w:rPr>
        <w:t>)</w:t>
      </w:r>
      <w:r w:rsidRPr="3A69912F">
        <w:rPr>
          <w:sz w:val="20"/>
          <w:szCs w:val="20"/>
        </w:rPr>
        <w:t>:</w:t>
      </w:r>
    </w:p>
    <w:p w14:paraId="77AFA46B" w14:textId="77777777" w:rsidR="00362CBC" w:rsidRPr="00BC4E52" w:rsidRDefault="00362CBC" w:rsidP="00BC4E52">
      <w:pPr>
        <w:spacing w:after="0" w:line="240" w:lineRule="auto"/>
        <w:contextualSpacing/>
        <w:rPr>
          <w:rFonts w:cstheme="minorHAnsi"/>
          <w:color w:val="FF0000"/>
          <w:sz w:val="20"/>
          <w:szCs w:val="20"/>
        </w:rPr>
      </w:pPr>
    </w:p>
    <w:tbl>
      <w:tblPr>
        <w:tblStyle w:val="TableGrid"/>
        <w:tblW w:w="0" w:type="auto"/>
        <w:tblLook w:val="04A0" w:firstRow="1" w:lastRow="0" w:firstColumn="1" w:lastColumn="0" w:noHBand="0" w:noVBand="1"/>
      </w:tblPr>
      <w:tblGrid>
        <w:gridCol w:w="516"/>
        <w:gridCol w:w="2230"/>
        <w:gridCol w:w="1150"/>
        <w:gridCol w:w="1333"/>
        <w:gridCol w:w="1159"/>
        <w:gridCol w:w="1110"/>
        <w:gridCol w:w="1852"/>
      </w:tblGrid>
      <w:tr w:rsidR="00351B0A" w:rsidRPr="00BC4E52" w14:paraId="4C3D8C23" w14:textId="712BAC4B" w:rsidTr="3A69912F">
        <w:tc>
          <w:tcPr>
            <w:tcW w:w="0" w:type="auto"/>
          </w:tcPr>
          <w:p w14:paraId="0F9E0FD2" w14:textId="77777777" w:rsidR="000C7C4B" w:rsidRPr="00BC4E52" w:rsidRDefault="000C7C4B" w:rsidP="00BC4E52">
            <w:pPr>
              <w:contextualSpacing/>
              <w:jc w:val="center"/>
              <w:rPr>
                <w:rFonts w:cstheme="minorHAnsi"/>
                <w:b/>
                <w:bCs/>
                <w:sz w:val="20"/>
                <w:szCs w:val="20"/>
              </w:rPr>
            </w:pPr>
            <w:r w:rsidRPr="00BC4E52">
              <w:rPr>
                <w:rFonts w:cstheme="minorHAnsi"/>
                <w:b/>
                <w:bCs/>
                <w:sz w:val="20"/>
                <w:szCs w:val="20"/>
              </w:rPr>
              <w:t>No.</w:t>
            </w:r>
          </w:p>
        </w:tc>
        <w:tc>
          <w:tcPr>
            <w:tcW w:w="0" w:type="auto"/>
          </w:tcPr>
          <w:p w14:paraId="3DD1A728" w14:textId="753F3D84" w:rsidR="000C7C4B" w:rsidRPr="00BC4E52" w:rsidRDefault="000C7C4B" w:rsidP="00BC4E52">
            <w:pPr>
              <w:contextualSpacing/>
              <w:jc w:val="center"/>
              <w:rPr>
                <w:rFonts w:cstheme="minorHAnsi"/>
                <w:b/>
                <w:bCs/>
                <w:sz w:val="20"/>
                <w:szCs w:val="20"/>
              </w:rPr>
            </w:pPr>
            <w:r w:rsidRPr="00BC4E52">
              <w:rPr>
                <w:rFonts w:cstheme="minorHAnsi"/>
                <w:b/>
                <w:bCs/>
                <w:sz w:val="20"/>
                <w:szCs w:val="20"/>
              </w:rPr>
              <w:t>Items Requested</w:t>
            </w:r>
          </w:p>
        </w:tc>
        <w:tc>
          <w:tcPr>
            <w:tcW w:w="0" w:type="auto"/>
          </w:tcPr>
          <w:p w14:paraId="28AB3C85" w14:textId="00AB6148" w:rsidR="000C7C4B" w:rsidRPr="00BC4E52" w:rsidRDefault="000C7C4B" w:rsidP="00BC4E52">
            <w:pPr>
              <w:contextualSpacing/>
              <w:jc w:val="center"/>
              <w:rPr>
                <w:rFonts w:cstheme="minorHAnsi"/>
                <w:b/>
                <w:bCs/>
                <w:sz w:val="20"/>
                <w:szCs w:val="20"/>
              </w:rPr>
            </w:pPr>
            <w:r w:rsidRPr="00BC4E52">
              <w:rPr>
                <w:rFonts w:cstheme="minorHAnsi"/>
                <w:b/>
                <w:bCs/>
                <w:sz w:val="20"/>
                <w:szCs w:val="20"/>
              </w:rPr>
              <w:t>Quantity Requested</w:t>
            </w:r>
          </w:p>
        </w:tc>
        <w:tc>
          <w:tcPr>
            <w:tcW w:w="0" w:type="auto"/>
          </w:tcPr>
          <w:p w14:paraId="61C6A00C" w14:textId="1627F9ED" w:rsidR="000C7C4B" w:rsidRPr="00BC4E52" w:rsidRDefault="000C7C4B" w:rsidP="00BC4E52">
            <w:pPr>
              <w:contextualSpacing/>
              <w:jc w:val="center"/>
              <w:rPr>
                <w:rFonts w:cstheme="minorHAnsi"/>
                <w:b/>
                <w:bCs/>
                <w:sz w:val="20"/>
                <w:szCs w:val="20"/>
              </w:rPr>
            </w:pPr>
            <w:r w:rsidRPr="00BC4E52">
              <w:rPr>
                <w:rFonts w:cstheme="minorHAnsi"/>
                <w:b/>
                <w:bCs/>
                <w:sz w:val="20"/>
                <w:szCs w:val="20"/>
              </w:rPr>
              <w:t>Items Offered</w:t>
            </w:r>
          </w:p>
        </w:tc>
        <w:tc>
          <w:tcPr>
            <w:tcW w:w="0" w:type="auto"/>
          </w:tcPr>
          <w:p w14:paraId="197BABED" w14:textId="6382419A" w:rsidR="000C7C4B" w:rsidRPr="00BC4E52" w:rsidRDefault="000C7C4B" w:rsidP="00BC4E52">
            <w:pPr>
              <w:contextualSpacing/>
              <w:jc w:val="center"/>
              <w:rPr>
                <w:rFonts w:cstheme="minorHAnsi"/>
                <w:b/>
                <w:bCs/>
                <w:sz w:val="20"/>
                <w:szCs w:val="20"/>
              </w:rPr>
            </w:pPr>
            <w:r w:rsidRPr="00BC4E52">
              <w:rPr>
                <w:rFonts w:cstheme="minorHAnsi"/>
                <w:b/>
                <w:bCs/>
                <w:sz w:val="20"/>
                <w:szCs w:val="20"/>
              </w:rPr>
              <w:t>Item Source</w:t>
            </w:r>
            <w:r w:rsidRPr="00BC4E52">
              <w:rPr>
                <w:rStyle w:val="FootnoteReference"/>
                <w:rFonts w:cstheme="minorHAnsi"/>
                <w:b/>
                <w:bCs/>
                <w:sz w:val="20"/>
                <w:szCs w:val="20"/>
              </w:rPr>
              <w:footnoteReference w:id="2"/>
            </w:r>
          </w:p>
        </w:tc>
        <w:tc>
          <w:tcPr>
            <w:tcW w:w="0" w:type="auto"/>
          </w:tcPr>
          <w:p w14:paraId="0ADAF59D" w14:textId="582EE107" w:rsidR="000C7C4B" w:rsidRPr="00BC4E52" w:rsidRDefault="000C7C4B" w:rsidP="00BC4E52">
            <w:pPr>
              <w:contextualSpacing/>
              <w:jc w:val="center"/>
              <w:rPr>
                <w:rFonts w:cstheme="minorHAnsi"/>
                <w:b/>
                <w:bCs/>
                <w:sz w:val="20"/>
                <w:szCs w:val="20"/>
              </w:rPr>
            </w:pPr>
            <w:r w:rsidRPr="00BC4E52">
              <w:rPr>
                <w:rFonts w:cstheme="minorHAnsi"/>
                <w:b/>
                <w:bCs/>
                <w:sz w:val="20"/>
                <w:szCs w:val="20"/>
              </w:rPr>
              <w:t>Unit Price Offered</w:t>
            </w:r>
          </w:p>
        </w:tc>
        <w:tc>
          <w:tcPr>
            <w:tcW w:w="0" w:type="auto"/>
          </w:tcPr>
          <w:p w14:paraId="4665C719" w14:textId="10C26DD0" w:rsidR="000C7C4B" w:rsidRPr="00BC4E52" w:rsidRDefault="000C7C4B" w:rsidP="00BC4E52">
            <w:pPr>
              <w:contextualSpacing/>
              <w:jc w:val="center"/>
              <w:rPr>
                <w:rFonts w:cstheme="minorHAnsi"/>
                <w:b/>
                <w:bCs/>
                <w:sz w:val="20"/>
                <w:szCs w:val="20"/>
              </w:rPr>
            </w:pPr>
            <w:r w:rsidRPr="00BC4E52">
              <w:rPr>
                <w:rFonts w:cstheme="minorHAnsi"/>
                <w:b/>
                <w:bCs/>
                <w:sz w:val="20"/>
                <w:szCs w:val="20"/>
              </w:rPr>
              <w:t>Total Price</w:t>
            </w:r>
          </w:p>
          <w:p w14:paraId="337D9C61" w14:textId="20A93C83" w:rsidR="000C7C4B" w:rsidRPr="005373C3" w:rsidRDefault="216013EA" w:rsidP="3A69912F">
            <w:pPr>
              <w:contextualSpacing/>
              <w:jc w:val="center"/>
              <w:rPr>
                <w:b/>
                <w:bCs/>
                <w:sz w:val="20"/>
                <w:szCs w:val="20"/>
              </w:rPr>
            </w:pPr>
            <w:r w:rsidRPr="3A69912F">
              <w:rPr>
                <w:b/>
                <w:bCs/>
                <w:sz w:val="20"/>
                <w:szCs w:val="20"/>
              </w:rPr>
              <w:t>(</w:t>
            </w:r>
            <w:r w:rsidR="3A9C134C" w:rsidRPr="3A69912F">
              <w:rPr>
                <w:b/>
                <w:bCs/>
                <w:sz w:val="20"/>
                <w:szCs w:val="20"/>
              </w:rPr>
              <w:t>RWF</w:t>
            </w:r>
            <w:r w:rsidR="63D32479" w:rsidRPr="3A69912F">
              <w:rPr>
                <w:b/>
                <w:bCs/>
                <w:sz w:val="20"/>
                <w:szCs w:val="20"/>
              </w:rPr>
              <w:t>)</w:t>
            </w:r>
          </w:p>
        </w:tc>
      </w:tr>
      <w:tr w:rsidR="00351B0A" w:rsidRPr="00BC4E52" w14:paraId="202A5AD5" w14:textId="3CE98E37" w:rsidTr="3A69912F">
        <w:tc>
          <w:tcPr>
            <w:tcW w:w="0" w:type="auto"/>
          </w:tcPr>
          <w:p w14:paraId="7036020A" w14:textId="77777777" w:rsidR="000C7C4B" w:rsidRPr="00BC4E52" w:rsidRDefault="000C7C4B" w:rsidP="00BC4E52">
            <w:pPr>
              <w:contextualSpacing/>
              <w:rPr>
                <w:rFonts w:cstheme="minorHAnsi"/>
                <w:sz w:val="20"/>
                <w:szCs w:val="20"/>
              </w:rPr>
            </w:pPr>
            <w:r w:rsidRPr="00BC4E52">
              <w:rPr>
                <w:rFonts w:cstheme="minorHAnsi"/>
                <w:sz w:val="20"/>
                <w:szCs w:val="20"/>
              </w:rPr>
              <w:t>1</w:t>
            </w:r>
          </w:p>
        </w:tc>
        <w:tc>
          <w:tcPr>
            <w:tcW w:w="0" w:type="auto"/>
          </w:tcPr>
          <w:p w14:paraId="62F925FA" w14:textId="2378EFDD" w:rsidR="000C7C4B" w:rsidRPr="00BC4E52" w:rsidRDefault="00CE32A6" w:rsidP="00BC4E52">
            <w:pPr>
              <w:contextualSpacing/>
              <w:rPr>
                <w:sz w:val="20"/>
                <w:szCs w:val="20"/>
              </w:rPr>
            </w:pPr>
            <w:r w:rsidRPr="20596B16">
              <w:rPr>
                <w:sz w:val="20"/>
                <w:szCs w:val="20"/>
              </w:rPr>
              <w:t xml:space="preserve">(400 to 525 sqm) Office space in good/ready to use condition in </w:t>
            </w:r>
            <w:r w:rsidR="00704D55" w:rsidRPr="20596B16">
              <w:rPr>
                <w:sz w:val="20"/>
                <w:szCs w:val="20"/>
              </w:rPr>
              <w:t>one of the preferred</w:t>
            </w:r>
            <w:r w:rsidRPr="20596B16">
              <w:rPr>
                <w:sz w:val="20"/>
                <w:szCs w:val="20"/>
              </w:rPr>
              <w:t xml:space="preserve"> neighborhood</w:t>
            </w:r>
            <w:r w:rsidR="00704D55" w:rsidRPr="20596B16">
              <w:rPr>
                <w:sz w:val="20"/>
                <w:szCs w:val="20"/>
              </w:rPr>
              <w:t>s</w:t>
            </w:r>
            <w:r w:rsidR="003A1039" w:rsidRPr="20596B16">
              <w:rPr>
                <w:sz w:val="20"/>
                <w:szCs w:val="20"/>
              </w:rPr>
              <w:t xml:space="preserve"> </w:t>
            </w:r>
            <w:r w:rsidR="4E542075" w:rsidRPr="20596B16">
              <w:rPr>
                <w:sz w:val="20"/>
                <w:szCs w:val="20"/>
              </w:rPr>
              <w:t>stated</w:t>
            </w:r>
            <w:r w:rsidR="00351B0A" w:rsidRPr="20596B16">
              <w:rPr>
                <w:sz w:val="20"/>
                <w:szCs w:val="20"/>
              </w:rPr>
              <w:t xml:space="preserve"> in </w:t>
            </w:r>
            <w:r w:rsidR="4E542075" w:rsidRPr="20596B16">
              <w:rPr>
                <w:sz w:val="20"/>
                <w:szCs w:val="20"/>
              </w:rPr>
              <w:t>Section 3 of the RFQ. P</w:t>
            </w:r>
            <w:r w:rsidR="3BF53CC3" w:rsidRPr="20596B16">
              <w:rPr>
                <w:sz w:val="20"/>
                <w:szCs w:val="20"/>
              </w:rPr>
              <w:t>arking</w:t>
            </w:r>
            <w:r w:rsidRPr="20596B16">
              <w:rPr>
                <w:sz w:val="20"/>
                <w:szCs w:val="20"/>
              </w:rPr>
              <w:t xml:space="preserve"> and security services</w:t>
            </w:r>
            <w:r w:rsidR="1136C166" w:rsidRPr="20596B16">
              <w:rPr>
                <w:sz w:val="20"/>
                <w:szCs w:val="20"/>
              </w:rPr>
              <w:t xml:space="preserve"> included.</w:t>
            </w:r>
          </w:p>
        </w:tc>
        <w:tc>
          <w:tcPr>
            <w:tcW w:w="0" w:type="auto"/>
          </w:tcPr>
          <w:p w14:paraId="3902169D" w14:textId="280C8879" w:rsidR="000C7C4B" w:rsidRPr="00BC4E52" w:rsidRDefault="00B67051" w:rsidP="00BC4E52">
            <w:pPr>
              <w:contextualSpacing/>
              <w:rPr>
                <w:rFonts w:cstheme="minorHAnsi"/>
                <w:sz w:val="20"/>
                <w:szCs w:val="20"/>
              </w:rPr>
            </w:pPr>
            <w:r>
              <w:rPr>
                <w:rFonts w:cstheme="minorHAnsi"/>
                <w:sz w:val="20"/>
                <w:szCs w:val="20"/>
              </w:rPr>
              <w:t>1</w:t>
            </w:r>
          </w:p>
        </w:tc>
        <w:tc>
          <w:tcPr>
            <w:tcW w:w="0" w:type="auto"/>
            <w:shd w:val="clear" w:color="auto" w:fill="D9D9D9" w:themeFill="background1" w:themeFillShade="D9"/>
          </w:tcPr>
          <w:p w14:paraId="6D29B92D" w14:textId="413CD94C" w:rsidR="000C7C4B" w:rsidRPr="00BC4E52" w:rsidRDefault="000C7C4B" w:rsidP="00BC4E52">
            <w:pPr>
              <w:contextualSpacing/>
              <w:rPr>
                <w:rFonts w:cstheme="minorHAnsi"/>
                <w:i/>
                <w:iCs/>
                <w:sz w:val="20"/>
                <w:szCs w:val="20"/>
              </w:rPr>
            </w:pPr>
            <w:r w:rsidRPr="00BC4E52">
              <w:rPr>
                <w:rFonts w:cstheme="minorHAnsi"/>
                <w:i/>
                <w:iCs/>
                <w:sz w:val="20"/>
                <w:szCs w:val="20"/>
              </w:rPr>
              <w:t>Offerors must provide description of Items offered here</w:t>
            </w:r>
          </w:p>
        </w:tc>
        <w:tc>
          <w:tcPr>
            <w:tcW w:w="0" w:type="auto"/>
            <w:shd w:val="clear" w:color="auto" w:fill="D9D9D9" w:themeFill="background1" w:themeFillShade="D9"/>
          </w:tcPr>
          <w:p w14:paraId="6DE107C5" w14:textId="51F2BB70" w:rsidR="000C7C4B" w:rsidRPr="00BC4E52" w:rsidRDefault="000C7C4B" w:rsidP="00BC4E52">
            <w:pPr>
              <w:contextualSpacing/>
              <w:rPr>
                <w:rFonts w:cstheme="minorHAnsi"/>
                <w:i/>
                <w:iCs/>
                <w:sz w:val="20"/>
                <w:szCs w:val="20"/>
              </w:rPr>
            </w:pPr>
            <w:r w:rsidRPr="00BC4E52">
              <w:rPr>
                <w:rFonts w:cstheme="minorHAnsi"/>
                <w:i/>
                <w:iCs/>
                <w:sz w:val="20"/>
                <w:szCs w:val="20"/>
              </w:rPr>
              <w:t>Offerors must indicate the source country of Items offered here</w:t>
            </w:r>
          </w:p>
        </w:tc>
        <w:tc>
          <w:tcPr>
            <w:tcW w:w="0" w:type="auto"/>
            <w:shd w:val="clear" w:color="auto" w:fill="D9D9D9" w:themeFill="background1" w:themeFillShade="D9"/>
          </w:tcPr>
          <w:p w14:paraId="50FFA81B" w14:textId="26FDB3A2" w:rsidR="000C7C4B" w:rsidRPr="00BC4E52" w:rsidRDefault="000C7C4B" w:rsidP="00BC4E52">
            <w:pPr>
              <w:contextualSpacing/>
              <w:rPr>
                <w:rFonts w:cstheme="minorHAnsi"/>
                <w:i/>
                <w:iCs/>
                <w:sz w:val="20"/>
                <w:szCs w:val="20"/>
              </w:rPr>
            </w:pPr>
            <w:r w:rsidRPr="00BC4E52">
              <w:rPr>
                <w:rFonts w:cstheme="minorHAnsi"/>
                <w:i/>
                <w:iCs/>
                <w:sz w:val="20"/>
                <w:szCs w:val="20"/>
              </w:rPr>
              <w:t>Offerors must provide unit price of Items offered here</w:t>
            </w:r>
          </w:p>
        </w:tc>
        <w:tc>
          <w:tcPr>
            <w:tcW w:w="0" w:type="auto"/>
            <w:shd w:val="clear" w:color="auto" w:fill="D9D9D9" w:themeFill="background1" w:themeFillShade="D9"/>
          </w:tcPr>
          <w:p w14:paraId="67019F5B" w14:textId="659A0B96" w:rsidR="000C7C4B" w:rsidRPr="00BC4E52" w:rsidRDefault="000C7C4B" w:rsidP="00BC4E52">
            <w:pPr>
              <w:contextualSpacing/>
              <w:rPr>
                <w:rFonts w:cstheme="minorHAnsi"/>
                <w:i/>
                <w:iCs/>
                <w:sz w:val="20"/>
                <w:szCs w:val="20"/>
              </w:rPr>
            </w:pPr>
            <w:r w:rsidRPr="00BC4E52">
              <w:rPr>
                <w:rFonts w:cstheme="minorHAnsi"/>
                <w:i/>
                <w:iCs/>
                <w:sz w:val="20"/>
                <w:szCs w:val="20"/>
              </w:rPr>
              <w:t>Offerors must provide total price based on quantity requested and unit price offered here</w:t>
            </w:r>
          </w:p>
        </w:tc>
      </w:tr>
      <w:tr w:rsidR="00351B0A" w:rsidRPr="00BC4E52" w14:paraId="58F02D6E" w14:textId="488F3991" w:rsidTr="3A69912F">
        <w:tc>
          <w:tcPr>
            <w:tcW w:w="0" w:type="auto"/>
          </w:tcPr>
          <w:p w14:paraId="13EB5009" w14:textId="77777777" w:rsidR="000C7C4B" w:rsidRPr="00BC4E52" w:rsidRDefault="000C7C4B" w:rsidP="00BC4E52">
            <w:pPr>
              <w:contextualSpacing/>
              <w:rPr>
                <w:rFonts w:cstheme="minorHAnsi"/>
                <w:sz w:val="20"/>
                <w:szCs w:val="20"/>
              </w:rPr>
            </w:pPr>
            <w:r w:rsidRPr="00BC4E52">
              <w:rPr>
                <w:rFonts w:cstheme="minorHAnsi"/>
                <w:i/>
                <w:iCs/>
                <w:sz w:val="20"/>
                <w:szCs w:val="20"/>
              </w:rPr>
              <w:t>Etc.</w:t>
            </w:r>
          </w:p>
        </w:tc>
        <w:tc>
          <w:tcPr>
            <w:tcW w:w="0" w:type="auto"/>
          </w:tcPr>
          <w:p w14:paraId="456A14A7" w14:textId="77777777" w:rsidR="000C7C4B" w:rsidRPr="00BC4E52" w:rsidRDefault="000C7C4B" w:rsidP="00BC4E52">
            <w:pPr>
              <w:contextualSpacing/>
              <w:rPr>
                <w:rFonts w:cstheme="minorHAnsi"/>
                <w:sz w:val="20"/>
                <w:szCs w:val="20"/>
              </w:rPr>
            </w:pPr>
            <w:r w:rsidRPr="00BC4E52">
              <w:rPr>
                <w:rFonts w:cstheme="minorHAnsi"/>
                <w:i/>
                <w:iCs/>
                <w:sz w:val="20"/>
                <w:szCs w:val="20"/>
              </w:rPr>
              <w:t>Etc.</w:t>
            </w:r>
          </w:p>
        </w:tc>
        <w:tc>
          <w:tcPr>
            <w:tcW w:w="0" w:type="auto"/>
          </w:tcPr>
          <w:p w14:paraId="552A75A5" w14:textId="77777777" w:rsidR="000C7C4B" w:rsidRPr="00BC4E52" w:rsidRDefault="000C7C4B" w:rsidP="00BC4E52">
            <w:pPr>
              <w:contextualSpacing/>
              <w:rPr>
                <w:rFonts w:cstheme="minorHAnsi"/>
                <w:i/>
                <w:iCs/>
                <w:sz w:val="20"/>
                <w:szCs w:val="20"/>
              </w:rPr>
            </w:pPr>
            <w:r w:rsidRPr="00BC4E52">
              <w:rPr>
                <w:rFonts w:cstheme="minorHAnsi"/>
                <w:i/>
                <w:iCs/>
                <w:sz w:val="20"/>
                <w:szCs w:val="20"/>
              </w:rPr>
              <w:t>Etc.</w:t>
            </w:r>
          </w:p>
        </w:tc>
        <w:tc>
          <w:tcPr>
            <w:tcW w:w="0" w:type="auto"/>
            <w:shd w:val="clear" w:color="auto" w:fill="D9D9D9" w:themeFill="background1" w:themeFillShade="D9"/>
          </w:tcPr>
          <w:p w14:paraId="208D4E69" w14:textId="77777777" w:rsidR="000C7C4B" w:rsidRPr="00BC4E52" w:rsidRDefault="000C7C4B" w:rsidP="00BC4E52">
            <w:pPr>
              <w:contextualSpacing/>
              <w:rPr>
                <w:rFonts w:cstheme="minorHAnsi"/>
                <w:i/>
                <w:iCs/>
                <w:sz w:val="20"/>
                <w:szCs w:val="20"/>
              </w:rPr>
            </w:pPr>
          </w:p>
        </w:tc>
        <w:tc>
          <w:tcPr>
            <w:tcW w:w="0" w:type="auto"/>
            <w:shd w:val="clear" w:color="auto" w:fill="D9D9D9" w:themeFill="background1" w:themeFillShade="D9"/>
          </w:tcPr>
          <w:p w14:paraId="4B1A69E1" w14:textId="77777777" w:rsidR="000C7C4B" w:rsidRPr="00BC4E52" w:rsidRDefault="000C7C4B" w:rsidP="00BC4E52">
            <w:pPr>
              <w:contextualSpacing/>
              <w:rPr>
                <w:rFonts w:cstheme="minorHAnsi"/>
                <w:i/>
                <w:iCs/>
                <w:sz w:val="20"/>
                <w:szCs w:val="20"/>
              </w:rPr>
            </w:pPr>
          </w:p>
        </w:tc>
        <w:tc>
          <w:tcPr>
            <w:tcW w:w="0" w:type="auto"/>
            <w:shd w:val="clear" w:color="auto" w:fill="D9D9D9" w:themeFill="background1" w:themeFillShade="D9"/>
          </w:tcPr>
          <w:p w14:paraId="500AE4BE" w14:textId="687AD3C0" w:rsidR="000C7C4B" w:rsidRPr="00BC4E52" w:rsidRDefault="000C7C4B" w:rsidP="00BC4E52">
            <w:pPr>
              <w:contextualSpacing/>
              <w:rPr>
                <w:rFonts w:cstheme="minorHAnsi"/>
                <w:i/>
                <w:iCs/>
                <w:sz w:val="20"/>
                <w:szCs w:val="20"/>
              </w:rPr>
            </w:pPr>
          </w:p>
        </w:tc>
        <w:tc>
          <w:tcPr>
            <w:tcW w:w="0" w:type="auto"/>
            <w:shd w:val="clear" w:color="auto" w:fill="D9D9D9" w:themeFill="background1" w:themeFillShade="D9"/>
          </w:tcPr>
          <w:p w14:paraId="39A056ED" w14:textId="1DC2AA45" w:rsidR="000C7C4B" w:rsidRPr="00BC4E52" w:rsidRDefault="000C7C4B" w:rsidP="00BC4E52">
            <w:pPr>
              <w:contextualSpacing/>
              <w:rPr>
                <w:rFonts w:cstheme="minorHAnsi"/>
                <w:i/>
                <w:iCs/>
                <w:sz w:val="20"/>
                <w:szCs w:val="20"/>
              </w:rPr>
            </w:pPr>
          </w:p>
        </w:tc>
      </w:tr>
      <w:tr w:rsidR="00351B0A" w:rsidRPr="00BC4E52" w14:paraId="763E0E60" w14:textId="45E5DF79" w:rsidTr="3A69912F">
        <w:tc>
          <w:tcPr>
            <w:tcW w:w="0" w:type="auto"/>
          </w:tcPr>
          <w:p w14:paraId="110BC3C8" w14:textId="77777777" w:rsidR="000C7C4B" w:rsidRPr="00BC4E52" w:rsidRDefault="000C7C4B" w:rsidP="00BC4E52">
            <w:pPr>
              <w:contextualSpacing/>
              <w:rPr>
                <w:rFonts w:cstheme="minorHAnsi"/>
                <w:sz w:val="20"/>
                <w:szCs w:val="20"/>
              </w:rPr>
            </w:pPr>
            <w:r w:rsidRPr="00BC4E52">
              <w:rPr>
                <w:rFonts w:cstheme="minorHAnsi"/>
                <w:i/>
                <w:iCs/>
                <w:sz w:val="20"/>
                <w:szCs w:val="20"/>
              </w:rPr>
              <w:t xml:space="preserve">Etc. </w:t>
            </w:r>
          </w:p>
        </w:tc>
        <w:tc>
          <w:tcPr>
            <w:tcW w:w="0" w:type="auto"/>
          </w:tcPr>
          <w:p w14:paraId="0B629BF0" w14:textId="77777777" w:rsidR="000C7C4B" w:rsidRPr="00BC4E52" w:rsidRDefault="000C7C4B" w:rsidP="00BC4E52">
            <w:pPr>
              <w:contextualSpacing/>
              <w:rPr>
                <w:rFonts w:cstheme="minorHAnsi"/>
                <w:sz w:val="20"/>
                <w:szCs w:val="20"/>
              </w:rPr>
            </w:pPr>
            <w:r w:rsidRPr="00BC4E52">
              <w:rPr>
                <w:rFonts w:cstheme="minorHAnsi"/>
                <w:i/>
                <w:iCs/>
                <w:sz w:val="20"/>
                <w:szCs w:val="20"/>
              </w:rPr>
              <w:t xml:space="preserve">Etc. </w:t>
            </w:r>
          </w:p>
        </w:tc>
        <w:tc>
          <w:tcPr>
            <w:tcW w:w="0" w:type="auto"/>
          </w:tcPr>
          <w:p w14:paraId="16668662" w14:textId="77777777" w:rsidR="000C7C4B" w:rsidRPr="00BC4E52" w:rsidRDefault="000C7C4B" w:rsidP="00BC4E52">
            <w:pPr>
              <w:contextualSpacing/>
              <w:rPr>
                <w:rFonts w:cstheme="minorHAnsi"/>
                <w:i/>
                <w:iCs/>
                <w:sz w:val="20"/>
                <w:szCs w:val="20"/>
              </w:rPr>
            </w:pPr>
            <w:r w:rsidRPr="00BC4E52">
              <w:rPr>
                <w:rFonts w:cstheme="minorHAnsi"/>
                <w:i/>
                <w:iCs/>
                <w:sz w:val="20"/>
                <w:szCs w:val="20"/>
              </w:rPr>
              <w:t>Etc.</w:t>
            </w:r>
          </w:p>
        </w:tc>
        <w:tc>
          <w:tcPr>
            <w:tcW w:w="0" w:type="auto"/>
            <w:shd w:val="clear" w:color="auto" w:fill="D9D9D9" w:themeFill="background1" w:themeFillShade="D9"/>
          </w:tcPr>
          <w:p w14:paraId="340F3769" w14:textId="77777777" w:rsidR="000C7C4B" w:rsidRPr="00BC4E52" w:rsidRDefault="000C7C4B" w:rsidP="00BC4E52">
            <w:pPr>
              <w:contextualSpacing/>
              <w:rPr>
                <w:rFonts w:cstheme="minorHAnsi"/>
                <w:i/>
                <w:iCs/>
                <w:sz w:val="20"/>
                <w:szCs w:val="20"/>
              </w:rPr>
            </w:pPr>
          </w:p>
        </w:tc>
        <w:tc>
          <w:tcPr>
            <w:tcW w:w="0" w:type="auto"/>
            <w:shd w:val="clear" w:color="auto" w:fill="D9D9D9" w:themeFill="background1" w:themeFillShade="D9"/>
          </w:tcPr>
          <w:p w14:paraId="7B7AEFC5" w14:textId="77777777" w:rsidR="000C7C4B" w:rsidRPr="00BC4E52" w:rsidRDefault="000C7C4B" w:rsidP="00BC4E52">
            <w:pPr>
              <w:contextualSpacing/>
              <w:rPr>
                <w:rFonts w:cstheme="minorHAnsi"/>
                <w:i/>
                <w:iCs/>
                <w:sz w:val="20"/>
                <w:szCs w:val="20"/>
              </w:rPr>
            </w:pPr>
          </w:p>
        </w:tc>
        <w:tc>
          <w:tcPr>
            <w:tcW w:w="0" w:type="auto"/>
            <w:shd w:val="clear" w:color="auto" w:fill="D9D9D9" w:themeFill="background1" w:themeFillShade="D9"/>
          </w:tcPr>
          <w:p w14:paraId="0D40F55E" w14:textId="28B3240E" w:rsidR="000C7C4B" w:rsidRPr="00BC4E52" w:rsidRDefault="000C7C4B" w:rsidP="00BC4E52">
            <w:pPr>
              <w:contextualSpacing/>
              <w:rPr>
                <w:rFonts w:cstheme="minorHAnsi"/>
                <w:i/>
                <w:iCs/>
                <w:sz w:val="20"/>
                <w:szCs w:val="20"/>
              </w:rPr>
            </w:pPr>
          </w:p>
        </w:tc>
        <w:tc>
          <w:tcPr>
            <w:tcW w:w="0" w:type="auto"/>
            <w:shd w:val="clear" w:color="auto" w:fill="D9D9D9" w:themeFill="background1" w:themeFillShade="D9"/>
          </w:tcPr>
          <w:p w14:paraId="1EBB0697" w14:textId="1A0A03D0" w:rsidR="000C7C4B" w:rsidRPr="00BC4E52" w:rsidRDefault="000C7C4B" w:rsidP="00BC4E52">
            <w:pPr>
              <w:contextualSpacing/>
              <w:rPr>
                <w:rFonts w:cstheme="minorHAnsi"/>
                <w:i/>
                <w:iCs/>
                <w:sz w:val="20"/>
                <w:szCs w:val="20"/>
              </w:rPr>
            </w:pPr>
          </w:p>
        </w:tc>
      </w:tr>
      <w:tr w:rsidR="00351B0A" w:rsidRPr="00BC4E52" w14:paraId="3FCFEB5F" w14:textId="77777777" w:rsidTr="3A69912F">
        <w:tc>
          <w:tcPr>
            <w:tcW w:w="0" w:type="auto"/>
            <w:gridSpan w:val="3"/>
          </w:tcPr>
          <w:p w14:paraId="4FFBD1E9" w14:textId="6BBAF932" w:rsidR="000C7C4B" w:rsidRPr="00BC4E52" w:rsidRDefault="000C7C4B" w:rsidP="00BC4E52">
            <w:pPr>
              <w:contextualSpacing/>
              <w:jc w:val="right"/>
              <w:rPr>
                <w:rFonts w:cstheme="minorHAnsi"/>
                <w:sz w:val="20"/>
                <w:szCs w:val="20"/>
              </w:rPr>
            </w:pPr>
            <w:r w:rsidRPr="00BC4E52">
              <w:rPr>
                <w:rFonts w:cstheme="minorHAnsi"/>
                <w:sz w:val="20"/>
                <w:szCs w:val="20"/>
              </w:rPr>
              <w:t>Transportation, if applicable</w:t>
            </w:r>
          </w:p>
        </w:tc>
        <w:tc>
          <w:tcPr>
            <w:tcW w:w="0" w:type="auto"/>
            <w:shd w:val="clear" w:color="auto" w:fill="D9D9D9" w:themeFill="background1" w:themeFillShade="D9"/>
          </w:tcPr>
          <w:p w14:paraId="0AB0C066" w14:textId="77777777" w:rsidR="000C7C4B" w:rsidRPr="00BC4E52" w:rsidRDefault="000C7C4B" w:rsidP="00BC4E52">
            <w:pPr>
              <w:contextualSpacing/>
              <w:rPr>
                <w:rFonts w:cstheme="minorHAnsi"/>
                <w:i/>
                <w:iCs/>
                <w:sz w:val="20"/>
                <w:szCs w:val="20"/>
              </w:rPr>
            </w:pPr>
          </w:p>
        </w:tc>
        <w:tc>
          <w:tcPr>
            <w:tcW w:w="0" w:type="auto"/>
            <w:shd w:val="clear" w:color="auto" w:fill="D9D9D9" w:themeFill="background1" w:themeFillShade="D9"/>
          </w:tcPr>
          <w:p w14:paraId="69D0C60E" w14:textId="77777777" w:rsidR="000C7C4B" w:rsidRPr="00BC4E52" w:rsidRDefault="000C7C4B" w:rsidP="00BC4E52">
            <w:pPr>
              <w:contextualSpacing/>
              <w:rPr>
                <w:rFonts w:cstheme="minorHAnsi"/>
                <w:i/>
                <w:iCs/>
                <w:sz w:val="20"/>
                <w:szCs w:val="20"/>
              </w:rPr>
            </w:pPr>
          </w:p>
        </w:tc>
        <w:tc>
          <w:tcPr>
            <w:tcW w:w="0" w:type="auto"/>
            <w:shd w:val="clear" w:color="auto" w:fill="D9D9D9" w:themeFill="background1" w:themeFillShade="D9"/>
          </w:tcPr>
          <w:p w14:paraId="39D1B9FC" w14:textId="333A9772" w:rsidR="000C7C4B" w:rsidRPr="00BC4E52" w:rsidRDefault="000C7C4B" w:rsidP="00BC4E52">
            <w:pPr>
              <w:contextualSpacing/>
              <w:rPr>
                <w:rFonts w:cstheme="minorHAnsi"/>
                <w:i/>
                <w:iCs/>
                <w:sz w:val="20"/>
                <w:szCs w:val="20"/>
              </w:rPr>
            </w:pPr>
          </w:p>
        </w:tc>
        <w:tc>
          <w:tcPr>
            <w:tcW w:w="0" w:type="auto"/>
            <w:shd w:val="clear" w:color="auto" w:fill="D9D9D9" w:themeFill="background1" w:themeFillShade="D9"/>
          </w:tcPr>
          <w:p w14:paraId="3DD8C37A" w14:textId="77777777" w:rsidR="000C7C4B" w:rsidRPr="00BC4E52" w:rsidRDefault="000C7C4B" w:rsidP="00BC4E52">
            <w:pPr>
              <w:contextualSpacing/>
              <w:rPr>
                <w:rFonts w:cstheme="minorHAnsi"/>
                <w:i/>
                <w:iCs/>
                <w:sz w:val="20"/>
                <w:szCs w:val="20"/>
              </w:rPr>
            </w:pPr>
          </w:p>
        </w:tc>
      </w:tr>
      <w:tr w:rsidR="00351B0A" w:rsidRPr="00BC4E52" w14:paraId="018D13C0" w14:textId="77777777" w:rsidTr="3A69912F">
        <w:tc>
          <w:tcPr>
            <w:tcW w:w="0" w:type="auto"/>
            <w:gridSpan w:val="3"/>
          </w:tcPr>
          <w:p w14:paraId="57546F64" w14:textId="57A29DF7" w:rsidR="000C7C4B" w:rsidRPr="00BC4E52" w:rsidRDefault="000C7C4B" w:rsidP="00BC4E52">
            <w:pPr>
              <w:contextualSpacing/>
              <w:jc w:val="right"/>
              <w:rPr>
                <w:rFonts w:cstheme="minorHAnsi"/>
                <w:sz w:val="20"/>
                <w:szCs w:val="20"/>
              </w:rPr>
            </w:pPr>
            <w:r w:rsidRPr="00BC4E52">
              <w:rPr>
                <w:rFonts w:cstheme="minorHAnsi"/>
                <w:sz w:val="20"/>
                <w:szCs w:val="20"/>
              </w:rPr>
              <w:t>Delivery, if applicable</w:t>
            </w:r>
          </w:p>
        </w:tc>
        <w:tc>
          <w:tcPr>
            <w:tcW w:w="0" w:type="auto"/>
            <w:shd w:val="clear" w:color="auto" w:fill="D9D9D9" w:themeFill="background1" w:themeFillShade="D9"/>
          </w:tcPr>
          <w:p w14:paraId="5D4241AB" w14:textId="77777777" w:rsidR="000C7C4B" w:rsidRPr="00BC4E52" w:rsidRDefault="000C7C4B" w:rsidP="00BC4E52">
            <w:pPr>
              <w:contextualSpacing/>
              <w:rPr>
                <w:rFonts w:cstheme="minorHAnsi"/>
                <w:i/>
                <w:iCs/>
                <w:sz w:val="20"/>
                <w:szCs w:val="20"/>
              </w:rPr>
            </w:pPr>
          </w:p>
        </w:tc>
        <w:tc>
          <w:tcPr>
            <w:tcW w:w="0" w:type="auto"/>
            <w:shd w:val="clear" w:color="auto" w:fill="D9D9D9" w:themeFill="background1" w:themeFillShade="D9"/>
          </w:tcPr>
          <w:p w14:paraId="129A781B" w14:textId="77777777" w:rsidR="000C7C4B" w:rsidRPr="00BC4E52" w:rsidRDefault="000C7C4B" w:rsidP="00BC4E52">
            <w:pPr>
              <w:contextualSpacing/>
              <w:rPr>
                <w:rFonts w:cstheme="minorHAnsi"/>
                <w:i/>
                <w:iCs/>
                <w:sz w:val="20"/>
                <w:szCs w:val="20"/>
              </w:rPr>
            </w:pPr>
          </w:p>
        </w:tc>
        <w:tc>
          <w:tcPr>
            <w:tcW w:w="0" w:type="auto"/>
            <w:shd w:val="clear" w:color="auto" w:fill="D9D9D9" w:themeFill="background1" w:themeFillShade="D9"/>
          </w:tcPr>
          <w:p w14:paraId="51DE1E01" w14:textId="0C256B85" w:rsidR="000C7C4B" w:rsidRPr="00BC4E52" w:rsidRDefault="000C7C4B" w:rsidP="00BC4E52">
            <w:pPr>
              <w:contextualSpacing/>
              <w:rPr>
                <w:rFonts w:cstheme="minorHAnsi"/>
                <w:i/>
                <w:iCs/>
                <w:sz w:val="20"/>
                <w:szCs w:val="20"/>
              </w:rPr>
            </w:pPr>
          </w:p>
        </w:tc>
        <w:tc>
          <w:tcPr>
            <w:tcW w:w="0" w:type="auto"/>
            <w:shd w:val="clear" w:color="auto" w:fill="D9D9D9" w:themeFill="background1" w:themeFillShade="D9"/>
          </w:tcPr>
          <w:p w14:paraId="5131E0E2" w14:textId="77777777" w:rsidR="000C7C4B" w:rsidRPr="00BC4E52" w:rsidRDefault="000C7C4B" w:rsidP="00BC4E52">
            <w:pPr>
              <w:contextualSpacing/>
              <w:rPr>
                <w:rFonts w:cstheme="minorHAnsi"/>
                <w:i/>
                <w:iCs/>
                <w:sz w:val="20"/>
                <w:szCs w:val="20"/>
              </w:rPr>
            </w:pPr>
          </w:p>
        </w:tc>
      </w:tr>
      <w:tr w:rsidR="00351B0A" w:rsidRPr="00BC4E52" w14:paraId="4FE52977" w14:textId="77777777" w:rsidTr="3A69912F">
        <w:tc>
          <w:tcPr>
            <w:tcW w:w="0" w:type="auto"/>
            <w:gridSpan w:val="3"/>
          </w:tcPr>
          <w:p w14:paraId="14B808E5" w14:textId="3EFDF338" w:rsidR="000C7C4B" w:rsidRPr="00BC4E52" w:rsidRDefault="000C7C4B" w:rsidP="00BC4E52">
            <w:pPr>
              <w:contextualSpacing/>
              <w:jc w:val="right"/>
              <w:rPr>
                <w:rFonts w:cstheme="minorHAnsi"/>
                <w:sz w:val="20"/>
                <w:szCs w:val="20"/>
              </w:rPr>
            </w:pPr>
            <w:r w:rsidRPr="00BC4E52">
              <w:rPr>
                <w:rFonts w:cstheme="minorHAnsi"/>
                <w:sz w:val="20"/>
                <w:szCs w:val="20"/>
              </w:rPr>
              <w:t>Tax, if applicable</w:t>
            </w:r>
          </w:p>
        </w:tc>
        <w:tc>
          <w:tcPr>
            <w:tcW w:w="0" w:type="auto"/>
            <w:shd w:val="clear" w:color="auto" w:fill="D9D9D9" w:themeFill="background1" w:themeFillShade="D9"/>
          </w:tcPr>
          <w:p w14:paraId="7339E34C" w14:textId="77777777" w:rsidR="000C7C4B" w:rsidRPr="00BC4E52" w:rsidRDefault="000C7C4B" w:rsidP="00BC4E52">
            <w:pPr>
              <w:contextualSpacing/>
              <w:rPr>
                <w:rFonts w:cstheme="minorHAnsi"/>
                <w:i/>
                <w:iCs/>
                <w:sz w:val="20"/>
                <w:szCs w:val="20"/>
              </w:rPr>
            </w:pPr>
          </w:p>
        </w:tc>
        <w:tc>
          <w:tcPr>
            <w:tcW w:w="0" w:type="auto"/>
            <w:shd w:val="clear" w:color="auto" w:fill="D9D9D9" w:themeFill="background1" w:themeFillShade="D9"/>
          </w:tcPr>
          <w:p w14:paraId="00478AA1" w14:textId="77777777" w:rsidR="000C7C4B" w:rsidRPr="00BC4E52" w:rsidRDefault="000C7C4B" w:rsidP="00BC4E52">
            <w:pPr>
              <w:contextualSpacing/>
              <w:rPr>
                <w:rFonts w:cstheme="minorHAnsi"/>
                <w:i/>
                <w:iCs/>
                <w:sz w:val="20"/>
                <w:szCs w:val="20"/>
              </w:rPr>
            </w:pPr>
          </w:p>
        </w:tc>
        <w:tc>
          <w:tcPr>
            <w:tcW w:w="0" w:type="auto"/>
            <w:shd w:val="clear" w:color="auto" w:fill="D9D9D9" w:themeFill="background1" w:themeFillShade="D9"/>
          </w:tcPr>
          <w:p w14:paraId="0ED1DDF6" w14:textId="148D000C" w:rsidR="000C7C4B" w:rsidRPr="00BC4E52" w:rsidRDefault="000C7C4B" w:rsidP="00BC4E52">
            <w:pPr>
              <w:contextualSpacing/>
              <w:rPr>
                <w:rFonts w:cstheme="minorHAnsi"/>
                <w:i/>
                <w:iCs/>
                <w:sz w:val="20"/>
                <w:szCs w:val="20"/>
              </w:rPr>
            </w:pPr>
          </w:p>
        </w:tc>
        <w:tc>
          <w:tcPr>
            <w:tcW w:w="0" w:type="auto"/>
            <w:shd w:val="clear" w:color="auto" w:fill="D9D9D9" w:themeFill="background1" w:themeFillShade="D9"/>
          </w:tcPr>
          <w:p w14:paraId="243CE9E1" w14:textId="77777777" w:rsidR="000C7C4B" w:rsidRPr="00BC4E52" w:rsidRDefault="000C7C4B" w:rsidP="00BC4E52">
            <w:pPr>
              <w:contextualSpacing/>
              <w:rPr>
                <w:rFonts w:cstheme="minorHAnsi"/>
                <w:i/>
                <w:iCs/>
                <w:sz w:val="20"/>
                <w:szCs w:val="20"/>
              </w:rPr>
            </w:pPr>
          </w:p>
        </w:tc>
      </w:tr>
      <w:tr w:rsidR="00351B0A" w:rsidRPr="00BC4E52" w14:paraId="53077F5F" w14:textId="77777777" w:rsidTr="3A69912F">
        <w:tc>
          <w:tcPr>
            <w:tcW w:w="0" w:type="auto"/>
            <w:gridSpan w:val="3"/>
          </w:tcPr>
          <w:p w14:paraId="0C44B0F2" w14:textId="1A1CB2B9" w:rsidR="000C7C4B" w:rsidRPr="00BC4E52" w:rsidRDefault="000C7C4B" w:rsidP="00BC4E52">
            <w:pPr>
              <w:contextualSpacing/>
              <w:jc w:val="right"/>
              <w:rPr>
                <w:rFonts w:cstheme="minorHAnsi"/>
                <w:sz w:val="20"/>
                <w:szCs w:val="20"/>
              </w:rPr>
            </w:pPr>
            <w:r w:rsidRPr="00BC4E52">
              <w:rPr>
                <w:rFonts w:cstheme="minorHAnsi"/>
                <w:sz w:val="20"/>
                <w:szCs w:val="20"/>
              </w:rPr>
              <w:t>Other Costs, if applicable</w:t>
            </w:r>
          </w:p>
        </w:tc>
        <w:tc>
          <w:tcPr>
            <w:tcW w:w="0" w:type="auto"/>
            <w:shd w:val="clear" w:color="auto" w:fill="D9D9D9" w:themeFill="background1" w:themeFillShade="D9"/>
          </w:tcPr>
          <w:p w14:paraId="4244F2C7" w14:textId="77777777" w:rsidR="000C7C4B" w:rsidRPr="00BC4E52" w:rsidRDefault="000C7C4B" w:rsidP="00BC4E52">
            <w:pPr>
              <w:contextualSpacing/>
              <w:rPr>
                <w:rFonts w:cstheme="minorHAnsi"/>
                <w:i/>
                <w:iCs/>
                <w:sz w:val="20"/>
                <w:szCs w:val="20"/>
              </w:rPr>
            </w:pPr>
          </w:p>
        </w:tc>
        <w:tc>
          <w:tcPr>
            <w:tcW w:w="0" w:type="auto"/>
            <w:shd w:val="clear" w:color="auto" w:fill="D9D9D9" w:themeFill="background1" w:themeFillShade="D9"/>
          </w:tcPr>
          <w:p w14:paraId="5183D2B6" w14:textId="77777777" w:rsidR="000C7C4B" w:rsidRPr="00BC4E52" w:rsidRDefault="000C7C4B" w:rsidP="00BC4E52">
            <w:pPr>
              <w:contextualSpacing/>
              <w:rPr>
                <w:rFonts w:cstheme="minorHAnsi"/>
                <w:i/>
                <w:iCs/>
                <w:sz w:val="20"/>
                <w:szCs w:val="20"/>
              </w:rPr>
            </w:pPr>
          </w:p>
        </w:tc>
        <w:tc>
          <w:tcPr>
            <w:tcW w:w="0" w:type="auto"/>
            <w:shd w:val="clear" w:color="auto" w:fill="D9D9D9" w:themeFill="background1" w:themeFillShade="D9"/>
          </w:tcPr>
          <w:p w14:paraId="6A22A557" w14:textId="73C1165D" w:rsidR="000C7C4B" w:rsidRPr="00BC4E52" w:rsidRDefault="000C7C4B" w:rsidP="00BC4E52">
            <w:pPr>
              <w:contextualSpacing/>
              <w:rPr>
                <w:rFonts w:cstheme="minorHAnsi"/>
                <w:i/>
                <w:iCs/>
                <w:sz w:val="20"/>
                <w:szCs w:val="20"/>
              </w:rPr>
            </w:pPr>
          </w:p>
        </w:tc>
        <w:tc>
          <w:tcPr>
            <w:tcW w:w="0" w:type="auto"/>
            <w:shd w:val="clear" w:color="auto" w:fill="D9D9D9" w:themeFill="background1" w:themeFillShade="D9"/>
          </w:tcPr>
          <w:p w14:paraId="4E2DEDC5" w14:textId="77777777" w:rsidR="000C7C4B" w:rsidRPr="00BC4E52" w:rsidRDefault="000C7C4B" w:rsidP="00BC4E52">
            <w:pPr>
              <w:contextualSpacing/>
              <w:rPr>
                <w:rFonts w:cstheme="minorHAnsi"/>
                <w:i/>
                <w:iCs/>
                <w:sz w:val="20"/>
                <w:szCs w:val="20"/>
              </w:rPr>
            </w:pPr>
          </w:p>
        </w:tc>
      </w:tr>
      <w:tr w:rsidR="00351B0A" w:rsidRPr="00BC4E52" w14:paraId="0F9E4C6C" w14:textId="77777777" w:rsidTr="3A69912F">
        <w:tc>
          <w:tcPr>
            <w:tcW w:w="0" w:type="auto"/>
            <w:gridSpan w:val="6"/>
          </w:tcPr>
          <w:p w14:paraId="78B8900A" w14:textId="40F9E9A0" w:rsidR="009F2D6E" w:rsidRPr="00BC4E52" w:rsidRDefault="009F2D6E" w:rsidP="00BC4E52">
            <w:pPr>
              <w:contextualSpacing/>
              <w:jc w:val="right"/>
              <w:rPr>
                <w:rFonts w:cstheme="minorHAnsi"/>
                <w:b/>
                <w:bCs/>
                <w:sz w:val="20"/>
                <w:szCs w:val="20"/>
              </w:rPr>
            </w:pPr>
            <w:r w:rsidRPr="00BC4E52">
              <w:rPr>
                <w:rFonts w:cstheme="minorHAnsi"/>
                <w:b/>
                <w:bCs/>
                <w:sz w:val="20"/>
                <w:szCs w:val="20"/>
              </w:rPr>
              <w:t>TOTAL PRICE</w:t>
            </w:r>
          </w:p>
        </w:tc>
        <w:tc>
          <w:tcPr>
            <w:tcW w:w="0" w:type="auto"/>
            <w:shd w:val="clear" w:color="auto" w:fill="D9D9D9" w:themeFill="background1" w:themeFillShade="D9"/>
          </w:tcPr>
          <w:p w14:paraId="5B7AC32C" w14:textId="3A093505" w:rsidR="009F2D6E" w:rsidRPr="00BC4E52" w:rsidRDefault="009F2D6E" w:rsidP="00BC4E52">
            <w:pPr>
              <w:contextualSpacing/>
              <w:jc w:val="center"/>
              <w:rPr>
                <w:rFonts w:cstheme="minorHAnsi"/>
                <w:b/>
                <w:bCs/>
                <w:i/>
                <w:iCs/>
                <w:sz w:val="20"/>
                <w:szCs w:val="20"/>
              </w:rPr>
            </w:pPr>
            <w:r w:rsidRPr="00BC4E52">
              <w:rPr>
                <w:rFonts w:cstheme="minorHAnsi"/>
                <w:b/>
                <w:bCs/>
                <w:i/>
                <w:iCs/>
                <w:sz w:val="20"/>
                <w:szCs w:val="20"/>
              </w:rPr>
              <w:t xml:space="preserve">Offerors must quote total price, inclusive of any delivery, transportation, tax, etc. here </w:t>
            </w:r>
          </w:p>
        </w:tc>
      </w:tr>
    </w:tbl>
    <w:p w14:paraId="44807890" w14:textId="77777777" w:rsidR="00362CBC" w:rsidRPr="00BC4E52" w:rsidRDefault="00362CBC" w:rsidP="00BC4E52">
      <w:pPr>
        <w:spacing w:after="0" w:line="240" w:lineRule="auto"/>
        <w:contextualSpacing/>
        <w:rPr>
          <w:rFonts w:cstheme="minorHAnsi"/>
          <w:color w:val="FF0000"/>
          <w:sz w:val="20"/>
          <w:szCs w:val="20"/>
        </w:rPr>
      </w:pPr>
    </w:p>
    <w:p w14:paraId="73D7A131" w14:textId="624FBF0B" w:rsidR="00397CD1" w:rsidRPr="00BC4E52" w:rsidRDefault="00397CD1" w:rsidP="00BC4E52">
      <w:pPr>
        <w:pStyle w:val="ListParagraph"/>
        <w:numPr>
          <w:ilvl w:val="1"/>
          <w:numId w:val="7"/>
        </w:numPr>
        <w:spacing w:after="0" w:line="240" w:lineRule="auto"/>
        <w:ind w:left="360"/>
        <w:rPr>
          <w:rFonts w:cstheme="minorHAnsi"/>
          <w:b/>
          <w:bCs/>
          <w:sz w:val="20"/>
          <w:szCs w:val="20"/>
        </w:rPr>
      </w:pPr>
      <w:r w:rsidRPr="00BC4E52">
        <w:rPr>
          <w:rFonts w:cstheme="minorHAnsi"/>
          <w:b/>
          <w:bCs/>
          <w:sz w:val="20"/>
          <w:szCs w:val="20"/>
        </w:rPr>
        <w:t>Tax Considerations</w:t>
      </w:r>
    </w:p>
    <w:p w14:paraId="324FC7D1" w14:textId="427788E3" w:rsidR="00397CD1" w:rsidRPr="00BC4E52" w:rsidRDefault="00397CD1" w:rsidP="00BC4E52">
      <w:pPr>
        <w:spacing w:after="0" w:line="240" w:lineRule="auto"/>
        <w:contextualSpacing/>
        <w:rPr>
          <w:sz w:val="20"/>
          <w:szCs w:val="20"/>
        </w:rPr>
      </w:pPr>
      <w:r w:rsidRPr="20596B16">
        <w:rPr>
          <w:sz w:val="20"/>
          <w:szCs w:val="20"/>
        </w:rPr>
        <w:t xml:space="preserve">Offerors are made aware of CNFA’s tax status in </w:t>
      </w:r>
      <w:r w:rsidR="00351B0A" w:rsidRPr="20596B16">
        <w:rPr>
          <w:sz w:val="20"/>
          <w:szCs w:val="20"/>
        </w:rPr>
        <w:t>Rwanda</w:t>
      </w:r>
      <w:r w:rsidR="00542B44" w:rsidRPr="20596B16">
        <w:rPr>
          <w:sz w:val="20"/>
          <w:szCs w:val="20"/>
        </w:rPr>
        <w:t xml:space="preserve"> </w:t>
      </w:r>
      <w:r w:rsidR="51275E83" w:rsidRPr="20596B16">
        <w:rPr>
          <w:sz w:val="20"/>
          <w:szCs w:val="20"/>
        </w:rPr>
        <w:t>upon consideration.</w:t>
      </w:r>
      <w:r w:rsidRPr="20596B16">
        <w:rPr>
          <w:sz w:val="20"/>
          <w:szCs w:val="20"/>
        </w:rPr>
        <w:t xml:space="preserve"> </w:t>
      </w:r>
      <w:r w:rsidR="003065D4" w:rsidRPr="20596B16">
        <w:rPr>
          <w:sz w:val="20"/>
          <w:szCs w:val="20"/>
        </w:rPr>
        <w:t xml:space="preserve">Offers submitted must comply with these tax considerations. </w:t>
      </w:r>
    </w:p>
    <w:p w14:paraId="0C2B4A8C" w14:textId="77777777" w:rsidR="00397CD1" w:rsidRPr="00BC4E52" w:rsidRDefault="00397CD1" w:rsidP="00BC4E52">
      <w:pPr>
        <w:spacing w:after="0" w:line="240" w:lineRule="auto"/>
        <w:contextualSpacing/>
        <w:rPr>
          <w:rFonts w:cstheme="minorHAnsi"/>
          <w:color w:val="FF0000"/>
          <w:sz w:val="20"/>
          <w:szCs w:val="20"/>
        </w:rPr>
      </w:pPr>
    </w:p>
    <w:p w14:paraId="56FC8767" w14:textId="2860E6C3" w:rsidR="0075419D" w:rsidRPr="00BC4E52" w:rsidRDefault="0075419D" w:rsidP="00BC4E52">
      <w:pPr>
        <w:pStyle w:val="ListParagraph"/>
        <w:numPr>
          <w:ilvl w:val="1"/>
          <w:numId w:val="7"/>
        </w:numPr>
        <w:spacing w:after="0" w:line="240" w:lineRule="auto"/>
        <w:ind w:left="360"/>
        <w:rPr>
          <w:rFonts w:cstheme="minorHAnsi"/>
          <w:b/>
          <w:bCs/>
          <w:sz w:val="20"/>
          <w:szCs w:val="20"/>
        </w:rPr>
      </w:pPr>
      <w:r w:rsidRPr="00BC4E52">
        <w:rPr>
          <w:rFonts w:cstheme="minorHAnsi"/>
          <w:b/>
          <w:bCs/>
          <w:sz w:val="20"/>
          <w:szCs w:val="20"/>
        </w:rPr>
        <w:t>Bank Account</w:t>
      </w:r>
    </w:p>
    <w:p w14:paraId="24961498" w14:textId="237A2388" w:rsidR="00235A48" w:rsidRPr="00BC4E52" w:rsidRDefault="00235A48" w:rsidP="00BC4E52">
      <w:pPr>
        <w:spacing w:after="0" w:line="240" w:lineRule="auto"/>
        <w:contextualSpacing/>
        <w:rPr>
          <w:rFonts w:cstheme="minorHAnsi"/>
          <w:color w:val="000000" w:themeColor="text1"/>
          <w:sz w:val="20"/>
          <w:szCs w:val="20"/>
        </w:rPr>
      </w:pPr>
      <w:r w:rsidRPr="00BC4E52">
        <w:rPr>
          <w:rFonts w:cstheme="minorHAnsi"/>
          <w:color w:val="000000" w:themeColor="text1"/>
          <w:sz w:val="20"/>
          <w:szCs w:val="20"/>
        </w:rPr>
        <w:t>Offerors are instructed to complete boxes highlighted in gray:</w:t>
      </w:r>
    </w:p>
    <w:tbl>
      <w:tblPr>
        <w:tblStyle w:val="TableGrid"/>
        <w:tblW w:w="0" w:type="auto"/>
        <w:tblLook w:val="04A0" w:firstRow="1" w:lastRow="0" w:firstColumn="1" w:lastColumn="0" w:noHBand="0" w:noVBand="1"/>
      </w:tblPr>
      <w:tblGrid>
        <w:gridCol w:w="4675"/>
        <w:gridCol w:w="4675"/>
      </w:tblGrid>
      <w:tr w:rsidR="00235A48" w:rsidRPr="00BC4E52" w14:paraId="5EBF11FE" w14:textId="77777777" w:rsidTr="00235A48">
        <w:tc>
          <w:tcPr>
            <w:tcW w:w="4675" w:type="dxa"/>
          </w:tcPr>
          <w:p w14:paraId="689B4AB3" w14:textId="038C2B7C" w:rsidR="00235A48" w:rsidRPr="00BC4E52" w:rsidRDefault="00235A48" w:rsidP="00BC4E52">
            <w:pPr>
              <w:contextualSpacing/>
              <w:rPr>
                <w:rFonts w:cstheme="minorHAnsi"/>
                <w:color w:val="000000" w:themeColor="text1"/>
                <w:sz w:val="20"/>
                <w:szCs w:val="20"/>
              </w:rPr>
            </w:pPr>
            <w:r w:rsidRPr="00BC4E52">
              <w:rPr>
                <w:rFonts w:cstheme="minorHAnsi"/>
                <w:color w:val="000000" w:themeColor="text1"/>
                <w:sz w:val="20"/>
                <w:szCs w:val="20"/>
              </w:rPr>
              <w:t>Does the Offeror have an active bank account?</w:t>
            </w:r>
          </w:p>
        </w:tc>
        <w:tc>
          <w:tcPr>
            <w:tcW w:w="4675" w:type="dxa"/>
            <w:shd w:val="clear" w:color="auto" w:fill="D9D9D9" w:themeFill="background1" w:themeFillShade="D9"/>
          </w:tcPr>
          <w:p w14:paraId="1CD5FAFE" w14:textId="2C360F3A" w:rsidR="00235A48" w:rsidRPr="00BC4E52" w:rsidRDefault="00C4684A" w:rsidP="00BC4E52">
            <w:pPr>
              <w:contextualSpacing/>
              <w:rPr>
                <w:rFonts w:cstheme="minorHAnsi"/>
                <w:sz w:val="20"/>
                <w:szCs w:val="20"/>
              </w:rPr>
            </w:pPr>
            <w:sdt>
              <w:sdtPr>
                <w:rPr>
                  <w:rFonts w:cstheme="minorHAnsi"/>
                  <w:color w:val="2B579A"/>
                  <w:sz w:val="20"/>
                  <w:szCs w:val="20"/>
                  <w:shd w:val="clear" w:color="auto" w:fill="E6E6E6"/>
                </w:rPr>
                <w:id w:val="-444847111"/>
                <w14:checkbox>
                  <w14:checked w14:val="0"/>
                  <w14:checkedState w14:val="2612" w14:font="MS Gothic"/>
                  <w14:uncheckedState w14:val="2610" w14:font="MS Gothic"/>
                </w14:checkbox>
              </w:sdtPr>
              <w:sdtEndPr/>
              <w:sdtContent>
                <w:r w:rsidR="00235A48" w:rsidRPr="00BC4E52">
                  <w:rPr>
                    <w:rFonts w:ascii="Segoe UI Symbol" w:eastAsia="MS Gothic" w:hAnsi="Segoe UI Symbol" w:cs="Segoe UI Symbol"/>
                    <w:sz w:val="20"/>
                    <w:szCs w:val="20"/>
                  </w:rPr>
                  <w:t>☐</w:t>
                </w:r>
              </w:sdtContent>
            </w:sdt>
            <w:r w:rsidR="00235A48" w:rsidRPr="00BC4E52">
              <w:rPr>
                <w:rFonts w:cstheme="minorHAnsi"/>
                <w:sz w:val="20"/>
                <w:szCs w:val="20"/>
              </w:rPr>
              <w:t xml:space="preserve"> Yes</w:t>
            </w:r>
          </w:p>
          <w:p w14:paraId="288DB0A9" w14:textId="4A6EF6AD" w:rsidR="00235A48" w:rsidRPr="00BC4E52" w:rsidRDefault="00C4684A" w:rsidP="00BC4E52">
            <w:pPr>
              <w:contextualSpacing/>
              <w:rPr>
                <w:rFonts w:cstheme="minorHAnsi"/>
                <w:sz w:val="20"/>
                <w:szCs w:val="20"/>
              </w:rPr>
            </w:pPr>
            <w:sdt>
              <w:sdtPr>
                <w:rPr>
                  <w:rFonts w:cstheme="minorHAnsi"/>
                  <w:color w:val="2B579A"/>
                  <w:sz w:val="20"/>
                  <w:szCs w:val="20"/>
                  <w:shd w:val="clear" w:color="auto" w:fill="E6E6E6"/>
                </w:rPr>
                <w:id w:val="289639046"/>
                <w14:checkbox>
                  <w14:checked w14:val="0"/>
                  <w14:checkedState w14:val="2612" w14:font="MS Gothic"/>
                  <w14:uncheckedState w14:val="2610" w14:font="MS Gothic"/>
                </w14:checkbox>
              </w:sdtPr>
              <w:sdtEndPr/>
              <w:sdtContent>
                <w:r w:rsidR="00235A48" w:rsidRPr="00BC4E52">
                  <w:rPr>
                    <w:rFonts w:ascii="Segoe UI Symbol" w:eastAsia="MS Gothic" w:hAnsi="Segoe UI Symbol" w:cs="Segoe UI Symbol"/>
                    <w:sz w:val="20"/>
                    <w:szCs w:val="20"/>
                  </w:rPr>
                  <w:t>☐</w:t>
                </w:r>
              </w:sdtContent>
            </w:sdt>
            <w:r w:rsidR="00235A48" w:rsidRPr="00BC4E52">
              <w:rPr>
                <w:rFonts w:cstheme="minorHAnsi"/>
                <w:sz w:val="20"/>
                <w:szCs w:val="20"/>
              </w:rPr>
              <w:t xml:space="preserve"> No</w:t>
            </w:r>
          </w:p>
        </w:tc>
      </w:tr>
      <w:tr w:rsidR="00235A48" w:rsidRPr="00BC4E52" w14:paraId="787CAF5B" w14:textId="77777777" w:rsidTr="00235A48">
        <w:tc>
          <w:tcPr>
            <w:tcW w:w="4675" w:type="dxa"/>
          </w:tcPr>
          <w:p w14:paraId="63222BDE" w14:textId="5E108304" w:rsidR="00235A48" w:rsidRPr="00BC4E52" w:rsidRDefault="00235A48" w:rsidP="00BC4E52">
            <w:pPr>
              <w:contextualSpacing/>
              <w:rPr>
                <w:rFonts w:cstheme="minorHAnsi"/>
                <w:color w:val="000000" w:themeColor="text1"/>
                <w:sz w:val="20"/>
                <w:szCs w:val="20"/>
              </w:rPr>
            </w:pPr>
            <w:r w:rsidRPr="00BC4E52">
              <w:rPr>
                <w:rFonts w:cstheme="minorHAnsi"/>
                <w:color w:val="000000" w:themeColor="text1"/>
                <w:sz w:val="20"/>
                <w:szCs w:val="20"/>
              </w:rPr>
              <w:t xml:space="preserve">If yes, provide the Offeror name associated with the Bank Account if selected for eventual award. </w:t>
            </w:r>
          </w:p>
        </w:tc>
        <w:tc>
          <w:tcPr>
            <w:tcW w:w="4675" w:type="dxa"/>
            <w:shd w:val="clear" w:color="auto" w:fill="D9D9D9" w:themeFill="background1" w:themeFillShade="D9"/>
          </w:tcPr>
          <w:p w14:paraId="30F9C163" w14:textId="2A629BDA" w:rsidR="00235A48" w:rsidRPr="00BC4E52" w:rsidRDefault="00235A48" w:rsidP="00BC4E52">
            <w:pPr>
              <w:contextualSpacing/>
              <w:rPr>
                <w:rFonts w:cstheme="minorHAnsi"/>
                <w:i/>
                <w:iCs/>
                <w:color w:val="000000" w:themeColor="text1"/>
                <w:sz w:val="20"/>
                <w:szCs w:val="20"/>
              </w:rPr>
            </w:pPr>
            <w:r w:rsidRPr="00BC4E52">
              <w:rPr>
                <w:rFonts w:cstheme="minorHAnsi"/>
                <w:i/>
                <w:iCs/>
                <w:color w:val="000000" w:themeColor="text1"/>
                <w:sz w:val="20"/>
                <w:szCs w:val="20"/>
              </w:rPr>
              <w:t>Offerors must provide the name associated with their Bank Account, if applicable</w:t>
            </w:r>
            <w:r w:rsidR="00B61815" w:rsidRPr="00BC4E52">
              <w:rPr>
                <w:rFonts w:cstheme="minorHAnsi"/>
                <w:i/>
                <w:iCs/>
                <w:color w:val="000000" w:themeColor="text1"/>
                <w:sz w:val="20"/>
                <w:szCs w:val="20"/>
              </w:rPr>
              <w:t>, here</w:t>
            </w:r>
          </w:p>
        </w:tc>
      </w:tr>
    </w:tbl>
    <w:p w14:paraId="21DF27B2" w14:textId="77777777" w:rsidR="00235A48" w:rsidRPr="00BC4E52" w:rsidRDefault="00235A48" w:rsidP="00BC4E52">
      <w:pPr>
        <w:spacing w:after="0" w:line="240" w:lineRule="auto"/>
        <w:contextualSpacing/>
        <w:rPr>
          <w:rFonts w:cstheme="minorHAnsi"/>
          <w:color w:val="000000" w:themeColor="text1"/>
          <w:sz w:val="20"/>
          <w:szCs w:val="20"/>
        </w:rPr>
      </w:pPr>
    </w:p>
    <w:p w14:paraId="2DC3C9E7" w14:textId="0CB0EAE8" w:rsidR="00965D89" w:rsidRPr="00BC4E52" w:rsidRDefault="00965D89" w:rsidP="00BC4E52">
      <w:pPr>
        <w:pStyle w:val="ListParagraph"/>
        <w:numPr>
          <w:ilvl w:val="1"/>
          <w:numId w:val="7"/>
        </w:numPr>
        <w:spacing w:after="0" w:line="240" w:lineRule="auto"/>
        <w:ind w:left="360"/>
        <w:rPr>
          <w:rFonts w:cstheme="minorHAnsi"/>
          <w:b/>
          <w:bCs/>
          <w:sz w:val="20"/>
          <w:szCs w:val="20"/>
        </w:rPr>
      </w:pPr>
      <w:r w:rsidRPr="00BC4E52">
        <w:rPr>
          <w:rFonts w:cstheme="minorHAnsi"/>
          <w:b/>
          <w:bCs/>
          <w:sz w:val="20"/>
          <w:szCs w:val="20"/>
        </w:rPr>
        <w:t>Delivery</w:t>
      </w:r>
    </w:p>
    <w:p w14:paraId="3D92F1C0" w14:textId="17D9C9E9" w:rsidR="00965D89" w:rsidRPr="00BC4E52" w:rsidRDefault="00965D89" w:rsidP="00BC4E52">
      <w:pPr>
        <w:spacing w:after="0" w:line="240" w:lineRule="auto"/>
        <w:contextualSpacing/>
        <w:rPr>
          <w:rFonts w:cstheme="minorHAnsi"/>
          <w:sz w:val="20"/>
          <w:szCs w:val="20"/>
        </w:rPr>
      </w:pPr>
      <w:r w:rsidRPr="00BC4E52">
        <w:rPr>
          <w:rFonts w:cstheme="minorHAnsi"/>
          <w:sz w:val="20"/>
          <w:szCs w:val="20"/>
        </w:rPr>
        <w:lastRenderedPageBreak/>
        <w:t>Offerors are instructed to complete boxes highlighted in gray:</w:t>
      </w:r>
    </w:p>
    <w:tbl>
      <w:tblPr>
        <w:tblStyle w:val="TableGrid"/>
        <w:tblW w:w="0" w:type="auto"/>
        <w:tblLook w:val="04A0" w:firstRow="1" w:lastRow="0" w:firstColumn="1" w:lastColumn="0" w:noHBand="0" w:noVBand="1"/>
      </w:tblPr>
      <w:tblGrid>
        <w:gridCol w:w="4675"/>
        <w:gridCol w:w="4675"/>
      </w:tblGrid>
      <w:tr w:rsidR="001E0A57" w:rsidRPr="00BC4E52" w14:paraId="63033074" w14:textId="77777777" w:rsidTr="001E0A57">
        <w:tc>
          <w:tcPr>
            <w:tcW w:w="4675" w:type="dxa"/>
          </w:tcPr>
          <w:p w14:paraId="2726678B" w14:textId="74749348" w:rsidR="001E0A57" w:rsidRPr="00BC4E52" w:rsidRDefault="001E0A57" w:rsidP="00BC4E52">
            <w:pPr>
              <w:contextualSpacing/>
              <w:jc w:val="center"/>
              <w:rPr>
                <w:rFonts w:cstheme="minorHAnsi"/>
                <w:b/>
                <w:bCs/>
                <w:sz w:val="20"/>
                <w:szCs w:val="20"/>
              </w:rPr>
            </w:pPr>
            <w:r w:rsidRPr="00BC4E52">
              <w:rPr>
                <w:rFonts w:cstheme="minorHAnsi"/>
                <w:b/>
                <w:bCs/>
                <w:sz w:val="20"/>
                <w:szCs w:val="20"/>
              </w:rPr>
              <w:t xml:space="preserve">Delivery </w:t>
            </w:r>
            <w:r w:rsidR="00574431" w:rsidRPr="00BC4E52">
              <w:rPr>
                <w:rFonts w:cstheme="minorHAnsi"/>
                <w:b/>
                <w:bCs/>
                <w:sz w:val="20"/>
                <w:szCs w:val="20"/>
              </w:rPr>
              <w:t xml:space="preserve">Requirement </w:t>
            </w:r>
            <w:r w:rsidR="00837A1A" w:rsidRPr="00BC4E52">
              <w:rPr>
                <w:rFonts w:cstheme="minorHAnsi"/>
                <w:b/>
                <w:bCs/>
                <w:sz w:val="20"/>
                <w:szCs w:val="20"/>
              </w:rPr>
              <w:t>(Calendar Days)</w:t>
            </w:r>
          </w:p>
        </w:tc>
        <w:tc>
          <w:tcPr>
            <w:tcW w:w="4675" w:type="dxa"/>
          </w:tcPr>
          <w:p w14:paraId="075F0303" w14:textId="633B4E7F" w:rsidR="001E0A57" w:rsidRPr="00BC4E52" w:rsidRDefault="00837A1A" w:rsidP="00BC4E52">
            <w:pPr>
              <w:contextualSpacing/>
              <w:jc w:val="center"/>
              <w:rPr>
                <w:rFonts w:cstheme="minorHAnsi"/>
                <w:b/>
                <w:bCs/>
                <w:sz w:val="20"/>
                <w:szCs w:val="20"/>
              </w:rPr>
            </w:pPr>
            <w:r w:rsidRPr="00BC4E52">
              <w:rPr>
                <w:rFonts w:cstheme="minorHAnsi"/>
                <w:b/>
                <w:bCs/>
                <w:sz w:val="20"/>
                <w:szCs w:val="20"/>
              </w:rPr>
              <w:t>Offered Delivery (Calendar Days)</w:t>
            </w:r>
          </w:p>
        </w:tc>
      </w:tr>
      <w:tr w:rsidR="001E0A57" w:rsidRPr="00BC4E52" w14:paraId="16AEE3F3" w14:textId="77777777" w:rsidTr="00837A1A">
        <w:tc>
          <w:tcPr>
            <w:tcW w:w="4675" w:type="dxa"/>
          </w:tcPr>
          <w:p w14:paraId="0C66ABFC" w14:textId="0C76148B" w:rsidR="001E0A57" w:rsidRPr="00BC4E52" w:rsidRDefault="00E74CB4" w:rsidP="00BC4E52">
            <w:pPr>
              <w:contextualSpacing/>
              <w:rPr>
                <w:rFonts w:cstheme="minorHAnsi"/>
                <w:sz w:val="20"/>
                <w:szCs w:val="20"/>
              </w:rPr>
            </w:pPr>
            <w:r>
              <w:rPr>
                <w:rFonts w:cstheme="minorHAnsi"/>
                <w:sz w:val="20"/>
                <w:szCs w:val="20"/>
              </w:rPr>
              <w:t xml:space="preserve">Services must begin within </w:t>
            </w:r>
            <w:r w:rsidR="00A91453">
              <w:rPr>
                <w:rFonts w:cstheme="minorHAnsi"/>
                <w:sz w:val="20"/>
                <w:szCs w:val="20"/>
              </w:rPr>
              <w:t>30</w:t>
            </w:r>
            <w:r>
              <w:rPr>
                <w:rFonts w:cstheme="minorHAnsi"/>
                <w:sz w:val="20"/>
                <w:szCs w:val="20"/>
              </w:rPr>
              <w:t xml:space="preserve"> days </w:t>
            </w:r>
            <w:r w:rsidR="00351B0A">
              <w:rPr>
                <w:rFonts w:cstheme="minorHAnsi"/>
                <w:sz w:val="20"/>
                <w:szCs w:val="20"/>
              </w:rPr>
              <w:t>of contract</w:t>
            </w:r>
            <w:r w:rsidR="0072721E">
              <w:rPr>
                <w:rFonts w:cstheme="minorHAnsi"/>
                <w:sz w:val="20"/>
                <w:szCs w:val="20"/>
              </w:rPr>
              <w:t xml:space="preserve"> signature</w:t>
            </w:r>
          </w:p>
        </w:tc>
        <w:tc>
          <w:tcPr>
            <w:tcW w:w="4675" w:type="dxa"/>
            <w:shd w:val="clear" w:color="auto" w:fill="D9D9D9" w:themeFill="background1" w:themeFillShade="D9"/>
          </w:tcPr>
          <w:p w14:paraId="59E08DDB" w14:textId="33A5BD3A" w:rsidR="001E0A57" w:rsidRPr="00BC4E52" w:rsidRDefault="00837A1A" w:rsidP="00BC4E52">
            <w:pPr>
              <w:contextualSpacing/>
              <w:rPr>
                <w:rFonts w:cstheme="minorHAnsi"/>
                <w:i/>
                <w:iCs/>
                <w:sz w:val="20"/>
                <w:szCs w:val="20"/>
              </w:rPr>
            </w:pPr>
            <w:r w:rsidRPr="00BC4E52">
              <w:rPr>
                <w:rFonts w:cstheme="minorHAnsi"/>
                <w:i/>
                <w:iCs/>
                <w:sz w:val="20"/>
                <w:szCs w:val="20"/>
              </w:rPr>
              <w:t xml:space="preserve">Offerors must provide </w:t>
            </w:r>
            <w:r w:rsidR="00574431" w:rsidRPr="00BC4E52">
              <w:rPr>
                <w:rFonts w:cstheme="minorHAnsi"/>
                <w:i/>
                <w:iCs/>
                <w:sz w:val="20"/>
                <w:szCs w:val="20"/>
              </w:rPr>
              <w:t>number of calendar days within which delivery will be made after award signature</w:t>
            </w:r>
            <w:r w:rsidR="00472658" w:rsidRPr="00BC4E52">
              <w:rPr>
                <w:rFonts w:cstheme="minorHAnsi"/>
                <w:i/>
                <w:iCs/>
                <w:sz w:val="20"/>
                <w:szCs w:val="20"/>
              </w:rPr>
              <w:t xml:space="preserve"> here</w:t>
            </w:r>
          </w:p>
        </w:tc>
      </w:tr>
    </w:tbl>
    <w:p w14:paraId="732DA80E" w14:textId="77777777" w:rsidR="00574431" w:rsidRPr="00BC4E52" w:rsidRDefault="00574431" w:rsidP="00BC4E52">
      <w:pPr>
        <w:spacing w:after="0" w:line="240" w:lineRule="auto"/>
        <w:contextualSpacing/>
        <w:rPr>
          <w:rFonts w:cstheme="minorHAnsi"/>
          <w:sz w:val="20"/>
          <w:szCs w:val="20"/>
        </w:rPr>
      </w:pPr>
    </w:p>
    <w:p w14:paraId="51D87EF4" w14:textId="24C03BD0" w:rsidR="002D24EB" w:rsidRPr="00BC4E52" w:rsidRDefault="002D24EB" w:rsidP="00BC4E52">
      <w:pPr>
        <w:pStyle w:val="ListParagraph"/>
        <w:numPr>
          <w:ilvl w:val="1"/>
          <w:numId w:val="7"/>
        </w:numPr>
        <w:spacing w:after="0" w:line="240" w:lineRule="auto"/>
        <w:ind w:left="360"/>
        <w:rPr>
          <w:rFonts w:cstheme="minorHAnsi"/>
          <w:b/>
          <w:bCs/>
          <w:sz w:val="20"/>
          <w:szCs w:val="20"/>
        </w:rPr>
      </w:pPr>
      <w:r w:rsidRPr="00BC4E52">
        <w:rPr>
          <w:rFonts w:cstheme="minorHAnsi"/>
          <w:b/>
          <w:bCs/>
          <w:sz w:val="20"/>
          <w:szCs w:val="20"/>
        </w:rPr>
        <w:t>Payment Terms</w:t>
      </w:r>
    </w:p>
    <w:p w14:paraId="46C039DE" w14:textId="77777777" w:rsidR="00045D54" w:rsidRPr="00BC4E52" w:rsidRDefault="002D24EB" w:rsidP="00BC4E52">
      <w:pPr>
        <w:spacing w:after="0" w:line="240" w:lineRule="auto"/>
        <w:contextualSpacing/>
        <w:rPr>
          <w:rFonts w:cstheme="minorHAnsi"/>
          <w:sz w:val="20"/>
          <w:szCs w:val="20"/>
        </w:rPr>
      </w:pPr>
      <w:r w:rsidRPr="00BC4E52">
        <w:rPr>
          <w:rFonts w:cstheme="minorHAnsi"/>
          <w:sz w:val="20"/>
          <w:szCs w:val="20"/>
        </w:rPr>
        <w:t>Offerors are instructed to complete boxes highlighted in gray</w:t>
      </w:r>
      <w:r w:rsidR="00E13B93" w:rsidRPr="00BC4E52">
        <w:rPr>
          <w:rFonts w:cstheme="minorHAnsi"/>
          <w:sz w:val="20"/>
          <w:szCs w:val="20"/>
        </w:rPr>
        <w:t xml:space="preserve">. </w:t>
      </w:r>
    </w:p>
    <w:p w14:paraId="3E54D3EF" w14:textId="3A40105B" w:rsidR="002D24EB" w:rsidRPr="00BC4E52" w:rsidRDefault="00247526" w:rsidP="00BC4E52">
      <w:pPr>
        <w:spacing w:after="0" w:line="240" w:lineRule="auto"/>
        <w:contextualSpacing/>
        <w:rPr>
          <w:rFonts w:cstheme="minorHAnsi"/>
          <w:b/>
          <w:i/>
          <w:sz w:val="20"/>
          <w:szCs w:val="20"/>
        </w:rPr>
      </w:pPr>
      <w:r w:rsidRPr="00BC4E52">
        <w:rPr>
          <w:rFonts w:cstheme="minorHAnsi"/>
          <w:b/>
          <w:i/>
          <w:sz w:val="20"/>
          <w:szCs w:val="20"/>
        </w:rPr>
        <w:t xml:space="preserve">Note CNFA’s preference is </w:t>
      </w:r>
      <w:r w:rsidR="00BF6F66" w:rsidRPr="00BC4E52">
        <w:rPr>
          <w:rFonts w:cstheme="minorHAnsi"/>
          <w:b/>
          <w:i/>
          <w:sz w:val="20"/>
          <w:szCs w:val="20"/>
        </w:rPr>
        <w:t>for payment post-delivery:</w:t>
      </w:r>
    </w:p>
    <w:tbl>
      <w:tblPr>
        <w:tblStyle w:val="TableGrid"/>
        <w:tblW w:w="0" w:type="auto"/>
        <w:tblLook w:val="04A0" w:firstRow="1" w:lastRow="0" w:firstColumn="1" w:lastColumn="0" w:noHBand="0" w:noVBand="1"/>
      </w:tblPr>
      <w:tblGrid>
        <w:gridCol w:w="4675"/>
        <w:gridCol w:w="4675"/>
      </w:tblGrid>
      <w:tr w:rsidR="002D24EB" w:rsidRPr="00BC4E52" w14:paraId="2A8C5C72" w14:textId="77777777" w:rsidTr="002D24EB">
        <w:tc>
          <w:tcPr>
            <w:tcW w:w="4675" w:type="dxa"/>
          </w:tcPr>
          <w:p w14:paraId="09ACA1BA" w14:textId="1419BC94" w:rsidR="002D24EB" w:rsidRPr="00BC4E52" w:rsidRDefault="002D24EB" w:rsidP="00BC4E52">
            <w:pPr>
              <w:contextualSpacing/>
              <w:rPr>
                <w:rFonts w:cstheme="minorHAnsi"/>
                <w:b/>
                <w:bCs/>
                <w:sz w:val="20"/>
                <w:szCs w:val="20"/>
              </w:rPr>
            </w:pPr>
            <w:r w:rsidRPr="00BC4E52">
              <w:rPr>
                <w:rFonts w:cstheme="minorHAnsi"/>
                <w:b/>
                <w:bCs/>
                <w:sz w:val="20"/>
                <w:szCs w:val="20"/>
              </w:rPr>
              <w:t>Offered Payment Terms:</w:t>
            </w:r>
          </w:p>
        </w:tc>
        <w:tc>
          <w:tcPr>
            <w:tcW w:w="4675" w:type="dxa"/>
            <w:shd w:val="clear" w:color="auto" w:fill="D9D9D9" w:themeFill="background1" w:themeFillShade="D9"/>
          </w:tcPr>
          <w:p w14:paraId="3EC51A3D" w14:textId="422E9669" w:rsidR="002D24EB" w:rsidRPr="00BC4E52" w:rsidRDefault="002D24EB" w:rsidP="00BC4E52">
            <w:pPr>
              <w:contextualSpacing/>
              <w:rPr>
                <w:rFonts w:cstheme="minorHAnsi"/>
                <w:i/>
                <w:iCs/>
                <w:sz w:val="20"/>
                <w:szCs w:val="20"/>
              </w:rPr>
            </w:pPr>
            <w:r w:rsidRPr="00BC4E52">
              <w:rPr>
                <w:rFonts w:cstheme="minorHAnsi"/>
                <w:i/>
                <w:iCs/>
                <w:sz w:val="20"/>
                <w:szCs w:val="20"/>
              </w:rPr>
              <w:t>Offerors must provide payment terms offered</w:t>
            </w:r>
            <w:r w:rsidR="00527512" w:rsidRPr="00BC4E52">
              <w:rPr>
                <w:rFonts w:cstheme="minorHAnsi"/>
                <w:i/>
                <w:iCs/>
                <w:sz w:val="20"/>
                <w:szCs w:val="20"/>
              </w:rPr>
              <w:t xml:space="preserve"> (</w:t>
            </w:r>
            <w:r w:rsidR="00DF069F" w:rsidRPr="00BC4E52">
              <w:rPr>
                <w:rFonts w:cstheme="minorHAnsi"/>
                <w:i/>
                <w:iCs/>
                <w:sz w:val="20"/>
                <w:szCs w:val="20"/>
              </w:rPr>
              <w:t xml:space="preserve">for example, </w:t>
            </w:r>
            <w:r w:rsidR="00B967E9">
              <w:rPr>
                <w:rFonts w:cstheme="minorHAnsi"/>
                <w:i/>
                <w:iCs/>
                <w:sz w:val="20"/>
                <w:szCs w:val="20"/>
              </w:rPr>
              <w:t>6 months</w:t>
            </w:r>
            <w:r w:rsidR="00527512" w:rsidRPr="00BC4E52">
              <w:rPr>
                <w:rFonts w:cstheme="minorHAnsi"/>
                <w:i/>
                <w:iCs/>
                <w:sz w:val="20"/>
                <w:szCs w:val="20"/>
              </w:rPr>
              <w:t xml:space="preserve"> payment due upon signature, </w:t>
            </w:r>
            <w:r w:rsidR="00AA0A56">
              <w:rPr>
                <w:rFonts w:cstheme="minorHAnsi"/>
                <w:i/>
                <w:iCs/>
                <w:sz w:val="20"/>
                <w:szCs w:val="20"/>
              </w:rPr>
              <w:t xml:space="preserve">every 3 months payment </w:t>
            </w:r>
            <w:r w:rsidR="000B5CFA">
              <w:rPr>
                <w:rFonts w:cstheme="minorHAnsi"/>
                <w:i/>
                <w:iCs/>
                <w:sz w:val="20"/>
                <w:szCs w:val="20"/>
              </w:rPr>
              <w:t>for the following period</w:t>
            </w:r>
            <w:r w:rsidR="00DF069F" w:rsidRPr="00BC4E52">
              <w:rPr>
                <w:rFonts w:cstheme="minorHAnsi"/>
                <w:i/>
                <w:iCs/>
                <w:sz w:val="20"/>
                <w:szCs w:val="20"/>
              </w:rPr>
              <w:t>)</w:t>
            </w:r>
          </w:p>
        </w:tc>
      </w:tr>
    </w:tbl>
    <w:p w14:paraId="2304CFFE" w14:textId="77777777" w:rsidR="002D24EB" w:rsidRPr="00BC4E52" w:rsidRDefault="002D24EB" w:rsidP="00BC4E52">
      <w:pPr>
        <w:spacing w:after="0" w:line="240" w:lineRule="auto"/>
        <w:contextualSpacing/>
        <w:rPr>
          <w:rFonts w:cstheme="minorHAnsi"/>
          <w:sz w:val="20"/>
          <w:szCs w:val="20"/>
        </w:rPr>
      </w:pPr>
    </w:p>
    <w:p w14:paraId="1657F664" w14:textId="71E303E1" w:rsidR="009E358B" w:rsidRPr="00BC4E52" w:rsidRDefault="009E358B" w:rsidP="00BC4E52">
      <w:pPr>
        <w:pStyle w:val="ListParagraph"/>
        <w:numPr>
          <w:ilvl w:val="1"/>
          <w:numId w:val="7"/>
        </w:numPr>
        <w:spacing w:after="0" w:line="240" w:lineRule="auto"/>
        <w:ind w:left="360"/>
        <w:rPr>
          <w:rFonts w:cstheme="minorHAnsi"/>
          <w:b/>
          <w:bCs/>
          <w:sz w:val="20"/>
          <w:szCs w:val="20"/>
        </w:rPr>
      </w:pPr>
      <w:r w:rsidRPr="00BC4E52">
        <w:rPr>
          <w:rFonts w:cstheme="minorHAnsi"/>
          <w:b/>
          <w:bCs/>
          <w:sz w:val="20"/>
          <w:szCs w:val="20"/>
        </w:rPr>
        <w:t>References</w:t>
      </w:r>
    </w:p>
    <w:p w14:paraId="09DA2DF3" w14:textId="028A2FF9" w:rsidR="009E358B" w:rsidRPr="00BC4E52" w:rsidRDefault="009E358B" w:rsidP="00BC4E52">
      <w:pPr>
        <w:spacing w:after="0" w:line="240" w:lineRule="auto"/>
        <w:contextualSpacing/>
        <w:rPr>
          <w:rFonts w:cstheme="minorHAnsi"/>
          <w:sz w:val="20"/>
          <w:szCs w:val="20"/>
        </w:rPr>
      </w:pPr>
      <w:r w:rsidRPr="00BC4E52">
        <w:rPr>
          <w:rFonts w:cstheme="minorHAnsi"/>
          <w:sz w:val="20"/>
          <w:szCs w:val="20"/>
        </w:rPr>
        <w:t>Offerors are instructed to complete the boxes highlighted in gray:</w:t>
      </w:r>
    </w:p>
    <w:tbl>
      <w:tblPr>
        <w:tblStyle w:val="TableGrid"/>
        <w:tblW w:w="0" w:type="auto"/>
        <w:tblLook w:val="04A0" w:firstRow="1" w:lastRow="0" w:firstColumn="1" w:lastColumn="0" w:noHBand="0" w:noVBand="1"/>
      </w:tblPr>
      <w:tblGrid>
        <w:gridCol w:w="1525"/>
        <w:gridCol w:w="3149"/>
        <w:gridCol w:w="2338"/>
        <w:gridCol w:w="2338"/>
      </w:tblGrid>
      <w:tr w:rsidR="00872205" w:rsidRPr="00BC4E52" w14:paraId="51B1B9F1" w14:textId="77777777" w:rsidTr="00872205">
        <w:tc>
          <w:tcPr>
            <w:tcW w:w="1525" w:type="dxa"/>
          </w:tcPr>
          <w:p w14:paraId="694B9E71" w14:textId="71724C05" w:rsidR="00872205" w:rsidRPr="00BC4E52" w:rsidRDefault="00872205" w:rsidP="00BC4E52">
            <w:pPr>
              <w:contextualSpacing/>
              <w:jc w:val="center"/>
              <w:rPr>
                <w:rFonts w:cstheme="minorHAnsi"/>
                <w:b/>
                <w:bCs/>
                <w:sz w:val="20"/>
                <w:szCs w:val="20"/>
              </w:rPr>
            </w:pPr>
            <w:r w:rsidRPr="00BC4E52">
              <w:rPr>
                <w:rFonts w:cstheme="minorHAnsi"/>
                <w:b/>
                <w:bCs/>
                <w:sz w:val="20"/>
                <w:szCs w:val="20"/>
              </w:rPr>
              <w:t>Reference No.</w:t>
            </w:r>
          </w:p>
        </w:tc>
        <w:tc>
          <w:tcPr>
            <w:tcW w:w="3149" w:type="dxa"/>
          </w:tcPr>
          <w:p w14:paraId="150A3C28" w14:textId="0971A2DB" w:rsidR="00872205" w:rsidRPr="00BC4E52" w:rsidRDefault="00872205" w:rsidP="00BC4E52">
            <w:pPr>
              <w:contextualSpacing/>
              <w:jc w:val="center"/>
              <w:rPr>
                <w:rFonts w:cstheme="minorHAnsi"/>
                <w:b/>
                <w:bCs/>
                <w:sz w:val="20"/>
                <w:szCs w:val="20"/>
              </w:rPr>
            </w:pPr>
            <w:r w:rsidRPr="00BC4E52">
              <w:rPr>
                <w:rFonts w:cstheme="minorHAnsi"/>
                <w:b/>
                <w:bCs/>
                <w:sz w:val="20"/>
                <w:szCs w:val="20"/>
              </w:rPr>
              <w:t>Reference Name</w:t>
            </w:r>
          </w:p>
        </w:tc>
        <w:tc>
          <w:tcPr>
            <w:tcW w:w="2338" w:type="dxa"/>
          </w:tcPr>
          <w:p w14:paraId="44B27B9C" w14:textId="00DE0F2D" w:rsidR="00872205" w:rsidRPr="00BC4E52" w:rsidRDefault="00872205" w:rsidP="00BC4E52">
            <w:pPr>
              <w:contextualSpacing/>
              <w:jc w:val="center"/>
              <w:rPr>
                <w:rFonts w:cstheme="minorHAnsi"/>
                <w:b/>
                <w:bCs/>
                <w:sz w:val="20"/>
                <w:szCs w:val="20"/>
              </w:rPr>
            </w:pPr>
            <w:r w:rsidRPr="00BC4E52">
              <w:rPr>
                <w:rFonts w:cstheme="minorHAnsi"/>
                <w:b/>
                <w:bCs/>
                <w:sz w:val="20"/>
                <w:szCs w:val="20"/>
              </w:rPr>
              <w:t>Contact Information</w:t>
            </w:r>
          </w:p>
        </w:tc>
        <w:tc>
          <w:tcPr>
            <w:tcW w:w="2338" w:type="dxa"/>
          </w:tcPr>
          <w:p w14:paraId="0E3CE88A" w14:textId="1A12E61F" w:rsidR="00872205" w:rsidRPr="00BC4E52" w:rsidRDefault="00872205" w:rsidP="00BC4E52">
            <w:pPr>
              <w:contextualSpacing/>
              <w:jc w:val="center"/>
              <w:rPr>
                <w:rFonts w:cstheme="minorHAnsi"/>
                <w:b/>
                <w:bCs/>
                <w:sz w:val="20"/>
                <w:szCs w:val="20"/>
              </w:rPr>
            </w:pPr>
            <w:r w:rsidRPr="00BC4E52">
              <w:rPr>
                <w:rFonts w:cstheme="minorHAnsi"/>
                <w:b/>
                <w:bCs/>
                <w:sz w:val="20"/>
                <w:szCs w:val="20"/>
              </w:rPr>
              <w:t>Affiliation</w:t>
            </w:r>
          </w:p>
        </w:tc>
      </w:tr>
      <w:tr w:rsidR="00872205" w:rsidRPr="00BC4E52" w14:paraId="02818409" w14:textId="77777777" w:rsidTr="005A6A64">
        <w:tc>
          <w:tcPr>
            <w:tcW w:w="1525" w:type="dxa"/>
          </w:tcPr>
          <w:p w14:paraId="2A373B27" w14:textId="6212E46A" w:rsidR="00872205" w:rsidRPr="00BC4E52" w:rsidRDefault="00872205" w:rsidP="00BC4E52">
            <w:pPr>
              <w:contextualSpacing/>
              <w:rPr>
                <w:rFonts w:cstheme="minorHAnsi"/>
                <w:sz w:val="20"/>
                <w:szCs w:val="20"/>
              </w:rPr>
            </w:pPr>
            <w:r w:rsidRPr="00BC4E52">
              <w:rPr>
                <w:rFonts w:cstheme="minorHAnsi"/>
                <w:sz w:val="20"/>
                <w:szCs w:val="20"/>
              </w:rPr>
              <w:t>1</w:t>
            </w:r>
          </w:p>
        </w:tc>
        <w:tc>
          <w:tcPr>
            <w:tcW w:w="3149" w:type="dxa"/>
            <w:shd w:val="clear" w:color="auto" w:fill="D9D9D9" w:themeFill="background1" w:themeFillShade="D9"/>
          </w:tcPr>
          <w:p w14:paraId="23E51086" w14:textId="61DA53DC" w:rsidR="00872205" w:rsidRPr="00BC4E52" w:rsidRDefault="005A6A64" w:rsidP="00BC4E52">
            <w:pPr>
              <w:contextualSpacing/>
              <w:rPr>
                <w:rFonts w:cstheme="minorHAnsi"/>
                <w:i/>
                <w:iCs/>
                <w:sz w:val="20"/>
                <w:szCs w:val="20"/>
              </w:rPr>
            </w:pPr>
            <w:r w:rsidRPr="00BC4E52">
              <w:rPr>
                <w:rFonts w:cstheme="minorHAnsi"/>
                <w:i/>
                <w:iCs/>
                <w:sz w:val="20"/>
                <w:szCs w:val="20"/>
              </w:rPr>
              <w:t>Offerors must provide name of reference (organization or individual) provided</w:t>
            </w:r>
            <w:r w:rsidR="00CF359E" w:rsidRPr="00BC4E52">
              <w:rPr>
                <w:rFonts w:cstheme="minorHAnsi"/>
                <w:i/>
                <w:iCs/>
                <w:sz w:val="20"/>
                <w:szCs w:val="20"/>
              </w:rPr>
              <w:t xml:space="preserve"> here</w:t>
            </w:r>
          </w:p>
        </w:tc>
        <w:tc>
          <w:tcPr>
            <w:tcW w:w="2338" w:type="dxa"/>
            <w:shd w:val="clear" w:color="auto" w:fill="D9D9D9" w:themeFill="background1" w:themeFillShade="D9"/>
          </w:tcPr>
          <w:p w14:paraId="024EEF76" w14:textId="77777777" w:rsidR="00872205" w:rsidRPr="00BC4E52" w:rsidRDefault="00872205" w:rsidP="00BC4E52">
            <w:pPr>
              <w:contextualSpacing/>
              <w:rPr>
                <w:rFonts w:cstheme="minorHAnsi"/>
                <w:b/>
                <w:bCs/>
                <w:sz w:val="20"/>
                <w:szCs w:val="20"/>
              </w:rPr>
            </w:pPr>
            <w:r w:rsidRPr="00BC4E52">
              <w:rPr>
                <w:rFonts w:cstheme="minorHAnsi"/>
                <w:b/>
                <w:bCs/>
                <w:sz w:val="20"/>
                <w:szCs w:val="20"/>
              </w:rPr>
              <w:t>Name:</w:t>
            </w:r>
          </w:p>
          <w:p w14:paraId="3D583C5F" w14:textId="77777777" w:rsidR="00872205" w:rsidRPr="00BC4E52" w:rsidRDefault="00D9251E" w:rsidP="00BC4E52">
            <w:pPr>
              <w:contextualSpacing/>
              <w:rPr>
                <w:rFonts w:cstheme="minorHAnsi"/>
                <w:b/>
                <w:bCs/>
                <w:sz w:val="20"/>
                <w:szCs w:val="20"/>
              </w:rPr>
            </w:pPr>
            <w:r w:rsidRPr="00BC4E52">
              <w:rPr>
                <w:rFonts w:cstheme="minorHAnsi"/>
                <w:b/>
                <w:bCs/>
                <w:sz w:val="20"/>
                <w:szCs w:val="20"/>
              </w:rPr>
              <w:t>Phone:</w:t>
            </w:r>
          </w:p>
          <w:p w14:paraId="24107AC7" w14:textId="77777777" w:rsidR="00D9251E" w:rsidRPr="00BC4E52" w:rsidRDefault="00D9251E" w:rsidP="00BC4E52">
            <w:pPr>
              <w:contextualSpacing/>
              <w:rPr>
                <w:rFonts w:cstheme="minorHAnsi"/>
                <w:b/>
                <w:bCs/>
                <w:sz w:val="20"/>
                <w:szCs w:val="20"/>
              </w:rPr>
            </w:pPr>
            <w:r w:rsidRPr="00BC4E52">
              <w:rPr>
                <w:rFonts w:cstheme="minorHAnsi"/>
                <w:b/>
                <w:bCs/>
                <w:sz w:val="20"/>
                <w:szCs w:val="20"/>
              </w:rPr>
              <w:t>Email:</w:t>
            </w:r>
          </w:p>
          <w:p w14:paraId="25B7B7DA" w14:textId="2BD0BCCF" w:rsidR="00D9251E" w:rsidRPr="00BC4E52" w:rsidRDefault="00D9251E" w:rsidP="00BC4E52">
            <w:pPr>
              <w:contextualSpacing/>
              <w:rPr>
                <w:rFonts w:cstheme="minorHAnsi"/>
                <w:b/>
                <w:bCs/>
                <w:sz w:val="20"/>
                <w:szCs w:val="20"/>
              </w:rPr>
            </w:pPr>
            <w:r w:rsidRPr="00BC4E52">
              <w:rPr>
                <w:rFonts w:cstheme="minorHAnsi"/>
                <w:b/>
                <w:bCs/>
                <w:sz w:val="20"/>
                <w:szCs w:val="20"/>
              </w:rPr>
              <w:t>Address:</w:t>
            </w:r>
          </w:p>
        </w:tc>
        <w:tc>
          <w:tcPr>
            <w:tcW w:w="2338" w:type="dxa"/>
            <w:shd w:val="clear" w:color="auto" w:fill="D9D9D9" w:themeFill="background1" w:themeFillShade="D9"/>
          </w:tcPr>
          <w:p w14:paraId="1414F180" w14:textId="675675B8" w:rsidR="00872205" w:rsidRPr="00BC4E52" w:rsidRDefault="005A6A64" w:rsidP="00BC4E52">
            <w:pPr>
              <w:contextualSpacing/>
              <w:rPr>
                <w:rFonts w:cstheme="minorHAnsi"/>
                <w:i/>
                <w:iCs/>
                <w:sz w:val="20"/>
                <w:szCs w:val="20"/>
              </w:rPr>
            </w:pPr>
            <w:r w:rsidRPr="00BC4E52">
              <w:rPr>
                <w:rFonts w:cstheme="minorHAnsi"/>
                <w:i/>
                <w:iCs/>
                <w:sz w:val="20"/>
                <w:szCs w:val="20"/>
              </w:rPr>
              <w:t>Offerors must describe relationship with refere</w:t>
            </w:r>
            <w:r w:rsidR="00EA156D" w:rsidRPr="00BC4E52">
              <w:rPr>
                <w:rFonts w:cstheme="minorHAnsi"/>
                <w:i/>
                <w:iCs/>
                <w:sz w:val="20"/>
                <w:szCs w:val="20"/>
              </w:rPr>
              <w:t>nc</w:t>
            </w:r>
            <w:r w:rsidRPr="00BC4E52">
              <w:rPr>
                <w:rFonts w:cstheme="minorHAnsi"/>
                <w:i/>
                <w:iCs/>
                <w:sz w:val="20"/>
                <w:szCs w:val="20"/>
              </w:rPr>
              <w:t>e</w:t>
            </w:r>
            <w:r w:rsidR="00CF359E" w:rsidRPr="00BC4E52">
              <w:rPr>
                <w:rFonts w:cstheme="minorHAnsi"/>
                <w:i/>
                <w:iCs/>
                <w:sz w:val="20"/>
                <w:szCs w:val="20"/>
              </w:rPr>
              <w:t xml:space="preserve"> here</w:t>
            </w:r>
          </w:p>
        </w:tc>
      </w:tr>
      <w:tr w:rsidR="00457A40" w:rsidRPr="00BC4E52" w14:paraId="5B4BB798" w14:textId="77777777" w:rsidTr="005A6A64">
        <w:tc>
          <w:tcPr>
            <w:tcW w:w="1525" w:type="dxa"/>
          </w:tcPr>
          <w:p w14:paraId="3DB2FA27" w14:textId="211F8776" w:rsidR="00457A40" w:rsidRPr="00BC4E52" w:rsidRDefault="00457A40" w:rsidP="00BC4E52">
            <w:pPr>
              <w:contextualSpacing/>
              <w:rPr>
                <w:rFonts w:cstheme="minorHAnsi"/>
                <w:i/>
                <w:iCs/>
                <w:sz w:val="20"/>
                <w:szCs w:val="20"/>
              </w:rPr>
            </w:pPr>
            <w:r w:rsidRPr="00BC4E52">
              <w:rPr>
                <w:rFonts w:cstheme="minorHAnsi"/>
                <w:i/>
                <w:iCs/>
                <w:sz w:val="20"/>
                <w:szCs w:val="20"/>
              </w:rPr>
              <w:t>Etc.</w:t>
            </w:r>
          </w:p>
        </w:tc>
        <w:tc>
          <w:tcPr>
            <w:tcW w:w="3149" w:type="dxa"/>
            <w:shd w:val="clear" w:color="auto" w:fill="D9D9D9" w:themeFill="background1" w:themeFillShade="D9"/>
          </w:tcPr>
          <w:p w14:paraId="16337C72" w14:textId="300EC452" w:rsidR="00457A40" w:rsidRPr="00BC4E52" w:rsidRDefault="00457A40" w:rsidP="00BC4E52">
            <w:pPr>
              <w:contextualSpacing/>
              <w:rPr>
                <w:rFonts w:cstheme="minorHAnsi"/>
                <w:sz w:val="20"/>
                <w:szCs w:val="20"/>
              </w:rPr>
            </w:pPr>
            <w:r w:rsidRPr="00BC4E52">
              <w:rPr>
                <w:rFonts w:cstheme="minorHAnsi"/>
                <w:i/>
                <w:iCs/>
                <w:sz w:val="20"/>
                <w:szCs w:val="20"/>
              </w:rPr>
              <w:t>Offerors must provide name of reference (organization or individual) provided</w:t>
            </w:r>
            <w:r w:rsidR="00CF359E" w:rsidRPr="00BC4E52">
              <w:rPr>
                <w:rFonts w:cstheme="minorHAnsi"/>
                <w:i/>
                <w:iCs/>
                <w:sz w:val="20"/>
                <w:szCs w:val="20"/>
              </w:rPr>
              <w:t xml:space="preserve"> here</w:t>
            </w:r>
          </w:p>
        </w:tc>
        <w:tc>
          <w:tcPr>
            <w:tcW w:w="2338" w:type="dxa"/>
            <w:shd w:val="clear" w:color="auto" w:fill="D9D9D9" w:themeFill="background1" w:themeFillShade="D9"/>
          </w:tcPr>
          <w:p w14:paraId="0108ED02" w14:textId="77777777" w:rsidR="00457A40" w:rsidRPr="00BC4E52" w:rsidRDefault="00457A40" w:rsidP="00BC4E52">
            <w:pPr>
              <w:contextualSpacing/>
              <w:rPr>
                <w:rFonts w:cstheme="minorHAnsi"/>
                <w:b/>
                <w:bCs/>
                <w:sz w:val="20"/>
                <w:szCs w:val="20"/>
              </w:rPr>
            </w:pPr>
            <w:r w:rsidRPr="00BC4E52">
              <w:rPr>
                <w:rFonts w:cstheme="minorHAnsi"/>
                <w:b/>
                <w:bCs/>
                <w:sz w:val="20"/>
                <w:szCs w:val="20"/>
              </w:rPr>
              <w:t>Name:</w:t>
            </w:r>
          </w:p>
          <w:p w14:paraId="4E7905A5" w14:textId="77777777" w:rsidR="00457A40" w:rsidRPr="00BC4E52" w:rsidRDefault="00457A40" w:rsidP="00BC4E52">
            <w:pPr>
              <w:contextualSpacing/>
              <w:rPr>
                <w:rFonts w:cstheme="minorHAnsi"/>
                <w:b/>
                <w:bCs/>
                <w:sz w:val="20"/>
                <w:szCs w:val="20"/>
              </w:rPr>
            </w:pPr>
            <w:r w:rsidRPr="00BC4E52">
              <w:rPr>
                <w:rFonts w:cstheme="minorHAnsi"/>
                <w:b/>
                <w:bCs/>
                <w:sz w:val="20"/>
                <w:szCs w:val="20"/>
              </w:rPr>
              <w:t>Phone:</w:t>
            </w:r>
          </w:p>
          <w:p w14:paraId="13DA7352" w14:textId="77777777" w:rsidR="00457A40" w:rsidRPr="00BC4E52" w:rsidRDefault="00457A40" w:rsidP="00BC4E52">
            <w:pPr>
              <w:contextualSpacing/>
              <w:rPr>
                <w:rFonts w:cstheme="minorHAnsi"/>
                <w:b/>
                <w:bCs/>
                <w:sz w:val="20"/>
                <w:szCs w:val="20"/>
              </w:rPr>
            </w:pPr>
            <w:r w:rsidRPr="00BC4E52">
              <w:rPr>
                <w:rFonts w:cstheme="minorHAnsi"/>
                <w:b/>
                <w:bCs/>
                <w:sz w:val="20"/>
                <w:szCs w:val="20"/>
              </w:rPr>
              <w:t>Email:</w:t>
            </w:r>
          </w:p>
          <w:p w14:paraId="5039D676" w14:textId="3E86D0B4" w:rsidR="00457A40" w:rsidRPr="00BC4E52" w:rsidRDefault="00457A40" w:rsidP="00BC4E52">
            <w:pPr>
              <w:contextualSpacing/>
              <w:rPr>
                <w:rFonts w:cstheme="minorHAnsi"/>
                <w:sz w:val="20"/>
                <w:szCs w:val="20"/>
              </w:rPr>
            </w:pPr>
            <w:r w:rsidRPr="00BC4E52">
              <w:rPr>
                <w:rFonts w:cstheme="minorHAnsi"/>
                <w:b/>
                <w:bCs/>
                <w:sz w:val="20"/>
                <w:szCs w:val="20"/>
              </w:rPr>
              <w:t>Address:</w:t>
            </w:r>
          </w:p>
        </w:tc>
        <w:tc>
          <w:tcPr>
            <w:tcW w:w="2338" w:type="dxa"/>
            <w:shd w:val="clear" w:color="auto" w:fill="D9D9D9" w:themeFill="background1" w:themeFillShade="D9"/>
          </w:tcPr>
          <w:p w14:paraId="55E55DC8" w14:textId="06A2ED6B" w:rsidR="00457A40" w:rsidRPr="00BC4E52" w:rsidRDefault="00457A40" w:rsidP="00BC4E52">
            <w:pPr>
              <w:contextualSpacing/>
              <w:rPr>
                <w:rFonts w:cstheme="minorHAnsi"/>
                <w:sz w:val="20"/>
                <w:szCs w:val="20"/>
              </w:rPr>
            </w:pPr>
            <w:r w:rsidRPr="00BC4E52">
              <w:rPr>
                <w:rFonts w:cstheme="minorHAnsi"/>
                <w:i/>
                <w:iCs/>
                <w:sz w:val="20"/>
                <w:szCs w:val="20"/>
              </w:rPr>
              <w:t>Offerors must describe relationship with refere</w:t>
            </w:r>
            <w:r w:rsidR="00EA156D" w:rsidRPr="00BC4E52">
              <w:rPr>
                <w:rFonts w:cstheme="minorHAnsi"/>
                <w:i/>
                <w:iCs/>
                <w:sz w:val="20"/>
                <w:szCs w:val="20"/>
              </w:rPr>
              <w:t>nc</w:t>
            </w:r>
            <w:r w:rsidRPr="00BC4E52">
              <w:rPr>
                <w:rFonts w:cstheme="minorHAnsi"/>
                <w:i/>
                <w:iCs/>
                <w:sz w:val="20"/>
                <w:szCs w:val="20"/>
              </w:rPr>
              <w:t>e</w:t>
            </w:r>
            <w:r w:rsidR="00CF359E" w:rsidRPr="00BC4E52">
              <w:rPr>
                <w:rFonts w:cstheme="minorHAnsi"/>
                <w:i/>
                <w:iCs/>
                <w:sz w:val="20"/>
                <w:szCs w:val="20"/>
              </w:rPr>
              <w:t xml:space="preserve"> here</w:t>
            </w:r>
          </w:p>
        </w:tc>
      </w:tr>
      <w:tr w:rsidR="00457A40" w:rsidRPr="00BC4E52" w14:paraId="691CA7CA" w14:textId="77777777" w:rsidTr="005A6A64">
        <w:tc>
          <w:tcPr>
            <w:tcW w:w="1525" w:type="dxa"/>
          </w:tcPr>
          <w:p w14:paraId="02CF1851" w14:textId="62FF044A" w:rsidR="00457A40" w:rsidRPr="00BC4E52" w:rsidRDefault="00457A40" w:rsidP="00BC4E52">
            <w:pPr>
              <w:contextualSpacing/>
              <w:rPr>
                <w:rFonts w:cstheme="minorHAnsi"/>
                <w:i/>
                <w:iCs/>
                <w:sz w:val="20"/>
                <w:szCs w:val="20"/>
              </w:rPr>
            </w:pPr>
            <w:r w:rsidRPr="00BC4E52">
              <w:rPr>
                <w:rFonts w:cstheme="minorHAnsi"/>
                <w:i/>
                <w:iCs/>
                <w:sz w:val="20"/>
                <w:szCs w:val="20"/>
              </w:rPr>
              <w:t>Etc.</w:t>
            </w:r>
          </w:p>
        </w:tc>
        <w:tc>
          <w:tcPr>
            <w:tcW w:w="3149" w:type="dxa"/>
            <w:shd w:val="clear" w:color="auto" w:fill="D9D9D9" w:themeFill="background1" w:themeFillShade="D9"/>
          </w:tcPr>
          <w:p w14:paraId="5DE48396" w14:textId="4E34BE51" w:rsidR="00457A40" w:rsidRPr="00BC4E52" w:rsidRDefault="00457A40" w:rsidP="00BC4E52">
            <w:pPr>
              <w:contextualSpacing/>
              <w:rPr>
                <w:rFonts w:cstheme="minorHAnsi"/>
                <w:sz w:val="20"/>
                <w:szCs w:val="20"/>
              </w:rPr>
            </w:pPr>
            <w:r w:rsidRPr="00BC4E52">
              <w:rPr>
                <w:rFonts w:cstheme="minorHAnsi"/>
                <w:i/>
                <w:iCs/>
                <w:sz w:val="20"/>
                <w:szCs w:val="20"/>
              </w:rPr>
              <w:t>Offerors must provide name of reference (organization or individual) provided</w:t>
            </w:r>
            <w:r w:rsidR="00CF359E" w:rsidRPr="00BC4E52">
              <w:rPr>
                <w:rFonts w:cstheme="minorHAnsi"/>
                <w:i/>
                <w:iCs/>
                <w:sz w:val="20"/>
                <w:szCs w:val="20"/>
              </w:rPr>
              <w:t xml:space="preserve"> here</w:t>
            </w:r>
          </w:p>
        </w:tc>
        <w:tc>
          <w:tcPr>
            <w:tcW w:w="2338" w:type="dxa"/>
            <w:shd w:val="clear" w:color="auto" w:fill="D9D9D9" w:themeFill="background1" w:themeFillShade="D9"/>
          </w:tcPr>
          <w:p w14:paraId="3C97B6F8" w14:textId="77777777" w:rsidR="00457A40" w:rsidRPr="00BC4E52" w:rsidRDefault="00457A40" w:rsidP="00BC4E52">
            <w:pPr>
              <w:contextualSpacing/>
              <w:rPr>
                <w:rFonts w:cstheme="minorHAnsi"/>
                <w:b/>
                <w:bCs/>
                <w:sz w:val="20"/>
                <w:szCs w:val="20"/>
              </w:rPr>
            </w:pPr>
            <w:r w:rsidRPr="00BC4E52">
              <w:rPr>
                <w:rFonts w:cstheme="minorHAnsi"/>
                <w:b/>
                <w:bCs/>
                <w:sz w:val="20"/>
                <w:szCs w:val="20"/>
              </w:rPr>
              <w:t>Name:</w:t>
            </w:r>
          </w:p>
          <w:p w14:paraId="235311E6" w14:textId="77777777" w:rsidR="00457A40" w:rsidRPr="00BC4E52" w:rsidRDefault="00457A40" w:rsidP="00BC4E52">
            <w:pPr>
              <w:contextualSpacing/>
              <w:rPr>
                <w:rFonts w:cstheme="minorHAnsi"/>
                <w:b/>
                <w:bCs/>
                <w:sz w:val="20"/>
                <w:szCs w:val="20"/>
              </w:rPr>
            </w:pPr>
            <w:r w:rsidRPr="00BC4E52">
              <w:rPr>
                <w:rFonts w:cstheme="minorHAnsi"/>
                <w:b/>
                <w:bCs/>
                <w:sz w:val="20"/>
                <w:szCs w:val="20"/>
              </w:rPr>
              <w:t>Phone:</w:t>
            </w:r>
          </w:p>
          <w:p w14:paraId="44E27B2C" w14:textId="77777777" w:rsidR="00457A40" w:rsidRPr="00BC4E52" w:rsidRDefault="00457A40" w:rsidP="00BC4E52">
            <w:pPr>
              <w:contextualSpacing/>
              <w:rPr>
                <w:rFonts w:cstheme="minorHAnsi"/>
                <w:b/>
                <w:bCs/>
                <w:sz w:val="20"/>
                <w:szCs w:val="20"/>
              </w:rPr>
            </w:pPr>
            <w:r w:rsidRPr="00BC4E52">
              <w:rPr>
                <w:rFonts w:cstheme="minorHAnsi"/>
                <w:b/>
                <w:bCs/>
                <w:sz w:val="20"/>
                <w:szCs w:val="20"/>
              </w:rPr>
              <w:t>Email:</w:t>
            </w:r>
          </w:p>
          <w:p w14:paraId="2298F91F" w14:textId="3F9C1FED" w:rsidR="00457A40" w:rsidRPr="00BC4E52" w:rsidRDefault="00457A40" w:rsidP="00BC4E52">
            <w:pPr>
              <w:contextualSpacing/>
              <w:rPr>
                <w:rFonts w:cstheme="minorHAnsi"/>
                <w:sz w:val="20"/>
                <w:szCs w:val="20"/>
              </w:rPr>
            </w:pPr>
            <w:r w:rsidRPr="00BC4E52">
              <w:rPr>
                <w:rFonts w:cstheme="minorHAnsi"/>
                <w:b/>
                <w:bCs/>
                <w:sz w:val="20"/>
                <w:szCs w:val="20"/>
              </w:rPr>
              <w:t>Address:</w:t>
            </w:r>
          </w:p>
        </w:tc>
        <w:tc>
          <w:tcPr>
            <w:tcW w:w="2338" w:type="dxa"/>
            <w:shd w:val="clear" w:color="auto" w:fill="D9D9D9" w:themeFill="background1" w:themeFillShade="D9"/>
          </w:tcPr>
          <w:p w14:paraId="6199ECC2" w14:textId="04C96DE2" w:rsidR="00457A40" w:rsidRPr="00BC4E52" w:rsidRDefault="00457A40" w:rsidP="00BC4E52">
            <w:pPr>
              <w:contextualSpacing/>
              <w:rPr>
                <w:rFonts w:cstheme="minorHAnsi"/>
                <w:sz w:val="20"/>
                <w:szCs w:val="20"/>
              </w:rPr>
            </w:pPr>
            <w:r w:rsidRPr="00BC4E52">
              <w:rPr>
                <w:rFonts w:cstheme="minorHAnsi"/>
                <w:i/>
                <w:iCs/>
                <w:sz w:val="20"/>
                <w:szCs w:val="20"/>
              </w:rPr>
              <w:t>Offerors must describe relationship with refere</w:t>
            </w:r>
            <w:r w:rsidR="00EA156D" w:rsidRPr="00BC4E52">
              <w:rPr>
                <w:rFonts w:cstheme="minorHAnsi"/>
                <w:i/>
                <w:iCs/>
                <w:sz w:val="20"/>
                <w:szCs w:val="20"/>
              </w:rPr>
              <w:t>nc</w:t>
            </w:r>
            <w:r w:rsidRPr="00BC4E52">
              <w:rPr>
                <w:rFonts w:cstheme="minorHAnsi"/>
                <w:i/>
                <w:iCs/>
                <w:sz w:val="20"/>
                <w:szCs w:val="20"/>
              </w:rPr>
              <w:t>e</w:t>
            </w:r>
            <w:r w:rsidR="00CF359E" w:rsidRPr="00BC4E52">
              <w:rPr>
                <w:rFonts w:cstheme="minorHAnsi"/>
                <w:i/>
                <w:iCs/>
                <w:sz w:val="20"/>
                <w:szCs w:val="20"/>
              </w:rPr>
              <w:t xml:space="preserve"> here</w:t>
            </w:r>
          </w:p>
        </w:tc>
      </w:tr>
    </w:tbl>
    <w:p w14:paraId="7C050C5A" w14:textId="47090B9B" w:rsidR="005A7D70" w:rsidRPr="00BC4E52" w:rsidRDefault="005A7D70" w:rsidP="00BC4E52">
      <w:pPr>
        <w:spacing w:line="240" w:lineRule="auto"/>
        <w:contextualSpacing/>
        <w:rPr>
          <w:rFonts w:cstheme="minorHAnsi"/>
          <w:b/>
          <w:bCs/>
          <w:color w:val="FF0000"/>
          <w:sz w:val="20"/>
          <w:szCs w:val="20"/>
        </w:rPr>
      </w:pPr>
    </w:p>
    <w:sectPr w:rsidR="005A7D70" w:rsidRPr="00BC4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5BFF4" w14:textId="77777777" w:rsidR="00327BDA" w:rsidRDefault="00327BDA" w:rsidP="00751951">
      <w:pPr>
        <w:spacing w:after="0" w:line="240" w:lineRule="auto"/>
      </w:pPr>
      <w:r>
        <w:separator/>
      </w:r>
    </w:p>
  </w:endnote>
  <w:endnote w:type="continuationSeparator" w:id="0">
    <w:p w14:paraId="3291B887" w14:textId="77777777" w:rsidR="00327BDA" w:rsidRDefault="00327BDA" w:rsidP="00751951">
      <w:pPr>
        <w:spacing w:after="0" w:line="240" w:lineRule="auto"/>
      </w:pPr>
      <w:r>
        <w:continuationSeparator/>
      </w:r>
    </w:p>
  </w:endnote>
  <w:endnote w:type="continuationNotice" w:id="1">
    <w:p w14:paraId="70300E7D" w14:textId="77777777" w:rsidR="00327BDA" w:rsidRDefault="00327B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789ED" w14:textId="27364E37" w:rsidR="00985496" w:rsidRPr="00A13528" w:rsidRDefault="4DFA038B" w:rsidP="4DFA038B">
    <w:pPr>
      <w:pStyle w:val="Footer"/>
      <w:rPr>
        <w:sz w:val="20"/>
        <w:szCs w:val="20"/>
      </w:rPr>
    </w:pPr>
    <w:r w:rsidRPr="4DFA038B">
      <w:rPr>
        <w:sz w:val="20"/>
        <w:szCs w:val="20"/>
      </w:rPr>
      <w:t>Solicitation No.5 RFQ-USDA-FFPr-2024-Office Space</w:t>
    </w:r>
  </w:p>
  <w:sdt>
    <w:sdtPr>
      <w:rPr>
        <w:sz w:val="20"/>
        <w:szCs w:val="20"/>
      </w:rPr>
      <w:id w:val="945820834"/>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3C766110" w14:textId="77777777" w:rsidR="00C4799D" w:rsidRDefault="00985496">
            <w:pPr>
              <w:pStyle w:val="Footer"/>
              <w:rPr>
                <w:rFonts w:cstheme="minorHAnsi"/>
                <w:sz w:val="20"/>
                <w:szCs w:val="20"/>
              </w:rPr>
            </w:pPr>
            <w:r w:rsidRPr="00A13528">
              <w:rPr>
                <w:rFonts w:cstheme="minorHAnsi"/>
                <w:sz w:val="20"/>
                <w:szCs w:val="20"/>
              </w:rPr>
              <w:t xml:space="preserve">Page </w:t>
            </w:r>
            <w:r w:rsidRPr="00B50024">
              <w:rPr>
                <w:rFonts w:cstheme="minorHAnsi"/>
                <w:sz w:val="20"/>
                <w:szCs w:val="20"/>
              </w:rPr>
              <w:fldChar w:fldCharType="begin"/>
            </w:r>
            <w:r w:rsidRPr="00A13528">
              <w:rPr>
                <w:rFonts w:cstheme="minorHAnsi"/>
                <w:sz w:val="20"/>
                <w:szCs w:val="20"/>
              </w:rPr>
              <w:instrText xml:space="preserve"> PAGE </w:instrText>
            </w:r>
            <w:r w:rsidRPr="00B50024">
              <w:rPr>
                <w:rFonts w:cstheme="minorHAnsi"/>
                <w:sz w:val="20"/>
                <w:szCs w:val="20"/>
              </w:rPr>
              <w:fldChar w:fldCharType="separate"/>
            </w:r>
            <w:r w:rsidRPr="00A13528">
              <w:rPr>
                <w:rFonts w:cstheme="minorHAnsi"/>
                <w:sz w:val="20"/>
                <w:szCs w:val="20"/>
              </w:rPr>
              <w:t>2</w:t>
            </w:r>
            <w:r w:rsidRPr="00B50024">
              <w:rPr>
                <w:rFonts w:cstheme="minorHAnsi"/>
                <w:sz w:val="20"/>
                <w:szCs w:val="20"/>
              </w:rPr>
              <w:fldChar w:fldCharType="end"/>
            </w:r>
            <w:r w:rsidRPr="00A13528">
              <w:rPr>
                <w:rFonts w:cstheme="minorHAnsi"/>
                <w:sz w:val="20"/>
                <w:szCs w:val="20"/>
              </w:rPr>
              <w:t xml:space="preserve"> of </w:t>
            </w:r>
            <w:r w:rsidRPr="00B50024">
              <w:rPr>
                <w:rFonts w:cstheme="minorHAnsi"/>
                <w:sz w:val="20"/>
                <w:szCs w:val="20"/>
              </w:rPr>
              <w:fldChar w:fldCharType="begin"/>
            </w:r>
            <w:r w:rsidRPr="00A13528">
              <w:rPr>
                <w:rFonts w:cstheme="minorHAnsi"/>
                <w:sz w:val="20"/>
                <w:szCs w:val="20"/>
              </w:rPr>
              <w:instrText xml:space="preserve"> NUMPAGES  </w:instrText>
            </w:r>
            <w:r w:rsidRPr="00B50024">
              <w:rPr>
                <w:rFonts w:cstheme="minorHAnsi"/>
                <w:sz w:val="20"/>
                <w:szCs w:val="20"/>
              </w:rPr>
              <w:fldChar w:fldCharType="separate"/>
            </w:r>
            <w:r w:rsidRPr="00A13528">
              <w:rPr>
                <w:rFonts w:cstheme="minorHAnsi"/>
                <w:sz w:val="20"/>
                <w:szCs w:val="20"/>
              </w:rPr>
              <w:t>2</w:t>
            </w:r>
            <w:r w:rsidRPr="00B50024">
              <w:rPr>
                <w:rFonts w:cstheme="minorHAnsi"/>
                <w:sz w:val="20"/>
                <w:szCs w:val="20"/>
              </w:rPr>
              <w:fldChar w:fldCharType="end"/>
            </w:r>
          </w:p>
          <w:p w14:paraId="4648BD93" w14:textId="2467A26F" w:rsidR="00841242" w:rsidRPr="00A13528" w:rsidRDefault="00C4799D">
            <w:pPr>
              <w:pStyle w:val="Footer"/>
              <w:rPr>
                <w:rFonts w:cstheme="minorHAnsi"/>
                <w:sz w:val="20"/>
                <w:szCs w:val="20"/>
              </w:rPr>
            </w:pPr>
            <w:r>
              <w:rPr>
                <w:rFonts w:cstheme="minorHAnsi"/>
                <w:sz w:val="20"/>
                <w:szCs w:val="20"/>
              </w:rPr>
              <w:t xml:space="preserve">V1 – 072023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76D3C" w14:textId="77777777" w:rsidR="00327BDA" w:rsidRDefault="00327BDA" w:rsidP="00751951">
      <w:pPr>
        <w:spacing w:after="0" w:line="240" w:lineRule="auto"/>
      </w:pPr>
      <w:r>
        <w:separator/>
      </w:r>
    </w:p>
  </w:footnote>
  <w:footnote w:type="continuationSeparator" w:id="0">
    <w:p w14:paraId="40CE1837" w14:textId="77777777" w:rsidR="00327BDA" w:rsidRDefault="00327BDA" w:rsidP="00751951">
      <w:pPr>
        <w:spacing w:after="0" w:line="240" w:lineRule="auto"/>
      </w:pPr>
      <w:r>
        <w:continuationSeparator/>
      </w:r>
    </w:p>
  </w:footnote>
  <w:footnote w:type="continuationNotice" w:id="1">
    <w:p w14:paraId="043023D2" w14:textId="77777777" w:rsidR="00327BDA" w:rsidRDefault="00327BDA">
      <w:pPr>
        <w:spacing w:after="0" w:line="240" w:lineRule="auto"/>
      </w:pPr>
    </w:p>
  </w:footnote>
  <w:footnote w:id="2">
    <w:p w14:paraId="171B9175" w14:textId="4ED9BC6C" w:rsidR="000C7C4B" w:rsidRDefault="000C7C4B">
      <w:pPr>
        <w:pStyle w:val="FootnoteText"/>
      </w:pPr>
      <w:r>
        <w:rPr>
          <w:rStyle w:val="FootnoteReference"/>
        </w:rPr>
        <w:footnoteRef/>
      </w:r>
      <w:r>
        <w:t xml:space="preserve"> “Source” is defined as the country from which the Item is shipped to the cooperating country/recipient country or the cooperating/recipient country itself if the commodity </w:t>
      </w:r>
      <w:r w:rsidR="009F2D6E">
        <w:t xml:space="preserve">is located therein at the time of purchase, irrespective of the place of manufacture or production, unless it is a prohibited source county. For questions, contact CNFA.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A1197" w14:textId="5F8C8D7C" w:rsidR="00751951" w:rsidRPr="00BD78DA" w:rsidRDefault="000E427D">
    <w:pPr>
      <w:pStyle w:val="Header"/>
      <w:pBdr>
        <w:bottom w:val="single" w:sz="12" w:space="1" w:color="auto"/>
      </w:pBdr>
      <w:rPr>
        <w:rFonts w:cstheme="minorHAnsi"/>
        <w:b/>
        <w:bCs/>
        <w:sz w:val="24"/>
        <w:szCs w:val="24"/>
      </w:rPr>
    </w:pPr>
    <w:r w:rsidRPr="00BD78DA">
      <w:rPr>
        <w:rFonts w:cstheme="minorHAnsi"/>
        <w:b/>
        <w:bCs/>
        <w:sz w:val="24"/>
        <w:szCs w:val="24"/>
      </w:rPr>
      <w:t xml:space="preserve">Procurement </w:t>
    </w:r>
    <w:r w:rsidR="00751951" w:rsidRPr="00BD78DA">
      <w:rPr>
        <w:rFonts w:cstheme="minorHAnsi"/>
        <w:b/>
        <w:bCs/>
        <w:sz w:val="24"/>
        <w:szCs w:val="24"/>
      </w:rPr>
      <w:t>Solicitation</w:t>
    </w:r>
    <w:r w:rsidR="00751951" w:rsidRPr="00BD78DA">
      <w:rPr>
        <w:rFonts w:cstheme="minorHAnsi"/>
        <w:b/>
        <w:bCs/>
        <w:sz w:val="24"/>
        <w:szCs w:val="24"/>
      </w:rPr>
      <w:tab/>
    </w:r>
    <w:r w:rsidR="00751951" w:rsidRPr="00BD78DA">
      <w:rPr>
        <w:rFonts w:cstheme="minorHAnsi"/>
        <w:b/>
        <w:bCs/>
        <w:sz w:val="24"/>
        <w:szCs w:val="24"/>
      </w:rPr>
      <w:tab/>
    </w:r>
    <w:r w:rsidR="00B55BA7">
      <w:rPr>
        <w:noProof/>
      </w:rPr>
      <w:drawing>
        <wp:inline distT="0" distB="0" distL="0" distR="0" wp14:anchorId="63E270A1" wp14:editId="0107AC94">
          <wp:extent cx="1357745" cy="580668"/>
          <wp:effectExtent l="0" t="0" r="0" b="0"/>
          <wp:docPr id="922875835" name="Picture 922875835" descr="A picture containing text, font,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75835" name="Picture 922875835" descr="A picture containing text, font, logo, symbol&#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1847" cy="599529"/>
                  </a:xfrm>
                  <a:prstGeom prst="rect">
                    <a:avLst/>
                  </a:prstGeom>
                  <a:noFill/>
                  <a:ln>
                    <a:noFill/>
                  </a:ln>
                </pic:spPr>
              </pic:pic>
            </a:graphicData>
          </a:graphic>
        </wp:inline>
      </w:drawing>
    </w:r>
  </w:p>
  <w:p w14:paraId="0B27E8D7" w14:textId="77777777" w:rsidR="00751951" w:rsidRPr="00F20840" w:rsidRDefault="00751951">
    <w:pPr>
      <w:pStyle w:val="Header"/>
      <w:pBdr>
        <w:bottom w:val="single" w:sz="12" w:space="1" w:color="auto"/>
      </w:pBdr>
      <w:rPr>
        <w:rFonts w:cstheme="minorHAnsi"/>
        <w:b/>
        <w:bCs/>
      </w:rPr>
    </w:pPr>
  </w:p>
  <w:p w14:paraId="574E189B" w14:textId="77777777" w:rsidR="00751951" w:rsidRPr="00F20840" w:rsidRDefault="00751951">
    <w:pPr>
      <w:pStyle w:val="Header"/>
      <w:rPr>
        <w:rFonts w:cstheme="min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5CE2"/>
    <w:multiLevelType w:val="hybridMultilevel"/>
    <w:tmpl w:val="F3C8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B0A"/>
    <w:multiLevelType w:val="hybridMultilevel"/>
    <w:tmpl w:val="04CC56BC"/>
    <w:lvl w:ilvl="0" w:tplc="7152EE7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C1EB2"/>
    <w:multiLevelType w:val="hybridMultilevel"/>
    <w:tmpl w:val="6F66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5234E"/>
    <w:multiLevelType w:val="hybridMultilevel"/>
    <w:tmpl w:val="2D184D70"/>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64EF4"/>
    <w:multiLevelType w:val="hybridMultilevel"/>
    <w:tmpl w:val="83F85FB6"/>
    <w:lvl w:ilvl="0" w:tplc="30DA64E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84AEC"/>
    <w:multiLevelType w:val="hybridMultilevel"/>
    <w:tmpl w:val="E8D0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53219"/>
    <w:multiLevelType w:val="hybridMultilevel"/>
    <w:tmpl w:val="D7A4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B71CF"/>
    <w:multiLevelType w:val="hybridMultilevel"/>
    <w:tmpl w:val="D8D06272"/>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0E0761"/>
    <w:multiLevelType w:val="hybridMultilevel"/>
    <w:tmpl w:val="99D2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D9242C"/>
    <w:multiLevelType w:val="hybridMultilevel"/>
    <w:tmpl w:val="93000B5A"/>
    <w:lvl w:ilvl="0" w:tplc="2062AB5A">
      <w:start w:val="1"/>
      <w:numFmt w:val="lowerLetter"/>
      <w:lvlText w:val="(%1)"/>
      <w:lvlJc w:val="left"/>
      <w:pPr>
        <w:ind w:left="720" w:hanging="360"/>
      </w:pPr>
      <w:rPr>
        <w:rFonts w:hint="default"/>
        <w:b w:val="0"/>
        <w:u w:val="none"/>
      </w:rPr>
    </w:lvl>
    <w:lvl w:ilvl="1" w:tplc="ED9ACE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80939"/>
    <w:multiLevelType w:val="hybridMultilevel"/>
    <w:tmpl w:val="1340E8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E66B1"/>
    <w:multiLevelType w:val="hybridMultilevel"/>
    <w:tmpl w:val="E1E0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F0136"/>
    <w:multiLevelType w:val="hybridMultilevel"/>
    <w:tmpl w:val="453A2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E6D7A"/>
    <w:multiLevelType w:val="hybridMultilevel"/>
    <w:tmpl w:val="2CFC32BE"/>
    <w:lvl w:ilvl="0" w:tplc="06FC6AE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F00316"/>
    <w:multiLevelType w:val="hybridMultilevel"/>
    <w:tmpl w:val="50E2539E"/>
    <w:lvl w:ilvl="0" w:tplc="170A5C8E">
      <w:start w:val="1"/>
      <w:numFmt w:val="lowerLetter"/>
      <w:lvlText w:val="%1."/>
      <w:lvlJc w:val="left"/>
      <w:pPr>
        <w:ind w:left="720" w:hanging="360"/>
      </w:pPr>
      <w:rPr>
        <w:b w:val="0"/>
        <w:bCs w:val="0"/>
      </w:rPr>
    </w:lvl>
    <w:lvl w:ilvl="1" w:tplc="6BA61AC2">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95023"/>
    <w:multiLevelType w:val="hybridMultilevel"/>
    <w:tmpl w:val="199A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BF6ACD"/>
    <w:multiLevelType w:val="hybridMultilevel"/>
    <w:tmpl w:val="AA9CC2CE"/>
    <w:lvl w:ilvl="0" w:tplc="72D03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0D26D1"/>
    <w:multiLevelType w:val="hybridMultilevel"/>
    <w:tmpl w:val="E376E978"/>
    <w:lvl w:ilvl="0" w:tplc="2614449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93555691">
    <w:abstractNumId w:val="15"/>
  </w:num>
  <w:num w:numId="2" w16cid:durableId="1555265790">
    <w:abstractNumId w:val="18"/>
  </w:num>
  <w:num w:numId="3" w16cid:durableId="159734241">
    <w:abstractNumId w:val="8"/>
  </w:num>
  <w:num w:numId="4" w16cid:durableId="1341198927">
    <w:abstractNumId w:val="14"/>
  </w:num>
  <w:num w:numId="5" w16cid:durableId="1533033076">
    <w:abstractNumId w:val="1"/>
  </w:num>
  <w:num w:numId="6" w16cid:durableId="1609851802">
    <w:abstractNumId w:val="19"/>
  </w:num>
  <w:num w:numId="7" w16cid:durableId="503864116">
    <w:abstractNumId w:val="10"/>
  </w:num>
  <w:num w:numId="8" w16cid:durableId="717051450">
    <w:abstractNumId w:val="4"/>
  </w:num>
  <w:num w:numId="9" w16cid:durableId="261033380">
    <w:abstractNumId w:val="2"/>
  </w:num>
  <w:num w:numId="10" w16cid:durableId="1076980026">
    <w:abstractNumId w:val="6"/>
  </w:num>
  <w:num w:numId="11" w16cid:durableId="38165339">
    <w:abstractNumId w:val="0"/>
  </w:num>
  <w:num w:numId="12" w16cid:durableId="91127723">
    <w:abstractNumId w:val="5"/>
  </w:num>
  <w:num w:numId="13" w16cid:durableId="518660937">
    <w:abstractNumId w:val="11"/>
  </w:num>
  <w:num w:numId="14" w16cid:durableId="1952934983">
    <w:abstractNumId w:val="7"/>
  </w:num>
  <w:num w:numId="15" w16cid:durableId="1244484026">
    <w:abstractNumId w:val="3"/>
  </w:num>
  <w:num w:numId="16" w16cid:durableId="1681616381">
    <w:abstractNumId w:val="17"/>
  </w:num>
  <w:num w:numId="17" w16cid:durableId="151070653">
    <w:abstractNumId w:val="9"/>
  </w:num>
  <w:num w:numId="18" w16cid:durableId="7954682">
    <w:abstractNumId w:val="13"/>
  </w:num>
  <w:num w:numId="19" w16cid:durableId="438795320">
    <w:abstractNumId w:val="12"/>
  </w:num>
  <w:num w:numId="20" w16cid:durableId="6289753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2NjOwMLY0sDA1sTRR0lEKTi0uzszPAykwrgUAQpHa7ywAAAA="/>
  </w:docVars>
  <w:rsids>
    <w:rsidRoot w:val="00751951"/>
    <w:rsid w:val="00003DE4"/>
    <w:rsid w:val="00003EB6"/>
    <w:rsid w:val="0000595F"/>
    <w:rsid w:val="000104CD"/>
    <w:rsid w:val="00010C05"/>
    <w:rsid w:val="0001387B"/>
    <w:rsid w:val="00017991"/>
    <w:rsid w:val="00017ACC"/>
    <w:rsid w:val="0002073E"/>
    <w:rsid w:val="00022B3E"/>
    <w:rsid w:val="00026727"/>
    <w:rsid w:val="000268C5"/>
    <w:rsid w:val="0003544E"/>
    <w:rsid w:val="00036182"/>
    <w:rsid w:val="00042DEA"/>
    <w:rsid w:val="00043BDB"/>
    <w:rsid w:val="00045D54"/>
    <w:rsid w:val="00046D2F"/>
    <w:rsid w:val="000532F0"/>
    <w:rsid w:val="00066159"/>
    <w:rsid w:val="0007000F"/>
    <w:rsid w:val="0007781D"/>
    <w:rsid w:val="00077C57"/>
    <w:rsid w:val="0009017D"/>
    <w:rsid w:val="00091162"/>
    <w:rsid w:val="00093164"/>
    <w:rsid w:val="00094EF7"/>
    <w:rsid w:val="00095337"/>
    <w:rsid w:val="000960CA"/>
    <w:rsid w:val="000A1118"/>
    <w:rsid w:val="000A2BC8"/>
    <w:rsid w:val="000A3BA5"/>
    <w:rsid w:val="000A645E"/>
    <w:rsid w:val="000A678A"/>
    <w:rsid w:val="000B0640"/>
    <w:rsid w:val="000B3BE9"/>
    <w:rsid w:val="000B5CFA"/>
    <w:rsid w:val="000B6425"/>
    <w:rsid w:val="000B69B5"/>
    <w:rsid w:val="000B6AD2"/>
    <w:rsid w:val="000C6D40"/>
    <w:rsid w:val="000C7C4B"/>
    <w:rsid w:val="000D010C"/>
    <w:rsid w:val="000D118A"/>
    <w:rsid w:val="000D1726"/>
    <w:rsid w:val="000D433D"/>
    <w:rsid w:val="000D4787"/>
    <w:rsid w:val="000D492C"/>
    <w:rsid w:val="000D5CB7"/>
    <w:rsid w:val="000D640D"/>
    <w:rsid w:val="000E427D"/>
    <w:rsid w:val="000E57C0"/>
    <w:rsid w:val="000F1388"/>
    <w:rsid w:val="00102797"/>
    <w:rsid w:val="00106982"/>
    <w:rsid w:val="00111AC2"/>
    <w:rsid w:val="001166CB"/>
    <w:rsid w:val="00121A6D"/>
    <w:rsid w:val="00122DF2"/>
    <w:rsid w:val="001241C9"/>
    <w:rsid w:val="001251BA"/>
    <w:rsid w:val="00126D82"/>
    <w:rsid w:val="0012793A"/>
    <w:rsid w:val="00131731"/>
    <w:rsid w:val="0013563B"/>
    <w:rsid w:val="0014359C"/>
    <w:rsid w:val="0014481C"/>
    <w:rsid w:val="00153A2A"/>
    <w:rsid w:val="00153BDB"/>
    <w:rsid w:val="0015688A"/>
    <w:rsid w:val="00157412"/>
    <w:rsid w:val="00164E17"/>
    <w:rsid w:val="0017611F"/>
    <w:rsid w:val="00176856"/>
    <w:rsid w:val="00180BD3"/>
    <w:rsid w:val="001810F8"/>
    <w:rsid w:val="00182C76"/>
    <w:rsid w:val="001844E8"/>
    <w:rsid w:val="00187C2E"/>
    <w:rsid w:val="001931A5"/>
    <w:rsid w:val="001A4B22"/>
    <w:rsid w:val="001A4E60"/>
    <w:rsid w:val="001B0A45"/>
    <w:rsid w:val="001B1FC1"/>
    <w:rsid w:val="001B2006"/>
    <w:rsid w:val="001B483E"/>
    <w:rsid w:val="001B7086"/>
    <w:rsid w:val="001B7F30"/>
    <w:rsid w:val="001C1019"/>
    <w:rsid w:val="001C1D68"/>
    <w:rsid w:val="001C2A9B"/>
    <w:rsid w:val="001C3BF2"/>
    <w:rsid w:val="001C5723"/>
    <w:rsid w:val="001C59F3"/>
    <w:rsid w:val="001C7012"/>
    <w:rsid w:val="001D1A43"/>
    <w:rsid w:val="001D2D1C"/>
    <w:rsid w:val="001D4A18"/>
    <w:rsid w:val="001D5912"/>
    <w:rsid w:val="001E0A57"/>
    <w:rsid w:val="001E60D8"/>
    <w:rsid w:val="001F5891"/>
    <w:rsid w:val="00206626"/>
    <w:rsid w:val="002135F9"/>
    <w:rsid w:val="00215F47"/>
    <w:rsid w:val="00216286"/>
    <w:rsid w:val="00220B23"/>
    <w:rsid w:val="002212DA"/>
    <w:rsid w:val="00221433"/>
    <w:rsid w:val="0022362E"/>
    <w:rsid w:val="002303F0"/>
    <w:rsid w:val="00234AA7"/>
    <w:rsid w:val="00234FCD"/>
    <w:rsid w:val="00235A48"/>
    <w:rsid w:val="00236AF1"/>
    <w:rsid w:val="00237A19"/>
    <w:rsid w:val="002457A5"/>
    <w:rsid w:val="00247235"/>
    <w:rsid w:val="00247526"/>
    <w:rsid w:val="00252ACB"/>
    <w:rsid w:val="00256BD4"/>
    <w:rsid w:val="00263A09"/>
    <w:rsid w:val="00270348"/>
    <w:rsid w:val="00273592"/>
    <w:rsid w:val="00273E24"/>
    <w:rsid w:val="0029496B"/>
    <w:rsid w:val="002A2640"/>
    <w:rsid w:val="002A3CD2"/>
    <w:rsid w:val="002A5393"/>
    <w:rsid w:val="002A5752"/>
    <w:rsid w:val="002B17ED"/>
    <w:rsid w:val="002B1BBF"/>
    <w:rsid w:val="002B3FE8"/>
    <w:rsid w:val="002B4C67"/>
    <w:rsid w:val="002B75C5"/>
    <w:rsid w:val="002B7F61"/>
    <w:rsid w:val="002C00F6"/>
    <w:rsid w:val="002C0407"/>
    <w:rsid w:val="002C19FD"/>
    <w:rsid w:val="002D01C1"/>
    <w:rsid w:val="002D08C0"/>
    <w:rsid w:val="002D24EB"/>
    <w:rsid w:val="002D410B"/>
    <w:rsid w:val="002D4300"/>
    <w:rsid w:val="002D4749"/>
    <w:rsid w:val="002D5B6C"/>
    <w:rsid w:val="002D5F25"/>
    <w:rsid w:val="002E1953"/>
    <w:rsid w:val="002E3187"/>
    <w:rsid w:val="002E5103"/>
    <w:rsid w:val="002E5B7B"/>
    <w:rsid w:val="002E78E2"/>
    <w:rsid w:val="0030118E"/>
    <w:rsid w:val="00304423"/>
    <w:rsid w:val="0030445B"/>
    <w:rsid w:val="003065D4"/>
    <w:rsid w:val="003140A5"/>
    <w:rsid w:val="00317DA7"/>
    <w:rsid w:val="00320501"/>
    <w:rsid w:val="00320724"/>
    <w:rsid w:val="003213B7"/>
    <w:rsid w:val="0032326C"/>
    <w:rsid w:val="00327AEB"/>
    <w:rsid w:val="00327BDA"/>
    <w:rsid w:val="0033037C"/>
    <w:rsid w:val="00332C3A"/>
    <w:rsid w:val="003331B1"/>
    <w:rsid w:val="00334A1A"/>
    <w:rsid w:val="00346128"/>
    <w:rsid w:val="00351B0A"/>
    <w:rsid w:val="003552A6"/>
    <w:rsid w:val="003579BF"/>
    <w:rsid w:val="00362CBC"/>
    <w:rsid w:val="00365C14"/>
    <w:rsid w:val="003664D8"/>
    <w:rsid w:val="00366AB3"/>
    <w:rsid w:val="00371709"/>
    <w:rsid w:val="0037775B"/>
    <w:rsid w:val="003818FA"/>
    <w:rsid w:val="003848BD"/>
    <w:rsid w:val="00384935"/>
    <w:rsid w:val="00387A7D"/>
    <w:rsid w:val="003915B6"/>
    <w:rsid w:val="00393E94"/>
    <w:rsid w:val="0039528A"/>
    <w:rsid w:val="00397CD1"/>
    <w:rsid w:val="003A1039"/>
    <w:rsid w:val="003A47BE"/>
    <w:rsid w:val="003A6E70"/>
    <w:rsid w:val="003A7D99"/>
    <w:rsid w:val="003B455F"/>
    <w:rsid w:val="003B74C8"/>
    <w:rsid w:val="003C1AC0"/>
    <w:rsid w:val="003C22B6"/>
    <w:rsid w:val="003C3086"/>
    <w:rsid w:val="003C4D98"/>
    <w:rsid w:val="003D12E8"/>
    <w:rsid w:val="003D5070"/>
    <w:rsid w:val="003E2654"/>
    <w:rsid w:val="003E5007"/>
    <w:rsid w:val="003E5A8C"/>
    <w:rsid w:val="003F20CA"/>
    <w:rsid w:val="003F6C4B"/>
    <w:rsid w:val="0040330E"/>
    <w:rsid w:val="00403EC0"/>
    <w:rsid w:val="00407A8B"/>
    <w:rsid w:val="004105CB"/>
    <w:rsid w:val="0041489C"/>
    <w:rsid w:val="004150E7"/>
    <w:rsid w:val="004153A3"/>
    <w:rsid w:val="00421392"/>
    <w:rsid w:val="0042607B"/>
    <w:rsid w:val="00440547"/>
    <w:rsid w:val="00441DC5"/>
    <w:rsid w:val="004423CE"/>
    <w:rsid w:val="00442599"/>
    <w:rsid w:val="004459F3"/>
    <w:rsid w:val="00447027"/>
    <w:rsid w:val="00447506"/>
    <w:rsid w:val="004503E7"/>
    <w:rsid w:val="00450C06"/>
    <w:rsid w:val="00457A40"/>
    <w:rsid w:val="00457BB9"/>
    <w:rsid w:val="004615B4"/>
    <w:rsid w:val="004628A6"/>
    <w:rsid w:val="004654C3"/>
    <w:rsid w:val="004655CA"/>
    <w:rsid w:val="00469CE6"/>
    <w:rsid w:val="00472658"/>
    <w:rsid w:val="00472EDE"/>
    <w:rsid w:val="00473B0B"/>
    <w:rsid w:val="0047453A"/>
    <w:rsid w:val="00476260"/>
    <w:rsid w:val="00483A5E"/>
    <w:rsid w:val="00485D3A"/>
    <w:rsid w:val="00490FF1"/>
    <w:rsid w:val="00495B65"/>
    <w:rsid w:val="00496831"/>
    <w:rsid w:val="004A080F"/>
    <w:rsid w:val="004A11F0"/>
    <w:rsid w:val="004A3B23"/>
    <w:rsid w:val="004A4B3E"/>
    <w:rsid w:val="004C7A2C"/>
    <w:rsid w:val="004C7C2D"/>
    <w:rsid w:val="004D3604"/>
    <w:rsid w:val="004D516D"/>
    <w:rsid w:val="004D6B95"/>
    <w:rsid w:val="004E06AC"/>
    <w:rsid w:val="004E3F2F"/>
    <w:rsid w:val="004E52E5"/>
    <w:rsid w:val="004E67C5"/>
    <w:rsid w:val="004F1569"/>
    <w:rsid w:val="004F3C0F"/>
    <w:rsid w:val="004F40DF"/>
    <w:rsid w:val="004F7AAB"/>
    <w:rsid w:val="00502E87"/>
    <w:rsid w:val="00503E9B"/>
    <w:rsid w:val="00505DDF"/>
    <w:rsid w:val="0051233F"/>
    <w:rsid w:val="00517D22"/>
    <w:rsid w:val="00520922"/>
    <w:rsid w:val="005243C8"/>
    <w:rsid w:val="00527154"/>
    <w:rsid w:val="00527512"/>
    <w:rsid w:val="00527726"/>
    <w:rsid w:val="00531D6A"/>
    <w:rsid w:val="00531F56"/>
    <w:rsid w:val="005339DB"/>
    <w:rsid w:val="005373C3"/>
    <w:rsid w:val="005400D8"/>
    <w:rsid w:val="00542282"/>
    <w:rsid w:val="00542B44"/>
    <w:rsid w:val="00543519"/>
    <w:rsid w:val="005454D7"/>
    <w:rsid w:val="00552067"/>
    <w:rsid w:val="0055271F"/>
    <w:rsid w:val="00556CA8"/>
    <w:rsid w:val="005608F9"/>
    <w:rsid w:val="00562045"/>
    <w:rsid w:val="00563C76"/>
    <w:rsid w:val="005727DC"/>
    <w:rsid w:val="00574431"/>
    <w:rsid w:val="00574F03"/>
    <w:rsid w:val="00575D52"/>
    <w:rsid w:val="00576543"/>
    <w:rsid w:val="0058153D"/>
    <w:rsid w:val="005834CC"/>
    <w:rsid w:val="00586A8E"/>
    <w:rsid w:val="005870F0"/>
    <w:rsid w:val="00594036"/>
    <w:rsid w:val="00594F53"/>
    <w:rsid w:val="00595730"/>
    <w:rsid w:val="005A079E"/>
    <w:rsid w:val="005A314D"/>
    <w:rsid w:val="005A4A50"/>
    <w:rsid w:val="005A4BA8"/>
    <w:rsid w:val="005A6A64"/>
    <w:rsid w:val="005A6D2D"/>
    <w:rsid w:val="005A7D70"/>
    <w:rsid w:val="005A7E18"/>
    <w:rsid w:val="005B221E"/>
    <w:rsid w:val="005B6C26"/>
    <w:rsid w:val="005C1C84"/>
    <w:rsid w:val="005C1FF9"/>
    <w:rsid w:val="005C450D"/>
    <w:rsid w:val="005F2159"/>
    <w:rsid w:val="00600D58"/>
    <w:rsid w:val="00602E39"/>
    <w:rsid w:val="0060345B"/>
    <w:rsid w:val="006101DE"/>
    <w:rsid w:val="006107A2"/>
    <w:rsid w:val="00610824"/>
    <w:rsid w:val="00613100"/>
    <w:rsid w:val="006131B8"/>
    <w:rsid w:val="00616F0C"/>
    <w:rsid w:val="006178BC"/>
    <w:rsid w:val="00620B8B"/>
    <w:rsid w:val="00622397"/>
    <w:rsid w:val="0062355B"/>
    <w:rsid w:val="00625E08"/>
    <w:rsid w:val="00625E91"/>
    <w:rsid w:val="00626D5D"/>
    <w:rsid w:val="006312F2"/>
    <w:rsid w:val="00633F37"/>
    <w:rsid w:val="00637086"/>
    <w:rsid w:val="006374FC"/>
    <w:rsid w:val="00641739"/>
    <w:rsid w:val="00643A1E"/>
    <w:rsid w:val="00644A40"/>
    <w:rsid w:val="00645C63"/>
    <w:rsid w:val="00654724"/>
    <w:rsid w:val="00655703"/>
    <w:rsid w:val="0065577E"/>
    <w:rsid w:val="00660EC3"/>
    <w:rsid w:val="00661AC5"/>
    <w:rsid w:val="00663B00"/>
    <w:rsid w:val="00665369"/>
    <w:rsid w:val="00666E09"/>
    <w:rsid w:val="00667FEB"/>
    <w:rsid w:val="006737F8"/>
    <w:rsid w:val="0067792B"/>
    <w:rsid w:val="00677BF3"/>
    <w:rsid w:val="006823AA"/>
    <w:rsid w:val="00683714"/>
    <w:rsid w:val="00683FDF"/>
    <w:rsid w:val="00691019"/>
    <w:rsid w:val="0069487F"/>
    <w:rsid w:val="00696434"/>
    <w:rsid w:val="006A590D"/>
    <w:rsid w:val="006B6EF0"/>
    <w:rsid w:val="006B7EEF"/>
    <w:rsid w:val="006C7D4F"/>
    <w:rsid w:val="006D0EA5"/>
    <w:rsid w:val="006D7976"/>
    <w:rsid w:val="006E0746"/>
    <w:rsid w:val="006E1A76"/>
    <w:rsid w:val="006E7348"/>
    <w:rsid w:val="006F0F20"/>
    <w:rsid w:val="006F3FD1"/>
    <w:rsid w:val="006F4C8D"/>
    <w:rsid w:val="006F7998"/>
    <w:rsid w:val="006F7E84"/>
    <w:rsid w:val="007002BB"/>
    <w:rsid w:val="0070131C"/>
    <w:rsid w:val="00704D55"/>
    <w:rsid w:val="007068BE"/>
    <w:rsid w:val="00707341"/>
    <w:rsid w:val="00707721"/>
    <w:rsid w:val="00710D53"/>
    <w:rsid w:val="00714A03"/>
    <w:rsid w:val="00716E46"/>
    <w:rsid w:val="007241AF"/>
    <w:rsid w:val="0072721E"/>
    <w:rsid w:val="00730ABC"/>
    <w:rsid w:val="00734D0A"/>
    <w:rsid w:val="00734EFA"/>
    <w:rsid w:val="00737711"/>
    <w:rsid w:val="0074239B"/>
    <w:rsid w:val="00744DDD"/>
    <w:rsid w:val="00746533"/>
    <w:rsid w:val="00750103"/>
    <w:rsid w:val="007506CF"/>
    <w:rsid w:val="00751951"/>
    <w:rsid w:val="0075207E"/>
    <w:rsid w:val="0075419D"/>
    <w:rsid w:val="00754859"/>
    <w:rsid w:val="00754C8D"/>
    <w:rsid w:val="007562B2"/>
    <w:rsid w:val="00760642"/>
    <w:rsid w:val="00763692"/>
    <w:rsid w:val="007657F5"/>
    <w:rsid w:val="00766491"/>
    <w:rsid w:val="00774E8C"/>
    <w:rsid w:val="00783F30"/>
    <w:rsid w:val="00786B78"/>
    <w:rsid w:val="00787D9A"/>
    <w:rsid w:val="00793648"/>
    <w:rsid w:val="00793F56"/>
    <w:rsid w:val="00794254"/>
    <w:rsid w:val="00797647"/>
    <w:rsid w:val="007B03BE"/>
    <w:rsid w:val="007B11A1"/>
    <w:rsid w:val="007B16D6"/>
    <w:rsid w:val="007B6236"/>
    <w:rsid w:val="007B7E4B"/>
    <w:rsid w:val="007C0E37"/>
    <w:rsid w:val="007C20AD"/>
    <w:rsid w:val="007C5E0C"/>
    <w:rsid w:val="007D5826"/>
    <w:rsid w:val="007D6E04"/>
    <w:rsid w:val="007D7132"/>
    <w:rsid w:val="007E05E2"/>
    <w:rsid w:val="007E1D5C"/>
    <w:rsid w:val="007E345C"/>
    <w:rsid w:val="007E67EC"/>
    <w:rsid w:val="007F69FF"/>
    <w:rsid w:val="00800D59"/>
    <w:rsid w:val="0080247E"/>
    <w:rsid w:val="00802E6F"/>
    <w:rsid w:val="00803C31"/>
    <w:rsid w:val="008050F8"/>
    <w:rsid w:val="00806A85"/>
    <w:rsid w:val="00807990"/>
    <w:rsid w:val="008120B5"/>
    <w:rsid w:val="008153E1"/>
    <w:rsid w:val="00820269"/>
    <w:rsid w:val="00825864"/>
    <w:rsid w:val="00827588"/>
    <w:rsid w:val="00834B89"/>
    <w:rsid w:val="008352BC"/>
    <w:rsid w:val="00837A1A"/>
    <w:rsid w:val="00841242"/>
    <w:rsid w:val="00845039"/>
    <w:rsid w:val="008476E8"/>
    <w:rsid w:val="00857E7F"/>
    <w:rsid w:val="008659CD"/>
    <w:rsid w:val="00872205"/>
    <w:rsid w:val="00877183"/>
    <w:rsid w:val="00877839"/>
    <w:rsid w:val="00877855"/>
    <w:rsid w:val="00877D41"/>
    <w:rsid w:val="00884A96"/>
    <w:rsid w:val="00884B55"/>
    <w:rsid w:val="00884E8D"/>
    <w:rsid w:val="0089208E"/>
    <w:rsid w:val="00893CD2"/>
    <w:rsid w:val="00894F50"/>
    <w:rsid w:val="00896D9B"/>
    <w:rsid w:val="008A4CC2"/>
    <w:rsid w:val="008A778B"/>
    <w:rsid w:val="008B15AB"/>
    <w:rsid w:val="008B3B03"/>
    <w:rsid w:val="008C0F0F"/>
    <w:rsid w:val="008C7B2A"/>
    <w:rsid w:val="008D1C35"/>
    <w:rsid w:val="008D3615"/>
    <w:rsid w:val="008D380A"/>
    <w:rsid w:val="008E2596"/>
    <w:rsid w:val="008E4789"/>
    <w:rsid w:val="008E4CC4"/>
    <w:rsid w:val="008E5227"/>
    <w:rsid w:val="008F5935"/>
    <w:rsid w:val="008F76D6"/>
    <w:rsid w:val="009057D9"/>
    <w:rsid w:val="00906D56"/>
    <w:rsid w:val="00912787"/>
    <w:rsid w:val="00913FF1"/>
    <w:rsid w:val="00916993"/>
    <w:rsid w:val="009204A1"/>
    <w:rsid w:val="009234B6"/>
    <w:rsid w:val="00923D21"/>
    <w:rsid w:val="00925BE7"/>
    <w:rsid w:val="00927B52"/>
    <w:rsid w:val="00931A9C"/>
    <w:rsid w:val="00932554"/>
    <w:rsid w:val="0093415A"/>
    <w:rsid w:val="00935FB7"/>
    <w:rsid w:val="00937FDB"/>
    <w:rsid w:val="00940B4D"/>
    <w:rsid w:val="00941633"/>
    <w:rsid w:val="00944984"/>
    <w:rsid w:val="00950AA0"/>
    <w:rsid w:val="00953D03"/>
    <w:rsid w:val="00956F3A"/>
    <w:rsid w:val="009574E1"/>
    <w:rsid w:val="00963490"/>
    <w:rsid w:val="00963EA0"/>
    <w:rsid w:val="00965D89"/>
    <w:rsid w:val="009702E7"/>
    <w:rsid w:val="0097149E"/>
    <w:rsid w:val="00971992"/>
    <w:rsid w:val="00972FEC"/>
    <w:rsid w:val="00973553"/>
    <w:rsid w:val="00973CE9"/>
    <w:rsid w:val="00975F53"/>
    <w:rsid w:val="0097686C"/>
    <w:rsid w:val="00985496"/>
    <w:rsid w:val="0098697D"/>
    <w:rsid w:val="009907EF"/>
    <w:rsid w:val="00990FEA"/>
    <w:rsid w:val="009912EC"/>
    <w:rsid w:val="0099164E"/>
    <w:rsid w:val="0099257F"/>
    <w:rsid w:val="00992B2B"/>
    <w:rsid w:val="009A4984"/>
    <w:rsid w:val="009A7965"/>
    <w:rsid w:val="009B6FED"/>
    <w:rsid w:val="009B76F3"/>
    <w:rsid w:val="009C291E"/>
    <w:rsid w:val="009C33D1"/>
    <w:rsid w:val="009C3D26"/>
    <w:rsid w:val="009C7269"/>
    <w:rsid w:val="009D3D6C"/>
    <w:rsid w:val="009D62C9"/>
    <w:rsid w:val="009E0EA6"/>
    <w:rsid w:val="009E19A9"/>
    <w:rsid w:val="009E358B"/>
    <w:rsid w:val="009F2D6E"/>
    <w:rsid w:val="009F4B8D"/>
    <w:rsid w:val="00A02051"/>
    <w:rsid w:val="00A06EBD"/>
    <w:rsid w:val="00A11AA4"/>
    <w:rsid w:val="00A13528"/>
    <w:rsid w:val="00A1575D"/>
    <w:rsid w:val="00A20748"/>
    <w:rsid w:val="00A208E0"/>
    <w:rsid w:val="00A21621"/>
    <w:rsid w:val="00A234AE"/>
    <w:rsid w:val="00A238DB"/>
    <w:rsid w:val="00A258D6"/>
    <w:rsid w:val="00A26545"/>
    <w:rsid w:val="00A26D2A"/>
    <w:rsid w:val="00A26F75"/>
    <w:rsid w:val="00A31AD2"/>
    <w:rsid w:val="00A32E76"/>
    <w:rsid w:val="00A34C40"/>
    <w:rsid w:val="00A35F66"/>
    <w:rsid w:val="00A366F5"/>
    <w:rsid w:val="00A3775E"/>
    <w:rsid w:val="00A3796D"/>
    <w:rsid w:val="00A404D6"/>
    <w:rsid w:val="00A42B4E"/>
    <w:rsid w:val="00A4475C"/>
    <w:rsid w:val="00A4527F"/>
    <w:rsid w:val="00A535CA"/>
    <w:rsid w:val="00A547C3"/>
    <w:rsid w:val="00A54D15"/>
    <w:rsid w:val="00A57078"/>
    <w:rsid w:val="00A65041"/>
    <w:rsid w:val="00A65CDA"/>
    <w:rsid w:val="00A6649C"/>
    <w:rsid w:val="00A725F0"/>
    <w:rsid w:val="00A73E03"/>
    <w:rsid w:val="00A77A7C"/>
    <w:rsid w:val="00A81550"/>
    <w:rsid w:val="00A87681"/>
    <w:rsid w:val="00A90669"/>
    <w:rsid w:val="00A91453"/>
    <w:rsid w:val="00A92C6C"/>
    <w:rsid w:val="00A93DBA"/>
    <w:rsid w:val="00A97CC4"/>
    <w:rsid w:val="00AA0A56"/>
    <w:rsid w:val="00AA1B88"/>
    <w:rsid w:val="00AA24B4"/>
    <w:rsid w:val="00AA49CE"/>
    <w:rsid w:val="00AA76F2"/>
    <w:rsid w:val="00AA7859"/>
    <w:rsid w:val="00AB3082"/>
    <w:rsid w:val="00AB3320"/>
    <w:rsid w:val="00AB34B3"/>
    <w:rsid w:val="00AB55C5"/>
    <w:rsid w:val="00AB6698"/>
    <w:rsid w:val="00AC6A72"/>
    <w:rsid w:val="00AC72CF"/>
    <w:rsid w:val="00AD39E0"/>
    <w:rsid w:val="00AD549D"/>
    <w:rsid w:val="00AD6750"/>
    <w:rsid w:val="00AE0B0A"/>
    <w:rsid w:val="00AE181C"/>
    <w:rsid w:val="00AF567C"/>
    <w:rsid w:val="00AF6D7A"/>
    <w:rsid w:val="00AF7F4D"/>
    <w:rsid w:val="00B0087C"/>
    <w:rsid w:val="00B0196B"/>
    <w:rsid w:val="00B034EA"/>
    <w:rsid w:val="00B04D20"/>
    <w:rsid w:val="00B051FE"/>
    <w:rsid w:val="00B206E3"/>
    <w:rsid w:val="00B21557"/>
    <w:rsid w:val="00B25FC3"/>
    <w:rsid w:val="00B27CDB"/>
    <w:rsid w:val="00B27F6F"/>
    <w:rsid w:val="00B33A21"/>
    <w:rsid w:val="00B354CD"/>
    <w:rsid w:val="00B372FF"/>
    <w:rsid w:val="00B50024"/>
    <w:rsid w:val="00B537EE"/>
    <w:rsid w:val="00B546CF"/>
    <w:rsid w:val="00B55BA7"/>
    <w:rsid w:val="00B56164"/>
    <w:rsid w:val="00B61230"/>
    <w:rsid w:val="00B61815"/>
    <w:rsid w:val="00B6497C"/>
    <w:rsid w:val="00B66428"/>
    <w:rsid w:val="00B664F7"/>
    <w:rsid w:val="00B66F3B"/>
    <w:rsid w:val="00B67051"/>
    <w:rsid w:val="00B75C0E"/>
    <w:rsid w:val="00B77A38"/>
    <w:rsid w:val="00B8094D"/>
    <w:rsid w:val="00B85965"/>
    <w:rsid w:val="00B862A2"/>
    <w:rsid w:val="00B967E9"/>
    <w:rsid w:val="00BA0308"/>
    <w:rsid w:val="00BA0887"/>
    <w:rsid w:val="00BA1A7E"/>
    <w:rsid w:val="00BA7482"/>
    <w:rsid w:val="00BB1383"/>
    <w:rsid w:val="00BB3656"/>
    <w:rsid w:val="00BB371E"/>
    <w:rsid w:val="00BB78BC"/>
    <w:rsid w:val="00BC1390"/>
    <w:rsid w:val="00BC4E52"/>
    <w:rsid w:val="00BD09AE"/>
    <w:rsid w:val="00BD2212"/>
    <w:rsid w:val="00BD6DAA"/>
    <w:rsid w:val="00BD78DA"/>
    <w:rsid w:val="00BE35B5"/>
    <w:rsid w:val="00BE4287"/>
    <w:rsid w:val="00BE6477"/>
    <w:rsid w:val="00BF47BC"/>
    <w:rsid w:val="00BF4940"/>
    <w:rsid w:val="00BF667E"/>
    <w:rsid w:val="00BF6F66"/>
    <w:rsid w:val="00C00BD8"/>
    <w:rsid w:val="00C028FE"/>
    <w:rsid w:val="00C02C55"/>
    <w:rsid w:val="00C03181"/>
    <w:rsid w:val="00C04B26"/>
    <w:rsid w:val="00C06D5E"/>
    <w:rsid w:val="00C154BF"/>
    <w:rsid w:val="00C17378"/>
    <w:rsid w:val="00C21EB0"/>
    <w:rsid w:val="00C25879"/>
    <w:rsid w:val="00C264AA"/>
    <w:rsid w:val="00C301BC"/>
    <w:rsid w:val="00C32377"/>
    <w:rsid w:val="00C34594"/>
    <w:rsid w:val="00C40C59"/>
    <w:rsid w:val="00C40FCA"/>
    <w:rsid w:val="00C449FD"/>
    <w:rsid w:val="00C4684A"/>
    <w:rsid w:val="00C4799D"/>
    <w:rsid w:val="00C5321C"/>
    <w:rsid w:val="00C53F29"/>
    <w:rsid w:val="00C56B15"/>
    <w:rsid w:val="00C65FF1"/>
    <w:rsid w:val="00C70C05"/>
    <w:rsid w:val="00C731C6"/>
    <w:rsid w:val="00C76DE4"/>
    <w:rsid w:val="00C813B9"/>
    <w:rsid w:val="00C818F0"/>
    <w:rsid w:val="00C83DF3"/>
    <w:rsid w:val="00C94CA0"/>
    <w:rsid w:val="00CB122E"/>
    <w:rsid w:val="00CB35D6"/>
    <w:rsid w:val="00CB383A"/>
    <w:rsid w:val="00CB672A"/>
    <w:rsid w:val="00CC00A9"/>
    <w:rsid w:val="00CC1B2F"/>
    <w:rsid w:val="00CC44A4"/>
    <w:rsid w:val="00CC614E"/>
    <w:rsid w:val="00CC76BA"/>
    <w:rsid w:val="00CD22A3"/>
    <w:rsid w:val="00CD2A05"/>
    <w:rsid w:val="00CD7676"/>
    <w:rsid w:val="00CE0DE0"/>
    <w:rsid w:val="00CE32A6"/>
    <w:rsid w:val="00CE443C"/>
    <w:rsid w:val="00CE5E79"/>
    <w:rsid w:val="00CE7DD6"/>
    <w:rsid w:val="00CF13D8"/>
    <w:rsid w:val="00CF359E"/>
    <w:rsid w:val="00CF49B0"/>
    <w:rsid w:val="00D01267"/>
    <w:rsid w:val="00D0260A"/>
    <w:rsid w:val="00D02D78"/>
    <w:rsid w:val="00D04FDC"/>
    <w:rsid w:val="00D1042E"/>
    <w:rsid w:val="00D10564"/>
    <w:rsid w:val="00D12737"/>
    <w:rsid w:val="00D12BAF"/>
    <w:rsid w:val="00D13006"/>
    <w:rsid w:val="00D13ED7"/>
    <w:rsid w:val="00D14C45"/>
    <w:rsid w:val="00D15047"/>
    <w:rsid w:val="00D1670E"/>
    <w:rsid w:val="00D203FB"/>
    <w:rsid w:val="00D20BA4"/>
    <w:rsid w:val="00D230FB"/>
    <w:rsid w:val="00D266B1"/>
    <w:rsid w:val="00D2742C"/>
    <w:rsid w:val="00D37142"/>
    <w:rsid w:val="00D52C72"/>
    <w:rsid w:val="00D5553B"/>
    <w:rsid w:val="00D6029C"/>
    <w:rsid w:val="00D64278"/>
    <w:rsid w:val="00D65464"/>
    <w:rsid w:val="00D708E5"/>
    <w:rsid w:val="00D712DA"/>
    <w:rsid w:val="00D72B6B"/>
    <w:rsid w:val="00D73B5B"/>
    <w:rsid w:val="00D86174"/>
    <w:rsid w:val="00D91F02"/>
    <w:rsid w:val="00D92202"/>
    <w:rsid w:val="00D9251E"/>
    <w:rsid w:val="00D92C7D"/>
    <w:rsid w:val="00D93319"/>
    <w:rsid w:val="00D94057"/>
    <w:rsid w:val="00D948C5"/>
    <w:rsid w:val="00DA0739"/>
    <w:rsid w:val="00DA3E09"/>
    <w:rsid w:val="00DB4237"/>
    <w:rsid w:val="00DB44DD"/>
    <w:rsid w:val="00DB5AA3"/>
    <w:rsid w:val="00DB6F41"/>
    <w:rsid w:val="00DB75FA"/>
    <w:rsid w:val="00DC17B2"/>
    <w:rsid w:val="00DC2916"/>
    <w:rsid w:val="00DD4AC1"/>
    <w:rsid w:val="00DE09E7"/>
    <w:rsid w:val="00DE19E8"/>
    <w:rsid w:val="00DE2AD3"/>
    <w:rsid w:val="00DE6F32"/>
    <w:rsid w:val="00DE729A"/>
    <w:rsid w:val="00DF069F"/>
    <w:rsid w:val="00DF06F6"/>
    <w:rsid w:val="00DF4EFD"/>
    <w:rsid w:val="00DF69B8"/>
    <w:rsid w:val="00E00164"/>
    <w:rsid w:val="00E01D6A"/>
    <w:rsid w:val="00E01DF2"/>
    <w:rsid w:val="00E0780F"/>
    <w:rsid w:val="00E13B93"/>
    <w:rsid w:val="00E142D1"/>
    <w:rsid w:val="00E23206"/>
    <w:rsid w:val="00E24847"/>
    <w:rsid w:val="00E26D25"/>
    <w:rsid w:val="00E3092B"/>
    <w:rsid w:val="00E32B76"/>
    <w:rsid w:val="00E336EF"/>
    <w:rsid w:val="00E377AE"/>
    <w:rsid w:val="00E41235"/>
    <w:rsid w:val="00E44C2A"/>
    <w:rsid w:val="00E479CF"/>
    <w:rsid w:val="00E5321B"/>
    <w:rsid w:val="00E5406A"/>
    <w:rsid w:val="00E62BFB"/>
    <w:rsid w:val="00E631F6"/>
    <w:rsid w:val="00E64BB1"/>
    <w:rsid w:val="00E67140"/>
    <w:rsid w:val="00E74CB4"/>
    <w:rsid w:val="00E74F94"/>
    <w:rsid w:val="00E75684"/>
    <w:rsid w:val="00E758C8"/>
    <w:rsid w:val="00E804B7"/>
    <w:rsid w:val="00E825A4"/>
    <w:rsid w:val="00E84C0B"/>
    <w:rsid w:val="00E856CA"/>
    <w:rsid w:val="00E86752"/>
    <w:rsid w:val="00EA1209"/>
    <w:rsid w:val="00EA156D"/>
    <w:rsid w:val="00EA5D25"/>
    <w:rsid w:val="00EB123B"/>
    <w:rsid w:val="00EB1A05"/>
    <w:rsid w:val="00EB3990"/>
    <w:rsid w:val="00ED2448"/>
    <w:rsid w:val="00ED7797"/>
    <w:rsid w:val="00EE5B78"/>
    <w:rsid w:val="00EE67B0"/>
    <w:rsid w:val="00EF5BA0"/>
    <w:rsid w:val="00F0030E"/>
    <w:rsid w:val="00F043B6"/>
    <w:rsid w:val="00F05516"/>
    <w:rsid w:val="00F06BD0"/>
    <w:rsid w:val="00F1007E"/>
    <w:rsid w:val="00F15956"/>
    <w:rsid w:val="00F20840"/>
    <w:rsid w:val="00F22554"/>
    <w:rsid w:val="00F26206"/>
    <w:rsid w:val="00F311FA"/>
    <w:rsid w:val="00F312E9"/>
    <w:rsid w:val="00F3189C"/>
    <w:rsid w:val="00F42F7D"/>
    <w:rsid w:val="00F51C54"/>
    <w:rsid w:val="00F531CE"/>
    <w:rsid w:val="00F55AEA"/>
    <w:rsid w:val="00F55DCF"/>
    <w:rsid w:val="00F57291"/>
    <w:rsid w:val="00F70028"/>
    <w:rsid w:val="00F704B2"/>
    <w:rsid w:val="00F7442E"/>
    <w:rsid w:val="00F75534"/>
    <w:rsid w:val="00F77EBB"/>
    <w:rsid w:val="00F81F09"/>
    <w:rsid w:val="00F83BA1"/>
    <w:rsid w:val="00F85749"/>
    <w:rsid w:val="00F91A72"/>
    <w:rsid w:val="00F933E3"/>
    <w:rsid w:val="00F948AC"/>
    <w:rsid w:val="00F97A2D"/>
    <w:rsid w:val="00FA159B"/>
    <w:rsid w:val="00FA2E1B"/>
    <w:rsid w:val="00FA34FF"/>
    <w:rsid w:val="00FA42A4"/>
    <w:rsid w:val="00FB3FCF"/>
    <w:rsid w:val="00FB6D65"/>
    <w:rsid w:val="00FB74B0"/>
    <w:rsid w:val="00FC1AF3"/>
    <w:rsid w:val="00FC3AEB"/>
    <w:rsid w:val="00FC4B4A"/>
    <w:rsid w:val="00FC5687"/>
    <w:rsid w:val="00FC589B"/>
    <w:rsid w:val="00FD3CD6"/>
    <w:rsid w:val="00FD4954"/>
    <w:rsid w:val="00FD6FA1"/>
    <w:rsid w:val="00FD75EF"/>
    <w:rsid w:val="00FE318D"/>
    <w:rsid w:val="00FE4222"/>
    <w:rsid w:val="00FE65FC"/>
    <w:rsid w:val="00FE773C"/>
    <w:rsid w:val="00FF00BE"/>
    <w:rsid w:val="00FF0238"/>
    <w:rsid w:val="00FF0BE0"/>
    <w:rsid w:val="00FF232D"/>
    <w:rsid w:val="00FF62D3"/>
    <w:rsid w:val="01507EEF"/>
    <w:rsid w:val="02F6A7BB"/>
    <w:rsid w:val="0308EEAC"/>
    <w:rsid w:val="03CD1057"/>
    <w:rsid w:val="042A6FA9"/>
    <w:rsid w:val="048B937B"/>
    <w:rsid w:val="05277DA8"/>
    <w:rsid w:val="069BF3BD"/>
    <w:rsid w:val="077640C0"/>
    <w:rsid w:val="082890F8"/>
    <w:rsid w:val="0847419B"/>
    <w:rsid w:val="08904A71"/>
    <w:rsid w:val="09705BE8"/>
    <w:rsid w:val="0AB0CCC8"/>
    <w:rsid w:val="0AC19741"/>
    <w:rsid w:val="0AD23CEF"/>
    <w:rsid w:val="0B5A3287"/>
    <w:rsid w:val="0BDE15B7"/>
    <w:rsid w:val="0F8BB90D"/>
    <w:rsid w:val="0FBC7F0B"/>
    <w:rsid w:val="102B1301"/>
    <w:rsid w:val="108B870C"/>
    <w:rsid w:val="1108B865"/>
    <w:rsid w:val="11221FA4"/>
    <w:rsid w:val="1136C166"/>
    <w:rsid w:val="11B70C63"/>
    <w:rsid w:val="129B8F05"/>
    <w:rsid w:val="12ACB161"/>
    <w:rsid w:val="12D27DC3"/>
    <w:rsid w:val="13A2E099"/>
    <w:rsid w:val="15AD3A4F"/>
    <w:rsid w:val="179575C1"/>
    <w:rsid w:val="17A7489B"/>
    <w:rsid w:val="198B05F4"/>
    <w:rsid w:val="199939D6"/>
    <w:rsid w:val="1A8D1F8E"/>
    <w:rsid w:val="1AACBAE4"/>
    <w:rsid w:val="1B011FB7"/>
    <w:rsid w:val="1BD0E800"/>
    <w:rsid w:val="1D66DF06"/>
    <w:rsid w:val="1E42E07B"/>
    <w:rsid w:val="1FBE8BB7"/>
    <w:rsid w:val="1FDE313E"/>
    <w:rsid w:val="20596B16"/>
    <w:rsid w:val="20E9AFFD"/>
    <w:rsid w:val="216013EA"/>
    <w:rsid w:val="2272D597"/>
    <w:rsid w:val="22F22E49"/>
    <w:rsid w:val="23600C5C"/>
    <w:rsid w:val="23E00C30"/>
    <w:rsid w:val="23F96F88"/>
    <w:rsid w:val="24B42D06"/>
    <w:rsid w:val="25B5EC2E"/>
    <w:rsid w:val="2696AA21"/>
    <w:rsid w:val="26C3EE0A"/>
    <w:rsid w:val="26DDE651"/>
    <w:rsid w:val="26E61045"/>
    <w:rsid w:val="26EC8E6F"/>
    <w:rsid w:val="280880F2"/>
    <w:rsid w:val="28386705"/>
    <w:rsid w:val="288FE9F7"/>
    <w:rsid w:val="28A94E82"/>
    <w:rsid w:val="28E6A172"/>
    <w:rsid w:val="2AC528A3"/>
    <w:rsid w:val="2B29FF51"/>
    <w:rsid w:val="2C47A9C7"/>
    <w:rsid w:val="2C7AA9E9"/>
    <w:rsid w:val="2CAE4156"/>
    <w:rsid w:val="2DBCA0DA"/>
    <w:rsid w:val="2DD6486E"/>
    <w:rsid w:val="2EC809D1"/>
    <w:rsid w:val="2ED7D424"/>
    <w:rsid w:val="2F396DA1"/>
    <w:rsid w:val="2F995F22"/>
    <w:rsid w:val="2F9B7346"/>
    <w:rsid w:val="2FE01E90"/>
    <w:rsid w:val="302A8DE1"/>
    <w:rsid w:val="303DBD76"/>
    <w:rsid w:val="310FBCBC"/>
    <w:rsid w:val="32B92B8F"/>
    <w:rsid w:val="34CE3780"/>
    <w:rsid w:val="350A2C48"/>
    <w:rsid w:val="35416C56"/>
    <w:rsid w:val="35BDD76A"/>
    <w:rsid w:val="35F4C2A9"/>
    <w:rsid w:val="378EFD32"/>
    <w:rsid w:val="380875E2"/>
    <w:rsid w:val="38A4DAED"/>
    <w:rsid w:val="38B83999"/>
    <w:rsid w:val="39DA503C"/>
    <w:rsid w:val="3A4D2F04"/>
    <w:rsid w:val="3A69912F"/>
    <w:rsid w:val="3A9C134C"/>
    <w:rsid w:val="3AC0F7DA"/>
    <w:rsid w:val="3B468EA9"/>
    <w:rsid w:val="3BB11066"/>
    <w:rsid w:val="3BF53CC3"/>
    <w:rsid w:val="3D106ECB"/>
    <w:rsid w:val="3DFDFA95"/>
    <w:rsid w:val="3E3C119A"/>
    <w:rsid w:val="3F3B2D7D"/>
    <w:rsid w:val="40241E6A"/>
    <w:rsid w:val="40810C17"/>
    <w:rsid w:val="41689DC2"/>
    <w:rsid w:val="41BD08DD"/>
    <w:rsid w:val="41CD1D4A"/>
    <w:rsid w:val="41F5E170"/>
    <w:rsid w:val="423EE5A4"/>
    <w:rsid w:val="43DE56FC"/>
    <w:rsid w:val="445B0E58"/>
    <w:rsid w:val="45E28ED2"/>
    <w:rsid w:val="4746F36A"/>
    <w:rsid w:val="4767871B"/>
    <w:rsid w:val="47BD263A"/>
    <w:rsid w:val="4926ACF1"/>
    <w:rsid w:val="49D7FD04"/>
    <w:rsid w:val="4A221B04"/>
    <w:rsid w:val="4A751333"/>
    <w:rsid w:val="4B0CB77B"/>
    <w:rsid w:val="4B9F324B"/>
    <w:rsid w:val="4D13C452"/>
    <w:rsid w:val="4D79ACD2"/>
    <w:rsid w:val="4DFA038B"/>
    <w:rsid w:val="4E42E6CC"/>
    <w:rsid w:val="4E542075"/>
    <w:rsid w:val="4EE35898"/>
    <w:rsid w:val="4F7F1CA5"/>
    <w:rsid w:val="4FE823DE"/>
    <w:rsid w:val="501E9391"/>
    <w:rsid w:val="50653EB4"/>
    <w:rsid w:val="509EAECD"/>
    <w:rsid w:val="51275E83"/>
    <w:rsid w:val="513C17F4"/>
    <w:rsid w:val="51D8E79F"/>
    <w:rsid w:val="52ABFB35"/>
    <w:rsid w:val="52EAF2C0"/>
    <w:rsid w:val="53B2A9DD"/>
    <w:rsid w:val="551E3CC8"/>
    <w:rsid w:val="5547FC07"/>
    <w:rsid w:val="55521221"/>
    <w:rsid w:val="55DAD066"/>
    <w:rsid w:val="5654AE20"/>
    <w:rsid w:val="56B8C25E"/>
    <w:rsid w:val="57B01D52"/>
    <w:rsid w:val="580E712E"/>
    <w:rsid w:val="58C0AD3B"/>
    <w:rsid w:val="58C9795D"/>
    <w:rsid w:val="595DDF65"/>
    <w:rsid w:val="5ADDA1D5"/>
    <w:rsid w:val="5B80EA39"/>
    <w:rsid w:val="5BFA97FA"/>
    <w:rsid w:val="5CF7EFC6"/>
    <w:rsid w:val="5D5E3BE5"/>
    <w:rsid w:val="5D716C23"/>
    <w:rsid w:val="5EDE22D1"/>
    <w:rsid w:val="5EEB1E36"/>
    <w:rsid w:val="5F090E3A"/>
    <w:rsid w:val="5F1CE871"/>
    <w:rsid w:val="5F5124AF"/>
    <w:rsid w:val="61CC606F"/>
    <w:rsid w:val="62792BA6"/>
    <w:rsid w:val="62FB3700"/>
    <w:rsid w:val="634253A0"/>
    <w:rsid w:val="63D32479"/>
    <w:rsid w:val="649FBF69"/>
    <w:rsid w:val="64E76C27"/>
    <w:rsid w:val="65263FC3"/>
    <w:rsid w:val="65C78032"/>
    <w:rsid w:val="65CD5F45"/>
    <w:rsid w:val="6673453A"/>
    <w:rsid w:val="673350B0"/>
    <w:rsid w:val="67F417F7"/>
    <w:rsid w:val="688CCCF7"/>
    <w:rsid w:val="69428475"/>
    <w:rsid w:val="696ED75F"/>
    <w:rsid w:val="6B6F7341"/>
    <w:rsid w:val="6BFE9981"/>
    <w:rsid w:val="6C297E7F"/>
    <w:rsid w:val="6C512ACE"/>
    <w:rsid w:val="6D21F5B4"/>
    <w:rsid w:val="6D4142F0"/>
    <w:rsid w:val="6D661430"/>
    <w:rsid w:val="6D66A51E"/>
    <w:rsid w:val="6DAB4A0E"/>
    <w:rsid w:val="6E92CFA0"/>
    <w:rsid w:val="6F76154E"/>
    <w:rsid w:val="7043D544"/>
    <w:rsid w:val="71068128"/>
    <w:rsid w:val="71174659"/>
    <w:rsid w:val="71EB54CA"/>
    <w:rsid w:val="722AF519"/>
    <w:rsid w:val="728DE79C"/>
    <w:rsid w:val="74983539"/>
    <w:rsid w:val="76DE2936"/>
    <w:rsid w:val="76EEC9DE"/>
    <w:rsid w:val="770EAF47"/>
    <w:rsid w:val="772A463F"/>
    <w:rsid w:val="79D92C61"/>
    <w:rsid w:val="7AC38B0E"/>
    <w:rsid w:val="7AC7BC2F"/>
    <w:rsid w:val="7B961DE2"/>
    <w:rsid w:val="7D187884"/>
    <w:rsid w:val="7D7B48C1"/>
    <w:rsid w:val="7E12EC65"/>
    <w:rsid w:val="7F00716A"/>
    <w:rsid w:val="7F5BAB6A"/>
    <w:rsid w:val="7F725731"/>
    <w:rsid w:val="7FF375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DE655"/>
  <w15:chartTrackingRefBased/>
  <w15:docId w15:val="{3BC33C62-3952-486F-98C7-E6FB76EC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951"/>
  </w:style>
  <w:style w:type="paragraph" w:styleId="Footer">
    <w:name w:val="footer"/>
    <w:basedOn w:val="Normal"/>
    <w:link w:val="FooterChar"/>
    <w:uiPriority w:val="99"/>
    <w:unhideWhenUsed/>
    <w:rsid w:val="00751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951"/>
  </w:style>
  <w:style w:type="table" w:styleId="TableGrid">
    <w:name w:val="Table Grid"/>
    <w:basedOn w:val="TableNormal"/>
    <w:uiPriority w:val="59"/>
    <w:rsid w:val="00751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51951"/>
    <w:rPr>
      <w:sz w:val="16"/>
      <w:szCs w:val="16"/>
    </w:rPr>
  </w:style>
  <w:style w:type="paragraph" w:styleId="CommentText">
    <w:name w:val="annotation text"/>
    <w:basedOn w:val="Normal"/>
    <w:link w:val="CommentTextChar"/>
    <w:uiPriority w:val="99"/>
    <w:unhideWhenUsed/>
    <w:rsid w:val="00751951"/>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51951"/>
    <w:rPr>
      <w:rFonts w:ascii="Calibri" w:eastAsia="Calibri" w:hAnsi="Calibri" w:cs="Times New Roman"/>
      <w:sz w:val="20"/>
      <w:szCs w:val="20"/>
    </w:rPr>
  </w:style>
  <w:style w:type="paragraph" w:customStyle="1" w:styleId="paragraph">
    <w:name w:val="paragraph"/>
    <w:basedOn w:val="Normal"/>
    <w:rsid w:val="007519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51951"/>
  </w:style>
  <w:style w:type="character" w:customStyle="1" w:styleId="eop">
    <w:name w:val="eop"/>
    <w:basedOn w:val="DefaultParagraphFont"/>
    <w:rsid w:val="00751951"/>
  </w:style>
  <w:style w:type="paragraph" w:styleId="CommentSubject">
    <w:name w:val="annotation subject"/>
    <w:basedOn w:val="CommentText"/>
    <w:next w:val="CommentText"/>
    <w:link w:val="CommentSubjectChar"/>
    <w:uiPriority w:val="99"/>
    <w:semiHidden/>
    <w:unhideWhenUsed/>
    <w:rsid w:val="00BF47B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F47BC"/>
    <w:rPr>
      <w:rFonts w:ascii="Calibri" w:eastAsia="Calibri" w:hAnsi="Calibri" w:cs="Times New Roman"/>
      <w:b/>
      <w:bCs/>
      <w:sz w:val="20"/>
      <w:szCs w:val="20"/>
    </w:rPr>
  </w:style>
  <w:style w:type="paragraph" w:styleId="ListParagraph">
    <w:name w:val="List Paragraph"/>
    <w:basedOn w:val="Normal"/>
    <w:uiPriority w:val="34"/>
    <w:qFormat/>
    <w:rsid w:val="00BF47BC"/>
    <w:pPr>
      <w:ind w:left="720"/>
      <w:contextualSpacing/>
    </w:pPr>
  </w:style>
  <w:style w:type="character" w:styleId="Hyperlink">
    <w:name w:val="Hyperlink"/>
    <w:basedOn w:val="DefaultParagraphFont"/>
    <w:uiPriority w:val="99"/>
    <w:unhideWhenUsed/>
    <w:rsid w:val="00A02051"/>
    <w:rPr>
      <w:color w:val="0000FF"/>
      <w:u w:val="single"/>
    </w:rPr>
  </w:style>
  <w:style w:type="paragraph" w:styleId="Revision">
    <w:name w:val="Revision"/>
    <w:hidden/>
    <w:uiPriority w:val="99"/>
    <w:semiHidden/>
    <w:rsid w:val="00517D22"/>
    <w:pPr>
      <w:spacing w:after="0" w:line="240" w:lineRule="auto"/>
    </w:pPr>
  </w:style>
  <w:style w:type="paragraph" w:styleId="FootnoteText">
    <w:name w:val="footnote text"/>
    <w:basedOn w:val="Normal"/>
    <w:link w:val="FootnoteTextChar"/>
    <w:uiPriority w:val="99"/>
    <w:semiHidden/>
    <w:unhideWhenUsed/>
    <w:rsid w:val="000C7C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C4B"/>
    <w:rPr>
      <w:sz w:val="20"/>
      <w:szCs w:val="20"/>
    </w:rPr>
  </w:style>
  <w:style w:type="character" w:styleId="FootnoteReference">
    <w:name w:val="footnote reference"/>
    <w:basedOn w:val="DefaultParagraphFont"/>
    <w:uiPriority w:val="99"/>
    <w:semiHidden/>
    <w:unhideWhenUsed/>
    <w:rsid w:val="000C7C4B"/>
    <w:rPr>
      <w:vertAlign w:val="superscript"/>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E1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600667">
      <w:bodyDiv w:val="1"/>
      <w:marLeft w:val="0"/>
      <w:marRight w:val="0"/>
      <w:marTop w:val="0"/>
      <w:marBottom w:val="0"/>
      <w:divBdr>
        <w:top w:val="none" w:sz="0" w:space="0" w:color="auto"/>
        <w:left w:val="none" w:sz="0" w:space="0" w:color="auto"/>
        <w:bottom w:val="none" w:sz="0" w:space="0" w:color="auto"/>
        <w:right w:val="none" w:sz="0" w:space="0" w:color="auto"/>
      </w:divBdr>
      <w:divsChild>
        <w:div w:id="1825200588">
          <w:marLeft w:val="0"/>
          <w:marRight w:val="0"/>
          <w:marTop w:val="0"/>
          <w:marBottom w:val="0"/>
          <w:divBdr>
            <w:top w:val="none" w:sz="0" w:space="0" w:color="auto"/>
            <w:left w:val="none" w:sz="0" w:space="0" w:color="auto"/>
            <w:bottom w:val="none" w:sz="0" w:space="0" w:color="auto"/>
            <w:right w:val="none" w:sz="0" w:space="0" w:color="auto"/>
          </w:divBdr>
        </w:div>
        <w:div w:id="192764809">
          <w:marLeft w:val="0"/>
          <w:marRight w:val="0"/>
          <w:marTop w:val="0"/>
          <w:marBottom w:val="0"/>
          <w:divBdr>
            <w:top w:val="none" w:sz="0" w:space="0" w:color="auto"/>
            <w:left w:val="none" w:sz="0" w:space="0" w:color="auto"/>
            <w:bottom w:val="none" w:sz="0" w:space="0" w:color="auto"/>
            <w:right w:val="none" w:sz="0" w:space="0" w:color="auto"/>
          </w:divBdr>
        </w:div>
      </w:divsChild>
    </w:div>
    <w:div w:id="1002438805">
      <w:bodyDiv w:val="1"/>
      <w:marLeft w:val="0"/>
      <w:marRight w:val="0"/>
      <w:marTop w:val="0"/>
      <w:marBottom w:val="0"/>
      <w:divBdr>
        <w:top w:val="none" w:sz="0" w:space="0" w:color="auto"/>
        <w:left w:val="none" w:sz="0" w:space="0" w:color="auto"/>
        <w:bottom w:val="none" w:sz="0" w:space="0" w:color="auto"/>
        <w:right w:val="none" w:sz="0" w:space="0" w:color="auto"/>
      </w:divBdr>
      <w:divsChild>
        <w:div w:id="442463525">
          <w:marLeft w:val="0"/>
          <w:marRight w:val="0"/>
          <w:marTop w:val="0"/>
          <w:marBottom w:val="0"/>
          <w:divBdr>
            <w:top w:val="none" w:sz="0" w:space="0" w:color="auto"/>
            <w:left w:val="none" w:sz="0" w:space="0" w:color="auto"/>
            <w:bottom w:val="none" w:sz="0" w:space="0" w:color="auto"/>
            <w:right w:val="none" w:sz="0" w:space="0" w:color="auto"/>
          </w:divBdr>
        </w:div>
        <w:div w:id="1109549624">
          <w:marLeft w:val="0"/>
          <w:marRight w:val="0"/>
          <w:marTop w:val="0"/>
          <w:marBottom w:val="0"/>
          <w:divBdr>
            <w:top w:val="none" w:sz="0" w:space="0" w:color="auto"/>
            <w:left w:val="none" w:sz="0" w:space="0" w:color="auto"/>
            <w:bottom w:val="none" w:sz="0" w:space="0" w:color="auto"/>
            <w:right w:val="none" w:sz="0" w:space="0" w:color="auto"/>
          </w:divBdr>
        </w:div>
        <w:div w:id="1784955330">
          <w:marLeft w:val="0"/>
          <w:marRight w:val="0"/>
          <w:marTop w:val="0"/>
          <w:marBottom w:val="0"/>
          <w:divBdr>
            <w:top w:val="none" w:sz="0" w:space="0" w:color="auto"/>
            <w:left w:val="none" w:sz="0" w:space="0" w:color="auto"/>
            <w:bottom w:val="none" w:sz="0" w:space="0" w:color="auto"/>
            <w:right w:val="none" w:sz="0" w:space="0" w:color="auto"/>
          </w:divBdr>
        </w:div>
      </w:divsChild>
    </w:div>
    <w:div w:id="1462461245">
      <w:bodyDiv w:val="1"/>
      <w:marLeft w:val="0"/>
      <w:marRight w:val="0"/>
      <w:marTop w:val="0"/>
      <w:marBottom w:val="0"/>
      <w:divBdr>
        <w:top w:val="none" w:sz="0" w:space="0" w:color="auto"/>
        <w:left w:val="none" w:sz="0" w:space="0" w:color="auto"/>
        <w:bottom w:val="none" w:sz="0" w:space="0" w:color="auto"/>
        <w:right w:val="none" w:sz="0" w:space="0" w:color="auto"/>
      </w:divBdr>
      <w:divsChild>
        <w:div w:id="397870607">
          <w:marLeft w:val="0"/>
          <w:marRight w:val="0"/>
          <w:marTop w:val="0"/>
          <w:marBottom w:val="0"/>
          <w:divBdr>
            <w:top w:val="none" w:sz="0" w:space="0" w:color="auto"/>
            <w:left w:val="none" w:sz="0" w:space="0" w:color="auto"/>
            <w:bottom w:val="none" w:sz="0" w:space="0" w:color="auto"/>
            <w:right w:val="none" w:sz="0" w:space="0" w:color="auto"/>
          </w:divBdr>
        </w:div>
        <w:div w:id="1749107369">
          <w:marLeft w:val="0"/>
          <w:marRight w:val="0"/>
          <w:marTop w:val="0"/>
          <w:marBottom w:val="0"/>
          <w:divBdr>
            <w:top w:val="none" w:sz="0" w:space="0" w:color="auto"/>
            <w:left w:val="none" w:sz="0" w:space="0" w:color="auto"/>
            <w:bottom w:val="none" w:sz="0" w:space="0" w:color="auto"/>
            <w:right w:val="none" w:sz="0" w:space="0" w:color="auto"/>
          </w:divBdr>
        </w:div>
      </w:divsChild>
    </w:div>
    <w:div w:id="1747612063">
      <w:bodyDiv w:val="1"/>
      <w:marLeft w:val="0"/>
      <w:marRight w:val="0"/>
      <w:marTop w:val="0"/>
      <w:marBottom w:val="0"/>
      <w:divBdr>
        <w:top w:val="none" w:sz="0" w:space="0" w:color="auto"/>
        <w:left w:val="none" w:sz="0" w:space="0" w:color="auto"/>
        <w:bottom w:val="none" w:sz="0" w:space="0" w:color="auto"/>
        <w:right w:val="none" w:sz="0" w:space="0" w:color="auto"/>
      </w:divBdr>
      <w:divsChild>
        <w:div w:id="184370707">
          <w:marLeft w:val="0"/>
          <w:marRight w:val="0"/>
          <w:marTop w:val="0"/>
          <w:marBottom w:val="0"/>
          <w:divBdr>
            <w:top w:val="none" w:sz="0" w:space="0" w:color="auto"/>
            <w:left w:val="none" w:sz="0" w:space="0" w:color="auto"/>
            <w:bottom w:val="none" w:sz="0" w:space="0" w:color="auto"/>
            <w:right w:val="none" w:sz="0" w:space="0" w:color="auto"/>
          </w:divBdr>
        </w:div>
        <w:div w:id="651325541">
          <w:marLeft w:val="0"/>
          <w:marRight w:val="0"/>
          <w:marTop w:val="0"/>
          <w:marBottom w:val="0"/>
          <w:divBdr>
            <w:top w:val="none" w:sz="0" w:space="0" w:color="auto"/>
            <w:left w:val="none" w:sz="0" w:space="0" w:color="auto"/>
            <w:bottom w:val="none" w:sz="0" w:space="0" w:color="auto"/>
            <w:right w:val="none" w:sz="0" w:space="0" w:color="auto"/>
          </w:divBdr>
        </w:div>
        <w:div w:id="152216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nfa-rwanda.org" TargetMode="External"/><Relationship Id="rId5" Type="http://schemas.openxmlformats.org/officeDocument/2006/relationships/numbering" Target="numbering.xml"/><Relationship Id="rId15" Type="http://schemas.openxmlformats.org/officeDocument/2006/relationships/hyperlink" Target="mailto:procurement@cnfa-rwanda.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audHotline@cn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ecf4b3e-7ce0-4804-a54e-8b46754e0d4c">
      <UserInfo>
        <DisplayName>Major Bowen</DisplayName>
        <AccountId>109</AccountId>
        <AccountType/>
      </UserInfo>
    </SharedWithUsers>
    <_Source xmlns="http://schemas.microsoft.com/sharepoint/v3/fields" xsi:nil="true"/>
    <lcf76f155ced4ddcb4097134ff3c332f xmlns="9a01a5f4-c126-44a4-9d03-2e3aead9d4cf">
      <Terms xmlns="http://schemas.microsoft.com/office/infopath/2007/PartnerControls"/>
    </lcf76f155ced4ddcb4097134ff3c332f>
    <TaxCatchAll xmlns="eecf4b3e-7ce0-4804-a54e-8b46754e0d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9CC75D804AB74E9B368850E3C36F58" ma:contentTypeVersion="27" ma:contentTypeDescription="Create a new document." ma:contentTypeScope="" ma:versionID="ed90924ac13989d0ba91db4540ef1e3e">
  <xsd:schema xmlns:xsd="http://www.w3.org/2001/XMLSchema" xmlns:xs="http://www.w3.org/2001/XMLSchema" xmlns:p="http://schemas.microsoft.com/office/2006/metadata/properties" xmlns:ns2="http://schemas.microsoft.com/sharepoint/v3/fields" xmlns:ns3="9a01a5f4-c126-44a4-9d03-2e3aead9d4cf" xmlns:ns4="eecf4b3e-7ce0-4804-a54e-8b46754e0d4c" targetNamespace="http://schemas.microsoft.com/office/2006/metadata/properties" ma:root="true" ma:fieldsID="1fa8a99964acf6a5359313e443289077" ns2:_="" ns3:_="" ns4:_="">
    <xsd:import namespace="http://schemas.microsoft.com/sharepoint/v3/fields"/>
    <xsd:import namespace="9a01a5f4-c126-44a4-9d03-2e3aead9d4cf"/>
    <xsd:import namespace="eecf4b3e-7ce0-4804-a54e-8b46754e0d4c"/>
    <xsd:element name="properties">
      <xsd:complexType>
        <xsd:sequence>
          <xsd:element name="documentManagement">
            <xsd:complexType>
              <xsd:all>
                <xsd:element ref="ns2:_Sourc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4" nillable="true" ma:displayName="Source" ma:description="References to resources from which this resource wa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1a5f4-c126-44a4-9d03-2e3aead9d4c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2a136c1-77d0-4cf4-9934-b364e2d0a8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f4b3e-7ce0-4804-a54e-8b46754e0d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097ec1-7224-4263-966d-f343d8683abc}" ma:internalName="TaxCatchAll" ma:showField="CatchAllData" ma:web="eecf4b3e-7ce0-4804-a54e-8b46754e0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EA468-657D-41BB-9AEE-F104B1FA416A}">
  <ds:schemaRefs>
    <ds:schemaRef ds:uri="http://schemas.openxmlformats.org/officeDocument/2006/bibliography"/>
  </ds:schemaRefs>
</ds:datastoreItem>
</file>

<file path=customXml/itemProps2.xml><?xml version="1.0" encoding="utf-8"?>
<ds:datastoreItem xmlns:ds="http://schemas.openxmlformats.org/officeDocument/2006/customXml" ds:itemID="{D1059677-AC69-4E1E-BBD7-D09AEA357FCD}">
  <ds:schemaRefs>
    <ds:schemaRef ds:uri="http://purl.org/dc/elements/1.1/"/>
    <ds:schemaRef ds:uri="http://schemas.microsoft.com/office/2006/metadata/properties"/>
    <ds:schemaRef ds:uri="http://www.w3.org/XML/1998/namespace"/>
    <ds:schemaRef ds:uri="9a01a5f4-c126-44a4-9d03-2e3aead9d4cf"/>
    <ds:schemaRef ds:uri="http://schemas.microsoft.com/office/2006/documentManagement/types"/>
    <ds:schemaRef ds:uri="http://schemas.microsoft.com/office/infopath/2007/PartnerControls"/>
    <ds:schemaRef ds:uri="http://schemas.microsoft.com/sharepoint/v3/fields"/>
    <ds:schemaRef ds:uri="http://schemas.openxmlformats.org/package/2006/metadata/core-properties"/>
    <ds:schemaRef ds:uri="eecf4b3e-7ce0-4804-a54e-8b46754e0d4c"/>
    <ds:schemaRef ds:uri="http://purl.org/dc/dcmitype/"/>
    <ds:schemaRef ds:uri="http://purl.org/dc/terms/"/>
  </ds:schemaRefs>
</ds:datastoreItem>
</file>

<file path=customXml/itemProps3.xml><?xml version="1.0" encoding="utf-8"?>
<ds:datastoreItem xmlns:ds="http://schemas.openxmlformats.org/officeDocument/2006/customXml" ds:itemID="{1D4E7C87-AB41-444A-8DE0-720C037DF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1a5f4-c126-44a4-9d03-2e3aead9d4cf"/>
    <ds:schemaRef ds:uri="eecf4b3e-7ce0-4804-a54e-8b46754e0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55DBA6-5586-4878-8E5F-5104A48A06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2825</Words>
  <Characters>16106</Characters>
  <Application>Microsoft Office Word</Application>
  <DocSecurity>0</DocSecurity>
  <Lines>134</Lines>
  <Paragraphs>37</Paragraphs>
  <ScaleCrop>false</ScaleCrop>
  <Company/>
  <LinksUpToDate>false</LinksUpToDate>
  <CharactersWithSpaces>18894</CharactersWithSpaces>
  <SharedDoc>false</SharedDoc>
  <HLinks>
    <vt:vector size="24" baseType="variant">
      <vt:variant>
        <vt:i4>2359374</vt:i4>
      </vt:variant>
      <vt:variant>
        <vt:i4>6</vt:i4>
      </vt:variant>
      <vt:variant>
        <vt:i4>0</vt:i4>
      </vt:variant>
      <vt:variant>
        <vt:i4>5</vt:i4>
      </vt:variant>
      <vt:variant>
        <vt:lpwstr>mailto:procurement@cnfa-rwanda.org</vt:lpwstr>
      </vt:variant>
      <vt:variant>
        <vt:lpwstr/>
      </vt:variant>
      <vt:variant>
        <vt:i4>2818052</vt:i4>
      </vt:variant>
      <vt:variant>
        <vt:i4>3</vt:i4>
      </vt:variant>
      <vt:variant>
        <vt:i4>0</vt:i4>
      </vt:variant>
      <vt:variant>
        <vt:i4>5</vt:i4>
      </vt:variant>
      <vt:variant>
        <vt:lpwstr>mailto:FraudHotline@cnfa.org</vt:lpwstr>
      </vt:variant>
      <vt:variant>
        <vt:lpwstr/>
      </vt:variant>
      <vt:variant>
        <vt:i4>2359374</vt:i4>
      </vt:variant>
      <vt:variant>
        <vt:i4>0</vt:i4>
      </vt:variant>
      <vt:variant>
        <vt:i4>0</vt:i4>
      </vt:variant>
      <vt:variant>
        <vt:i4>5</vt:i4>
      </vt:variant>
      <vt:variant>
        <vt:lpwstr>mailto:procurement@cnfa-rwanda.org</vt:lpwstr>
      </vt:variant>
      <vt:variant>
        <vt:lpwstr/>
      </vt:variant>
      <vt:variant>
        <vt:i4>2424857</vt:i4>
      </vt:variant>
      <vt:variant>
        <vt:i4>0</vt:i4>
      </vt:variant>
      <vt:variant>
        <vt:i4>0</vt:i4>
      </vt:variant>
      <vt:variant>
        <vt:i4>5</vt:i4>
      </vt:variant>
      <vt:variant>
        <vt:lpwstr>mailto:agatabazi@cnfarwanda.org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Pritt</dc:creator>
  <cp:keywords/>
  <dc:description/>
  <cp:lastModifiedBy>Aaron Gatabazi</cp:lastModifiedBy>
  <cp:revision>2</cp:revision>
  <dcterms:created xsi:type="dcterms:W3CDTF">2024-11-06T13:08:00Z</dcterms:created>
  <dcterms:modified xsi:type="dcterms:W3CDTF">2024-11-06T13:08:00Z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0x010100F59CC75D804AB74E9B368850E3C36F58</vt:lpwstr>
  </property>
  <property fmtid="{D5CDD505-2E9C-101B-9397-08002B2CF9AE}" pid="3" name="GrammarlyDocumentId">
    <vt:lpwstr>2742cffbb188ed765703b1910bec956a1b1053f9f10850d9ae4fe15937134be2</vt:lpwstr>
  </property>
  <property fmtid="{D5CDD505-2E9C-101B-9397-08002B2CF9AE}" pid="4" name="MediaServiceImageTags">
    <vt:lpwstr/>
  </property>
</Properties>
</file>