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ACCESS TO FINANCE RWANDA</w:t>
      </w:r>
    </w:p>
    <w:p w14:paraId="791BAF55"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362250E8"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5D86A607"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119C3AE7"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318C7A06"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7532044E"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Request for Proposals</w:t>
      </w:r>
    </w:p>
    <w:p w14:paraId="1ADC1328"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07D7B1E3"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78D00876"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5FE17D25"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688ACC08"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For</w:t>
      </w:r>
    </w:p>
    <w:p w14:paraId="2FC235B6" w14:textId="77777777" w:rsidR="00DB623E" w:rsidRPr="002F3BFA"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Times New Roman" w:eastAsia="Times New Roman" w:hAnsi="Times New Roman" w:cs="Times New Roman"/>
          <w:kern w:val="0"/>
          <w:sz w:val="24"/>
          <w:szCs w:val="24"/>
          <w:lang w:eastAsia="x-none"/>
          <w14:ligatures w14:val="none"/>
        </w:rPr>
      </w:pPr>
    </w:p>
    <w:p w14:paraId="2A133467" w14:textId="38FD96BE" w:rsidR="004946A1" w:rsidRPr="002F3BFA" w:rsidRDefault="004946A1" w:rsidP="004946A1">
      <w:pPr>
        <w:spacing w:before="100" w:beforeAutospacing="1" w:after="100" w:afterAutospacing="1"/>
        <w:jc w:val="both"/>
        <w:outlineLvl w:val="0"/>
        <w:rPr>
          <w:rFonts w:ascii="Times New Roman" w:eastAsia="Times New Roman" w:hAnsi="Times New Roman" w:cs="Times New Roman"/>
          <w:kern w:val="36"/>
          <w:sz w:val="24"/>
          <w:szCs w:val="24"/>
          <w14:ligatures w14:val="none"/>
        </w:rPr>
      </w:pPr>
      <w:r w:rsidRPr="002F3BFA">
        <w:rPr>
          <w:rFonts w:ascii="Times New Roman" w:eastAsia="Times New Roman" w:hAnsi="Times New Roman" w:cs="Times New Roman"/>
          <w:kern w:val="36"/>
          <w:sz w:val="24"/>
          <w:szCs w:val="24"/>
          <w14:ligatures w14:val="none"/>
        </w:rPr>
        <w:t xml:space="preserve">PROVISION OF </w:t>
      </w:r>
      <w:r w:rsidRPr="002F3BFA">
        <w:rPr>
          <w:rFonts w:ascii="Times New Roman" w:eastAsia="Calibri" w:hAnsi="Times New Roman" w:cs="Times New Roman"/>
          <w:sz w:val="24"/>
          <w:szCs w:val="24"/>
        </w:rPr>
        <w:t>PROFES</w:t>
      </w:r>
      <w:r w:rsidR="00E062C6" w:rsidRPr="002F3BFA">
        <w:rPr>
          <w:rFonts w:ascii="Times New Roman" w:eastAsia="Calibri" w:hAnsi="Times New Roman" w:cs="Times New Roman"/>
          <w:sz w:val="24"/>
          <w:szCs w:val="24"/>
        </w:rPr>
        <w:t>S</w:t>
      </w:r>
      <w:r w:rsidRPr="002F3BFA">
        <w:rPr>
          <w:rFonts w:ascii="Times New Roman" w:eastAsia="Calibri" w:hAnsi="Times New Roman" w:cs="Times New Roman"/>
          <w:sz w:val="24"/>
          <w:szCs w:val="24"/>
        </w:rPr>
        <w:t>IONAL</w:t>
      </w:r>
      <w:r w:rsidRPr="002F3BFA">
        <w:rPr>
          <w:rFonts w:ascii="Times New Roman" w:eastAsia="Times New Roman" w:hAnsi="Times New Roman" w:cs="Times New Roman"/>
          <w:kern w:val="36"/>
          <w:sz w:val="24"/>
          <w:szCs w:val="24"/>
          <w14:ligatures w14:val="none"/>
        </w:rPr>
        <w:t xml:space="preserve"> AUDIO-VISUAL PRODUCTION SERVICES FOR AFR</w:t>
      </w:r>
    </w:p>
    <w:p w14:paraId="489342AF" w14:textId="3E641231" w:rsidR="00DB623E" w:rsidRPr="002F3BFA"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Times New Roman" w:eastAsia="Times New Roman" w:hAnsi="Times New Roman" w:cs="Times New Roman"/>
          <w:kern w:val="0"/>
          <w:sz w:val="24"/>
          <w:szCs w:val="24"/>
          <w:lang w:eastAsia="x-none"/>
          <w14:ligatures w14:val="none"/>
        </w:rPr>
      </w:pPr>
    </w:p>
    <w:p w14:paraId="409A166B" w14:textId="77777777" w:rsidR="00232D37" w:rsidRPr="002F3BFA" w:rsidRDefault="00232D37" w:rsidP="009D46DD">
      <w:pPr>
        <w:keepNext/>
        <w:overflowPunct w:val="0"/>
        <w:autoSpaceDE w:val="0"/>
        <w:autoSpaceDN w:val="0"/>
        <w:adjustRightInd w:val="0"/>
        <w:spacing w:after="0" w:line="240" w:lineRule="auto"/>
        <w:ind w:right="144"/>
        <w:jc w:val="both"/>
        <w:textAlignment w:val="baseline"/>
        <w:outlineLvl w:val="3"/>
        <w:rPr>
          <w:rFonts w:ascii="Times New Roman" w:eastAsia="Times New Roman" w:hAnsi="Times New Roman" w:cs="Times New Roman"/>
          <w:kern w:val="0"/>
          <w:sz w:val="24"/>
          <w:szCs w:val="24"/>
          <w:lang w:val="en-GB" w:eastAsia="en-GB"/>
          <w14:ligatures w14:val="none"/>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6120"/>
      </w:tblGrid>
      <w:tr w:rsidR="00DB623E" w:rsidRPr="002F3BFA" w14:paraId="5A1BD02F" w14:textId="77777777" w:rsidTr="004946A1">
        <w:trPr>
          <w:trHeight w:val="881"/>
        </w:trPr>
        <w:tc>
          <w:tcPr>
            <w:tcW w:w="2677" w:type="dxa"/>
          </w:tcPr>
          <w:p w14:paraId="5F8851C5" w14:textId="77777777" w:rsidR="00DB623E" w:rsidRPr="002F3BFA" w:rsidRDefault="00DB623E" w:rsidP="00DA6C3C">
            <w:pPr>
              <w:tabs>
                <w:tab w:val="left" w:pos="425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Subject of Procurement:</w:t>
            </w:r>
          </w:p>
        </w:tc>
        <w:tc>
          <w:tcPr>
            <w:tcW w:w="6120" w:type="dxa"/>
          </w:tcPr>
          <w:p w14:paraId="194EFAC2" w14:textId="40AE607B" w:rsidR="004946A1" w:rsidRPr="002F3BFA" w:rsidRDefault="004946A1" w:rsidP="004946A1">
            <w:pPr>
              <w:kinsoku w:val="0"/>
              <w:overflowPunct w:val="0"/>
              <w:autoSpaceDE w:val="0"/>
              <w:autoSpaceDN w:val="0"/>
              <w:adjustRightInd w:val="0"/>
              <w:spacing w:after="0" w:line="240" w:lineRule="auto"/>
              <w:ind w:right="1169"/>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PROVISION OF PROFES</w:t>
            </w:r>
            <w:r w:rsidR="00E062C6" w:rsidRPr="002F3BFA">
              <w:rPr>
                <w:rFonts w:ascii="Times New Roman" w:eastAsia="Times New Roman" w:hAnsi="Times New Roman" w:cs="Times New Roman"/>
                <w:kern w:val="0"/>
                <w:sz w:val="24"/>
                <w:szCs w:val="24"/>
                <w:lang w:eastAsia="x-none"/>
                <w14:ligatures w14:val="none"/>
              </w:rPr>
              <w:t>S</w:t>
            </w:r>
            <w:r w:rsidRPr="002F3BFA">
              <w:rPr>
                <w:rFonts w:ascii="Times New Roman" w:eastAsia="Times New Roman" w:hAnsi="Times New Roman" w:cs="Times New Roman"/>
                <w:kern w:val="0"/>
                <w:sz w:val="24"/>
                <w:szCs w:val="24"/>
                <w:lang w:eastAsia="x-none"/>
                <w14:ligatures w14:val="none"/>
              </w:rPr>
              <w:t>IONAL AUDIO-VISUAL PRODUCTION SERVICES</w:t>
            </w:r>
          </w:p>
          <w:p w14:paraId="6872DB2B" w14:textId="77777777" w:rsidR="004946A1" w:rsidRPr="002F3BFA" w:rsidRDefault="004946A1" w:rsidP="004946A1">
            <w:pPr>
              <w:kinsoku w:val="0"/>
              <w:overflowPunct w:val="0"/>
              <w:autoSpaceDE w:val="0"/>
              <w:autoSpaceDN w:val="0"/>
              <w:adjustRightInd w:val="0"/>
              <w:spacing w:after="0" w:line="240" w:lineRule="auto"/>
              <w:ind w:left="1710" w:right="1169" w:hanging="1951"/>
              <w:textAlignment w:val="baseline"/>
              <w:rPr>
                <w:rFonts w:ascii="Times New Roman" w:eastAsia="Times New Roman" w:hAnsi="Times New Roman" w:cs="Times New Roman"/>
                <w:kern w:val="0"/>
                <w:sz w:val="24"/>
                <w:szCs w:val="24"/>
                <w:lang w:eastAsia="x-none"/>
                <w14:ligatures w14:val="none"/>
              </w:rPr>
            </w:pPr>
          </w:p>
          <w:p w14:paraId="0BB5D793" w14:textId="695658C1" w:rsidR="00DB623E" w:rsidRPr="002F3BFA" w:rsidRDefault="00DB623E" w:rsidP="000659FE">
            <w:pPr>
              <w:keepNext/>
              <w:overflowPunct w:val="0"/>
              <w:autoSpaceDE w:val="0"/>
              <w:autoSpaceDN w:val="0"/>
              <w:adjustRightInd w:val="0"/>
              <w:spacing w:after="0" w:line="240" w:lineRule="auto"/>
              <w:ind w:right="144"/>
              <w:jc w:val="both"/>
              <w:textAlignment w:val="baseline"/>
              <w:outlineLvl w:val="3"/>
              <w:rPr>
                <w:rFonts w:ascii="Times New Roman" w:hAnsi="Times New Roman" w:cs="Times New Roman"/>
                <w:sz w:val="24"/>
                <w:szCs w:val="24"/>
              </w:rPr>
            </w:pPr>
          </w:p>
        </w:tc>
      </w:tr>
      <w:tr w:rsidR="00DB623E" w:rsidRPr="002F3BFA" w14:paraId="319B61A9" w14:textId="77777777" w:rsidTr="004946A1">
        <w:trPr>
          <w:trHeight w:val="579"/>
        </w:trPr>
        <w:tc>
          <w:tcPr>
            <w:tcW w:w="2677" w:type="dxa"/>
          </w:tcPr>
          <w:p w14:paraId="780E743C" w14:textId="77777777" w:rsidR="00DB623E" w:rsidRPr="002F3BFA" w:rsidRDefault="00DB623E"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eastAsia="en-GB"/>
                <w14:ligatures w14:val="none"/>
              </w:rPr>
            </w:pPr>
            <w:r w:rsidRPr="002F3BFA">
              <w:rPr>
                <w:rFonts w:ascii="Times New Roman" w:eastAsia="Times New Roman" w:hAnsi="Times New Roman" w:cs="Times New Roman"/>
                <w:b/>
                <w:bCs/>
                <w:kern w:val="0"/>
                <w:sz w:val="24"/>
                <w:szCs w:val="24"/>
                <w:lang w:eastAsia="en-GB"/>
                <w14:ligatures w14:val="none"/>
              </w:rPr>
              <w:t>Procurement Reference Number:</w:t>
            </w:r>
          </w:p>
        </w:tc>
        <w:tc>
          <w:tcPr>
            <w:tcW w:w="6120" w:type="dxa"/>
          </w:tcPr>
          <w:p w14:paraId="5D8E27D8" w14:textId="4213F735" w:rsidR="00DB623E" w:rsidRPr="002F3BFA" w:rsidRDefault="00DB623E"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Cs/>
                <w:color w:val="000000" w:themeColor="text1"/>
                <w:kern w:val="0"/>
                <w:sz w:val="24"/>
                <w:szCs w:val="24"/>
                <w:lang w:eastAsia="en-GB"/>
                <w14:ligatures w14:val="none"/>
              </w:rPr>
            </w:pPr>
            <w:bookmarkStart w:id="0" w:name="_Hlk216893832"/>
            <w:bookmarkStart w:id="1" w:name="_Hlk225179600"/>
            <w:r w:rsidRPr="002F3BFA">
              <w:rPr>
                <w:rFonts w:ascii="Times New Roman" w:eastAsia="Times New Roman" w:hAnsi="Times New Roman" w:cs="Times New Roman"/>
                <w:bCs/>
                <w:color w:val="000000" w:themeColor="text1"/>
                <w:kern w:val="0"/>
                <w:sz w:val="24"/>
                <w:szCs w:val="24"/>
                <w:lang w:val="en-GB" w:eastAsia="en-GB"/>
                <w14:ligatures w14:val="none"/>
              </w:rPr>
              <w:t>AFR/RFP-</w:t>
            </w:r>
            <w:r w:rsidR="004946A1" w:rsidRPr="002F3BFA">
              <w:rPr>
                <w:rFonts w:ascii="Times New Roman" w:eastAsia="Times New Roman" w:hAnsi="Times New Roman" w:cs="Times New Roman"/>
                <w:bCs/>
                <w:color w:val="000000" w:themeColor="text1"/>
                <w:kern w:val="0"/>
                <w:sz w:val="24"/>
                <w:szCs w:val="24"/>
                <w:lang w:val="en-GB" w:eastAsia="en-GB"/>
                <w14:ligatures w14:val="none"/>
              </w:rPr>
              <w:t>AUDIO-VISUAL PRODUCTION</w:t>
            </w:r>
            <w:r w:rsidR="00DA6C3C" w:rsidRPr="002F3BFA">
              <w:rPr>
                <w:rFonts w:ascii="Times New Roman" w:eastAsia="Times New Roman" w:hAnsi="Times New Roman" w:cs="Times New Roman"/>
                <w:bCs/>
                <w:color w:val="000000" w:themeColor="text1"/>
                <w:kern w:val="0"/>
                <w:sz w:val="24"/>
                <w:szCs w:val="24"/>
                <w:lang w:val="en-GB" w:eastAsia="en-GB"/>
                <w14:ligatures w14:val="none"/>
              </w:rPr>
              <w:t>/</w:t>
            </w:r>
            <w:r w:rsidR="007027E2" w:rsidRPr="002F3BFA">
              <w:rPr>
                <w:rFonts w:ascii="Times New Roman" w:eastAsia="Times New Roman" w:hAnsi="Times New Roman" w:cs="Times New Roman"/>
                <w:bCs/>
                <w:color w:val="000000" w:themeColor="text1"/>
                <w:kern w:val="0"/>
                <w:sz w:val="24"/>
                <w:szCs w:val="24"/>
                <w:lang w:val="en-GB" w:eastAsia="en-GB"/>
                <w14:ligatures w14:val="none"/>
              </w:rPr>
              <w:t>MARCH</w:t>
            </w:r>
            <w:r w:rsidRPr="002F3BFA">
              <w:rPr>
                <w:rFonts w:ascii="Times New Roman" w:eastAsia="Times New Roman" w:hAnsi="Times New Roman" w:cs="Times New Roman"/>
                <w:bCs/>
                <w:color w:val="000000" w:themeColor="text1"/>
                <w:kern w:val="0"/>
                <w:sz w:val="24"/>
                <w:szCs w:val="24"/>
                <w:lang w:val="en-GB" w:eastAsia="en-GB"/>
                <w14:ligatures w14:val="none"/>
              </w:rPr>
              <w:t>/202</w:t>
            </w:r>
            <w:bookmarkEnd w:id="0"/>
            <w:r w:rsidR="007027E2" w:rsidRPr="002F3BFA">
              <w:rPr>
                <w:rFonts w:ascii="Times New Roman" w:eastAsia="Times New Roman" w:hAnsi="Times New Roman" w:cs="Times New Roman"/>
                <w:bCs/>
                <w:color w:val="000000" w:themeColor="text1"/>
                <w:kern w:val="0"/>
                <w:sz w:val="24"/>
                <w:szCs w:val="24"/>
                <w:lang w:val="en-GB" w:eastAsia="en-GB"/>
                <w14:ligatures w14:val="none"/>
              </w:rPr>
              <w:t>6</w:t>
            </w:r>
            <w:bookmarkEnd w:id="1"/>
          </w:p>
        </w:tc>
      </w:tr>
      <w:tr w:rsidR="00DB623E" w:rsidRPr="002F3BFA" w14:paraId="3D0D2946" w14:textId="77777777" w:rsidTr="004946A1">
        <w:trPr>
          <w:trHeight w:val="521"/>
        </w:trPr>
        <w:tc>
          <w:tcPr>
            <w:tcW w:w="2677" w:type="dxa"/>
          </w:tcPr>
          <w:p w14:paraId="6218043F" w14:textId="77777777" w:rsidR="007929EC" w:rsidRPr="002F3BFA" w:rsidRDefault="007929EC"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eastAsia="en-GB"/>
                <w14:ligatures w14:val="none"/>
              </w:rPr>
            </w:pPr>
          </w:p>
          <w:p w14:paraId="2A0ABF4F" w14:textId="29D16B8F" w:rsidR="00DB623E" w:rsidRPr="002F3BFA" w:rsidRDefault="00DB623E"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eastAsia="en-GB"/>
                <w14:ligatures w14:val="none"/>
              </w:rPr>
            </w:pPr>
            <w:r w:rsidRPr="002F3BFA">
              <w:rPr>
                <w:rFonts w:ascii="Times New Roman" w:eastAsia="Times New Roman" w:hAnsi="Times New Roman" w:cs="Times New Roman"/>
                <w:b/>
                <w:bCs/>
                <w:kern w:val="0"/>
                <w:sz w:val="24"/>
                <w:szCs w:val="24"/>
                <w:lang w:eastAsia="en-GB"/>
                <w14:ligatures w14:val="none"/>
              </w:rPr>
              <w:t>Date of Issue:</w:t>
            </w:r>
          </w:p>
        </w:tc>
        <w:tc>
          <w:tcPr>
            <w:tcW w:w="6120" w:type="dxa"/>
          </w:tcPr>
          <w:p w14:paraId="34F80480" w14:textId="77777777" w:rsidR="007929EC" w:rsidRPr="002F3BFA" w:rsidRDefault="007929EC"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eastAsia="en-GB"/>
                <w14:ligatures w14:val="none"/>
              </w:rPr>
            </w:pPr>
          </w:p>
          <w:p w14:paraId="0CB2A914" w14:textId="1A25ACD0" w:rsidR="00DB623E" w:rsidRPr="002F3BFA" w:rsidRDefault="007027E2" w:rsidP="00DB623E">
            <w:pPr>
              <w:tabs>
                <w:tab w:val="left" w:pos="4253"/>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eastAsia="en-GB"/>
                <w14:ligatures w14:val="none"/>
              </w:rPr>
            </w:pPr>
            <w:r w:rsidRPr="002F3BFA">
              <w:rPr>
                <w:rFonts w:ascii="Times New Roman" w:eastAsia="Times New Roman" w:hAnsi="Times New Roman" w:cs="Times New Roman"/>
                <w:bCs/>
                <w:kern w:val="0"/>
                <w:sz w:val="24"/>
                <w:szCs w:val="24"/>
                <w:lang w:eastAsia="en-GB"/>
                <w14:ligatures w14:val="none"/>
              </w:rPr>
              <w:t xml:space="preserve">MARCH </w:t>
            </w:r>
            <w:r w:rsidR="00F10EED" w:rsidRPr="002F3BFA">
              <w:rPr>
                <w:rFonts w:ascii="Times New Roman" w:eastAsia="Times New Roman" w:hAnsi="Times New Roman" w:cs="Times New Roman"/>
                <w:bCs/>
                <w:kern w:val="0"/>
                <w:sz w:val="24"/>
                <w:szCs w:val="24"/>
                <w:lang w:eastAsia="en-GB"/>
                <w14:ligatures w14:val="none"/>
              </w:rPr>
              <w:t>2</w:t>
            </w:r>
            <w:r w:rsidR="008967D4" w:rsidRPr="002F3BFA">
              <w:rPr>
                <w:rFonts w:ascii="Times New Roman" w:eastAsia="Times New Roman" w:hAnsi="Times New Roman" w:cs="Times New Roman"/>
                <w:bCs/>
                <w:kern w:val="0"/>
                <w:sz w:val="24"/>
                <w:szCs w:val="24"/>
                <w:lang w:eastAsia="en-GB"/>
                <w14:ligatures w14:val="none"/>
              </w:rPr>
              <w:t>5</w:t>
            </w:r>
            <w:r w:rsidR="00B1399B" w:rsidRPr="002F3BFA">
              <w:rPr>
                <w:rFonts w:ascii="Times New Roman" w:eastAsia="Times New Roman" w:hAnsi="Times New Roman" w:cs="Times New Roman"/>
                <w:bCs/>
                <w:kern w:val="0"/>
                <w:sz w:val="24"/>
                <w:szCs w:val="24"/>
                <w:lang w:eastAsia="en-GB"/>
                <w14:ligatures w14:val="none"/>
              </w:rPr>
              <w:t>, 202</w:t>
            </w:r>
            <w:r w:rsidRPr="002F3BFA">
              <w:rPr>
                <w:rFonts w:ascii="Times New Roman" w:eastAsia="Times New Roman" w:hAnsi="Times New Roman" w:cs="Times New Roman"/>
                <w:bCs/>
                <w:kern w:val="0"/>
                <w:sz w:val="24"/>
                <w:szCs w:val="24"/>
                <w:lang w:eastAsia="en-GB"/>
                <w14:ligatures w14:val="none"/>
              </w:rPr>
              <w:t>6</w:t>
            </w:r>
          </w:p>
        </w:tc>
      </w:tr>
    </w:tbl>
    <w:p w14:paraId="3CF5476F" w14:textId="77777777" w:rsidR="00DB623E" w:rsidRPr="002F3BFA"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Times New Roman" w:eastAsia="Times New Roman" w:hAnsi="Times New Roman" w:cs="Times New Roman"/>
          <w:kern w:val="0"/>
          <w:sz w:val="24"/>
          <w:szCs w:val="24"/>
          <w:lang w:eastAsia="x-none"/>
          <w14:ligatures w14:val="none"/>
        </w:rPr>
      </w:pPr>
    </w:p>
    <w:p w14:paraId="28C24178"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3F5671C2"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7256FF28"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0E87A003"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04125DF2"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4FAAD1FF"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p>
    <w:p w14:paraId="67470F9B"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br w:type="page"/>
      </w:r>
    </w:p>
    <w:p w14:paraId="144ABD35" w14:textId="77777777" w:rsidR="00DB623E" w:rsidRPr="002F3BFA" w:rsidRDefault="00DB623E" w:rsidP="00DB623E">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sz w:val="24"/>
          <w:szCs w:val="24"/>
        </w:rPr>
      </w:pPr>
      <w:r w:rsidRPr="002F3BFA">
        <w:rPr>
          <w:rFonts w:ascii="Times New Roman" w:hAnsi="Times New Roman" w:cs="Times New Roman"/>
          <w:color w:val="000000" w:themeColor="text1"/>
          <w:sz w:val="24"/>
          <w:szCs w:val="24"/>
        </w:rPr>
        <w:lastRenderedPageBreak/>
        <w:t>REQUEST FOR PROPOSALS</w:t>
      </w:r>
    </w:p>
    <w:p w14:paraId="1249500E"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i/>
          <w:kern w:val="0"/>
          <w:sz w:val="24"/>
          <w:szCs w:val="24"/>
          <w:lang w:eastAsia="en-GB"/>
          <w14:ligatures w14:val="none"/>
        </w:rPr>
      </w:pPr>
    </w:p>
    <w:p w14:paraId="63F2AA84" w14:textId="63AA5522" w:rsidR="009E4F49" w:rsidRPr="002F3BFA" w:rsidRDefault="00DB623E" w:rsidP="00DB623E">
      <w:pPr>
        <w:tabs>
          <w:tab w:val="left" w:pos="4253"/>
        </w:tabs>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4"/>
          <w:szCs w:val="24"/>
        </w:rPr>
      </w:pPr>
      <w:r w:rsidRPr="002F3BFA">
        <w:rPr>
          <w:rFonts w:ascii="Times New Roman" w:eastAsia="Times New Roman" w:hAnsi="Times New Roman" w:cs="Times New Roman"/>
          <w:b/>
          <w:bCs/>
          <w:kern w:val="0"/>
          <w:sz w:val="24"/>
          <w:szCs w:val="24"/>
          <w:lang w:eastAsia="en-GB"/>
          <w14:ligatures w14:val="none"/>
        </w:rPr>
        <w:t>PROCUREMENT REFERENCE NUMBER:</w:t>
      </w:r>
      <w:r w:rsidRPr="002F3BFA">
        <w:rPr>
          <w:rFonts w:ascii="Times New Roman" w:eastAsia="Times New Roman" w:hAnsi="Times New Roman" w:cs="Times New Roman"/>
          <w:b/>
          <w:kern w:val="0"/>
          <w:sz w:val="24"/>
          <w:szCs w:val="24"/>
          <w:lang w:eastAsia="en-GB"/>
          <w14:ligatures w14:val="none"/>
        </w:rPr>
        <w:t xml:space="preserve"> </w:t>
      </w:r>
      <w:r w:rsidR="00A814F0" w:rsidRPr="002F3BFA">
        <w:rPr>
          <w:rFonts w:ascii="Times New Roman" w:eastAsia="Times New Roman" w:hAnsi="Times New Roman" w:cs="Times New Roman"/>
          <w:kern w:val="36"/>
          <w:sz w:val="24"/>
          <w:szCs w:val="24"/>
          <w14:ligatures w14:val="none"/>
        </w:rPr>
        <w:t xml:space="preserve">PROVISION OF </w:t>
      </w:r>
      <w:r w:rsidR="00A814F0" w:rsidRPr="002F3BFA">
        <w:rPr>
          <w:rFonts w:ascii="Times New Roman" w:eastAsia="Calibri" w:hAnsi="Times New Roman" w:cs="Times New Roman"/>
          <w:sz w:val="24"/>
          <w:szCs w:val="24"/>
        </w:rPr>
        <w:t>PROFES</w:t>
      </w:r>
      <w:r w:rsidR="008967D4" w:rsidRPr="002F3BFA">
        <w:rPr>
          <w:rFonts w:ascii="Times New Roman" w:eastAsia="Calibri" w:hAnsi="Times New Roman" w:cs="Times New Roman"/>
          <w:sz w:val="24"/>
          <w:szCs w:val="24"/>
        </w:rPr>
        <w:t>S</w:t>
      </w:r>
      <w:r w:rsidR="00A814F0" w:rsidRPr="002F3BFA">
        <w:rPr>
          <w:rFonts w:ascii="Times New Roman" w:eastAsia="Calibri" w:hAnsi="Times New Roman" w:cs="Times New Roman"/>
          <w:sz w:val="24"/>
          <w:szCs w:val="24"/>
        </w:rPr>
        <w:t>IONAL</w:t>
      </w:r>
      <w:r w:rsidR="00A814F0" w:rsidRPr="002F3BFA">
        <w:rPr>
          <w:rFonts w:ascii="Times New Roman" w:eastAsia="Times New Roman" w:hAnsi="Times New Roman" w:cs="Times New Roman"/>
          <w:kern w:val="36"/>
          <w:sz w:val="24"/>
          <w:szCs w:val="24"/>
          <w14:ligatures w14:val="none"/>
        </w:rPr>
        <w:t xml:space="preserve"> AUDIO-VISUAL PRODUCTION SERVICES</w:t>
      </w:r>
      <w:r w:rsidR="007027E2" w:rsidRPr="002F3BFA">
        <w:rPr>
          <w:rFonts w:ascii="Times New Roman" w:eastAsia="MS Mincho" w:hAnsi="Times New Roman" w:cs="Times New Roman"/>
          <w:kern w:val="0"/>
          <w:sz w:val="24"/>
          <w:szCs w:val="24"/>
          <w:lang w:val="en-GB"/>
          <w14:ligatures w14:val="none"/>
        </w:rPr>
        <w:t xml:space="preserve"> </w:t>
      </w:r>
    </w:p>
    <w:p w14:paraId="4FB9C44C" w14:textId="77777777" w:rsidR="00FE65B8" w:rsidRPr="002F3BFA" w:rsidRDefault="00FE65B8" w:rsidP="00DB623E">
      <w:pPr>
        <w:tabs>
          <w:tab w:val="left" w:pos="4253"/>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56615E42" w14:textId="77777777" w:rsidR="00AC28BA" w:rsidRPr="002F3BFA" w:rsidRDefault="00AC28BA">
      <w:pPr>
        <w:pStyle w:val="ListParagraph"/>
        <w:numPr>
          <w:ilvl w:val="0"/>
          <w:numId w:val="15"/>
        </w:numPr>
        <w:spacing w:before="240" w:after="240" w:line="240" w:lineRule="auto"/>
        <w:ind w:left="357" w:right="-149" w:hanging="357"/>
        <w:jc w:val="both"/>
        <w:outlineLvl w:val="0"/>
        <w:rPr>
          <w:rFonts w:ascii="Times New Roman" w:hAnsi="Times New Roman"/>
          <w:b/>
          <w:color w:val="000000" w:themeColor="text1"/>
          <w:sz w:val="24"/>
          <w:szCs w:val="24"/>
        </w:rPr>
      </w:pPr>
      <w:r w:rsidRPr="002F3BFA">
        <w:rPr>
          <w:rFonts w:ascii="Times New Roman" w:hAnsi="Times New Roman"/>
          <w:b/>
          <w:color w:val="000000" w:themeColor="text1"/>
          <w:sz w:val="24"/>
          <w:szCs w:val="24"/>
        </w:rPr>
        <w:t xml:space="preserve">INTRODUCTION </w:t>
      </w:r>
    </w:p>
    <w:p w14:paraId="7069E7A2" w14:textId="77777777" w:rsidR="00AC28BA" w:rsidRPr="002F3BFA" w:rsidRDefault="00AC28BA" w:rsidP="00AC28BA">
      <w:pPr>
        <w:spacing w:before="240" w:after="240"/>
        <w:ind w:right="-149"/>
        <w:jc w:val="both"/>
        <w:outlineLvl w:val="0"/>
        <w:rPr>
          <w:rFonts w:ascii="Times New Roman" w:hAnsi="Times New Roman" w:cs="Times New Roman"/>
          <w:b/>
          <w:sz w:val="24"/>
          <w:szCs w:val="24"/>
        </w:rPr>
      </w:pPr>
      <w:r w:rsidRPr="002F3BFA">
        <w:rPr>
          <w:rFonts w:ascii="Times New Roman" w:hAnsi="Times New Roman" w:cs="Times New Roman"/>
          <w:b/>
          <w:sz w:val="24"/>
          <w:szCs w:val="24"/>
        </w:rPr>
        <w:t>About Access to Finance Rwanda (AFR)</w:t>
      </w:r>
    </w:p>
    <w:p w14:paraId="6C1AB4CD" w14:textId="6C3C3956" w:rsidR="007027E2" w:rsidRPr="002F3BFA" w:rsidRDefault="007027E2" w:rsidP="007027E2">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xml:space="preserve">Access to Finance Rwanda (AFR) is a Rwandan not-for-profit company established in 2010 to promote financial inclusion and sector development. AFR is currently funded by </w:t>
      </w:r>
      <w:r w:rsidR="00FD2043" w:rsidRPr="002F3BFA">
        <w:rPr>
          <w:rFonts w:ascii="Times New Roman" w:eastAsia="Times New Roman" w:hAnsi="Times New Roman" w:cs="Times New Roman"/>
          <w:color w:val="000000"/>
          <w:kern w:val="0"/>
          <w:sz w:val="24"/>
          <w:szCs w:val="24"/>
          <w:bdr w:val="none" w:sz="0" w:space="0" w:color="auto" w:frame="1"/>
          <w14:ligatures w14:val="none"/>
        </w:rPr>
        <w:t>Sweden, MasterCard</w:t>
      </w:r>
      <w:r w:rsidRPr="002F3BFA">
        <w:rPr>
          <w:rFonts w:ascii="Times New Roman" w:eastAsia="Times New Roman" w:hAnsi="Times New Roman" w:cs="Times New Roman"/>
          <w:color w:val="000000"/>
          <w:kern w:val="0"/>
          <w:sz w:val="24"/>
          <w:szCs w:val="24"/>
          <w:bdr w:val="none" w:sz="0" w:space="0" w:color="auto" w:frame="1"/>
          <w14:ligatures w14:val="none"/>
        </w:rPr>
        <w:t xml:space="preserve"> Foundation, and Co-Develop. </w:t>
      </w:r>
    </w:p>
    <w:p w14:paraId="57970D3D" w14:textId="77777777" w:rsidR="007027E2" w:rsidRPr="002F3BFA" w:rsidRDefault="007027E2" w:rsidP="007027E2">
      <w:pPr>
        <w:shd w:val="clear" w:color="auto" w:fill="FFFFFF"/>
        <w:spacing w:after="0" w:line="240" w:lineRule="auto"/>
        <w:ind w:left="720"/>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w:t>
      </w:r>
    </w:p>
    <w:p w14:paraId="58E3C53C" w14:textId="77777777" w:rsidR="007027E2" w:rsidRPr="002F3BFA" w:rsidRDefault="007027E2" w:rsidP="007027E2">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We are part of the broader Financial Sector Deepening (FSD) in Africa that seeks to create a transformative impact on the end of poverty by supporting efforts to improve financial inclusion and financial sector development through helping financial institutions and markets drive a more inclusive and sustainable economic growth.</w:t>
      </w:r>
    </w:p>
    <w:p w14:paraId="3512741A" w14:textId="77777777" w:rsidR="007027E2" w:rsidRPr="002F3BFA" w:rsidRDefault="007027E2" w:rsidP="007027E2">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p>
    <w:p w14:paraId="1FFCD31A" w14:textId="77777777" w:rsidR="007027E2" w:rsidRPr="002F3BFA" w:rsidRDefault="007027E2" w:rsidP="007027E2">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AFR supports the removal of systemic barriers that hinder access to financial services by low-income people, particularly women, youth, and MSMEs. AFR supports the development and provision of financial services, including savings, credit, insurance, investment, payments, and remittances.</w:t>
      </w:r>
    </w:p>
    <w:p w14:paraId="1AA1D1C9" w14:textId="77777777" w:rsidR="00E062C6" w:rsidRPr="002F3BFA" w:rsidRDefault="00E062C6" w:rsidP="007027E2">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p>
    <w:p w14:paraId="1C3D8DCF" w14:textId="77777777" w:rsidR="007027E2" w:rsidRPr="002F3BFA" w:rsidRDefault="007027E2" w:rsidP="007027E2">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AFR is guided by the Market System Development (MSD) approach, recognizing that efforts to increase financial inclusion and financial sector development must be market-led, profitable, and sustainable.</w:t>
      </w:r>
    </w:p>
    <w:p w14:paraId="28D6103F" w14:textId="49C7A30E" w:rsidR="00321ADD" w:rsidRPr="002F3BFA" w:rsidRDefault="00321ADD" w:rsidP="00321ADD">
      <w:pPr>
        <w:spacing w:before="100" w:beforeAutospacing="1" w:after="100" w:afterAutospacing="1"/>
        <w:jc w:val="both"/>
        <w:rPr>
          <w:rFonts w:ascii="Times New Roman" w:eastAsia="Times New Roman" w:hAnsi="Times New Roman" w:cs="Times New Roman"/>
          <w:color w:val="000000"/>
          <w:kern w:val="0"/>
          <w:sz w:val="24"/>
          <w:szCs w:val="24"/>
          <w:bdr w:val="none" w:sz="0" w:space="0" w:color="auto" w:frame="1"/>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To effectively document and communicate about its activities</w:t>
      </w:r>
      <w:r w:rsidR="00E062C6" w:rsidRPr="002F3BFA">
        <w:rPr>
          <w:rFonts w:ascii="Times New Roman" w:eastAsia="Times New Roman" w:hAnsi="Times New Roman" w:cs="Times New Roman"/>
          <w:color w:val="000000"/>
          <w:kern w:val="0"/>
          <w:sz w:val="24"/>
          <w:szCs w:val="24"/>
          <w:bdr w:val="none" w:sz="0" w:space="0" w:color="auto" w:frame="1"/>
          <w14:ligatures w14:val="none"/>
        </w:rPr>
        <w:t>,</w:t>
      </w:r>
      <w:r w:rsidRPr="002F3BFA">
        <w:rPr>
          <w:rFonts w:ascii="Times New Roman" w:eastAsia="Times New Roman" w:hAnsi="Times New Roman" w:cs="Times New Roman"/>
          <w:color w:val="000000"/>
          <w:kern w:val="0"/>
          <w:sz w:val="24"/>
          <w:szCs w:val="24"/>
          <w:bdr w:val="none" w:sz="0" w:space="0" w:color="auto" w:frame="1"/>
          <w14:ligatures w14:val="none"/>
        </w:rPr>
        <w:t xml:space="preserve"> like public events, conferences, projects’ impact, success stories</w:t>
      </w:r>
      <w:r w:rsidR="00E062C6" w:rsidRPr="002F3BFA">
        <w:rPr>
          <w:rFonts w:ascii="Times New Roman" w:eastAsia="Times New Roman" w:hAnsi="Times New Roman" w:cs="Times New Roman"/>
          <w:color w:val="000000"/>
          <w:kern w:val="0"/>
          <w:sz w:val="24"/>
          <w:szCs w:val="24"/>
          <w:bdr w:val="none" w:sz="0" w:space="0" w:color="auto" w:frame="1"/>
          <w14:ligatures w14:val="none"/>
        </w:rPr>
        <w:t>,</w:t>
      </w:r>
      <w:r w:rsidRPr="002F3BFA">
        <w:rPr>
          <w:rFonts w:ascii="Times New Roman" w:eastAsia="Times New Roman" w:hAnsi="Times New Roman" w:cs="Times New Roman"/>
          <w:color w:val="000000"/>
          <w:kern w:val="0"/>
          <w:sz w:val="24"/>
          <w:szCs w:val="24"/>
          <w:bdr w:val="none" w:sz="0" w:space="0" w:color="auto" w:frame="1"/>
          <w14:ligatures w14:val="none"/>
        </w:rPr>
        <w:t xml:space="preserve"> and other stakeholder engagements on its </w:t>
      </w:r>
      <w:proofErr w:type="gramStart"/>
      <w:r w:rsidR="00E062C6" w:rsidRPr="002F3BFA">
        <w:rPr>
          <w:rFonts w:ascii="Times New Roman" w:eastAsia="Times New Roman" w:hAnsi="Times New Roman" w:cs="Times New Roman"/>
          <w:color w:val="000000"/>
          <w:kern w:val="0"/>
          <w:sz w:val="24"/>
          <w:szCs w:val="24"/>
          <w:bdr w:val="none" w:sz="0" w:space="0" w:color="auto" w:frame="1"/>
          <w14:ligatures w14:val="none"/>
        </w:rPr>
        <w:t xml:space="preserve">communication </w:t>
      </w:r>
      <w:r w:rsidRPr="002F3BFA">
        <w:rPr>
          <w:rFonts w:ascii="Times New Roman" w:eastAsia="Times New Roman" w:hAnsi="Times New Roman" w:cs="Times New Roman"/>
          <w:color w:val="000000"/>
          <w:kern w:val="0"/>
          <w:sz w:val="24"/>
          <w:szCs w:val="24"/>
          <w:bdr w:val="none" w:sz="0" w:space="0" w:color="auto" w:frame="1"/>
          <w14:ligatures w14:val="none"/>
        </w:rPr>
        <w:t xml:space="preserve"> platforms</w:t>
      </w:r>
      <w:proofErr w:type="gramEnd"/>
      <w:r w:rsidRPr="002F3BFA">
        <w:rPr>
          <w:rFonts w:ascii="Times New Roman" w:eastAsia="Times New Roman" w:hAnsi="Times New Roman" w:cs="Times New Roman"/>
          <w:color w:val="000000"/>
          <w:kern w:val="0"/>
          <w:sz w:val="24"/>
          <w:szCs w:val="24"/>
          <w:bdr w:val="none" w:sz="0" w:space="0" w:color="auto" w:frame="1"/>
          <w14:ligatures w14:val="none"/>
        </w:rPr>
        <w:t xml:space="preserve">, AFR </w:t>
      </w:r>
      <w:proofErr w:type="gramStart"/>
      <w:r w:rsidR="00E062C6" w:rsidRPr="002F3BFA">
        <w:rPr>
          <w:rFonts w:ascii="Times New Roman" w:eastAsia="Times New Roman" w:hAnsi="Times New Roman" w:cs="Times New Roman"/>
          <w:color w:val="000000"/>
          <w:kern w:val="0"/>
          <w:sz w:val="24"/>
          <w:szCs w:val="24"/>
          <w:bdr w:val="none" w:sz="0" w:space="0" w:color="auto" w:frame="1"/>
          <w14:ligatures w14:val="none"/>
        </w:rPr>
        <w:t xml:space="preserve">seeks </w:t>
      </w:r>
      <w:r w:rsidRPr="002F3BFA">
        <w:rPr>
          <w:rFonts w:ascii="Times New Roman" w:eastAsia="Times New Roman" w:hAnsi="Times New Roman" w:cs="Times New Roman"/>
          <w:color w:val="000000"/>
          <w:kern w:val="0"/>
          <w:sz w:val="24"/>
          <w:szCs w:val="24"/>
          <w:bdr w:val="none" w:sz="0" w:space="0" w:color="auto" w:frame="1"/>
          <w14:ligatures w14:val="none"/>
        </w:rPr>
        <w:t xml:space="preserve"> professional</w:t>
      </w:r>
      <w:proofErr w:type="gramEnd"/>
      <w:r w:rsidRPr="002F3BFA">
        <w:rPr>
          <w:rFonts w:ascii="Times New Roman" w:eastAsia="Times New Roman" w:hAnsi="Times New Roman" w:cs="Times New Roman"/>
          <w:color w:val="000000"/>
          <w:kern w:val="0"/>
          <w:sz w:val="24"/>
          <w:szCs w:val="24"/>
          <w:bdr w:val="none" w:sz="0" w:space="0" w:color="auto" w:frame="1"/>
          <w14:ligatures w14:val="none"/>
        </w:rPr>
        <w:t>, reliable</w:t>
      </w:r>
      <w:r w:rsidR="00E062C6" w:rsidRPr="002F3BFA">
        <w:rPr>
          <w:rFonts w:ascii="Times New Roman" w:eastAsia="Times New Roman" w:hAnsi="Times New Roman" w:cs="Times New Roman"/>
          <w:color w:val="000000"/>
          <w:kern w:val="0"/>
          <w:sz w:val="24"/>
          <w:szCs w:val="24"/>
          <w:bdr w:val="none" w:sz="0" w:space="0" w:color="auto" w:frame="1"/>
          <w14:ligatures w14:val="none"/>
        </w:rPr>
        <w:t>,</w:t>
      </w:r>
      <w:r w:rsidRPr="002F3BFA">
        <w:rPr>
          <w:rFonts w:ascii="Times New Roman" w:eastAsia="Times New Roman" w:hAnsi="Times New Roman" w:cs="Times New Roman"/>
          <w:color w:val="000000"/>
          <w:kern w:val="0"/>
          <w:sz w:val="24"/>
          <w:szCs w:val="24"/>
          <w:bdr w:val="none" w:sz="0" w:space="0" w:color="auto" w:frame="1"/>
          <w14:ligatures w14:val="none"/>
        </w:rPr>
        <w:t xml:space="preserve"> and high-quality audio-visual services and materials that are in line with AFR’s quality standards and brand guidelines. These services and materials will ensure clear communication, increased visibility, effective stakeholder engagement, and a positive experience for its audience.</w:t>
      </w:r>
    </w:p>
    <w:p w14:paraId="0A18FD1C" w14:textId="4B640395" w:rsidR="007027E2" w:rsidRPr="002F3BFA" w:rsidRDefault="007027E2" w:rsidP="00F3409A">
      <w:pPr>
        <w:spacing w:before="100" w:beforeAutospacing="1" w:after="100" w:afterAutospacing="1" w:line="240" w:lineRule="auto"/>
        <w:jc w:val="both"/>
        <w:rPr>
          <w:rFonts w:ascii="Times New Roman" w:eastAsia="Times New Roman" w:hAnsi="Times New Roman" w:cs="Times New Roman"/>
          <w:b/>
          <w:bCs/>
          <w:sz w:val="24"/>
          <w:szCs w:val="24"/>
        </w:rPr>
      </w:pPr>
      <w:r w:rsidRPr="002F3BFA">
        <w:rPr>
          <w:rFonts w:ascii="Times New Roman" w:eastAsia="Times New Roman" w:hAnsi="Times New Roman" w:cs="Times New Roman"/>
          <w:b/>
          <w:bCs/>
          <w:sz w:val="24"/>
          <w:szCs w:val="24"/>
        </w:rPr>
        <w:t>Objective of the Assignment</w:t>
      </w:r>
    </w:p>
    <w:p w14:paraId="5D119F92" w14:textId="77777777" w:rsidR="00A814F0" w:rsidRPr="002F3BFA" w:rsidRDefault="00A814F0" w:rsidP="00A814F0">
      <w:pPr>
        <w:spacing w:before="100" w:beforeAutospacing="1" w:after="100" w:afterAutospacing="1"/>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The objective of this assignment is to engage competent and creative service provider(s) and establish a framework agreement to provide services that support AFR in documenting its activities, capturing impact stories, and producing high-quality visual content that effectively communicates AFR’s work to diverse audiences. It aims to ensure:</w:t>
      </w:r>
    </w:p>
    <w:p w14:paraId="08239E07"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Professional documentation of AFR projects’ activities, events, and awareness campaigns.</w:t>
      </w:r>
    </w:p>
    <w:p w14:paraId="59721AEE"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lastRenderedPageBreak/>
        <w:t>Production of compelling success story videos and visual narratives.</w:t>
      </w:r>
    </w:p>
    <w:p w14:paraId="097FF2A2"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Development of promotional and advocacy audiovisual materials.</w:t>
      </w:r>
    </w:p>
    <w:p w14:paraId="0C8BDFFC"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Consistent, high-quality photography, videography, and animation outputs aligned with AFR’s brand.</w:t>
      </w:r>
    </w:p>
    <w:p w14:paraId="6D1C83B0"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Timely delivery of outputs to support communications, events, and outreach activities.</w:t>
      </w:r>
    </w:p>
    <w:p w14:paraId="79F4D92A" w14:textId="77777777" w:rsidR="00A814F0" w:rsidRPr="002F3BFA" w:rsidRDefault="00A814F0" w:rsidP="00A814F0">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Innovative and modern storytelling approaches using contemporary tools and techniques.</w:t>
      </w:r>
    </w:p>
    <w:p w14:paraId="393BB5E7" w14:textId="77777777" w:rsidR="00A814F0" w:rsidRPr="002F3BFA" w:rsidRDefault="00A814F0" w:rsidP="00A814F0">
      <w:pPr>
        <w:pStyle w:val="ListParagraph"/>
        <w:spacing w:line="278" w:lineRule="auto"/>
        <w:ind w:left="360"/>
        <w:jc w:val="both"/>
        <w:rPr>
          <w:rFonts w:ascii="Times New Roman" w:eastAsia="Times New Roman" w:hAnsi="Times New Roman"/>
          <w:sz w:val="24"/>
          <w:szCs w:val="24"/>
        </w:rPr>
      </w:pPr>
    </w:p>
    <w:p w14:paraId="2CB525E5" w14:textId="77777777" w:rsidR="00A814F0" w:rsidRPr="002F3BFA" w:rsidRDefault="00A814F0" w:rsidP="00A814F0">
      <w:pPr>
        <w:spacing w:before="100" w:beforeAutospacing="1" w:after="100" w:afterAutospacing="1"/>
        <w:jc w:val="both"/>
        <w:outlineLvl w:val="1"/>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3. Scope of Work</w:t>
      </w:r>
    </w:p>
    <w:p w14:paraId="3C7B8A20" w14:textId="77777777" w:rsidR="00A814F0" w:rsidRPr="002F3BFA" w:rsidRDefault="00A814F0" w:rsidP="00A814F0">
      <w:pPr>
        <w:spacing w:before="100" w:beforeAutospacing="1" w:after="100" w:afterAutospacing="1"/>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The firm(s) selected will provide audio – visual production services that may include, but are not limited to, the following categories:</w:t>
      </w:r>
    </w:p>
    <w:p w14:paraId="6A6EAF7C" w14:textId="77777777" w:rsidR="00A814F0" w:rsidRPr="002F3BFA" w:rsidRDefault="00A814F0" w:rsidP="00A814F0">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a) Photography Services</w:t>
      </w:r>
    </w:p>
    <w:p w14:paraId="334F1B4A" w14:textId="605D8740" w:rsidR="00A814F0" w:rsidRPr="002F3BFA" w:rsidRDefault="00A814F0" w:rsidP="00A814F0">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 xml:space="preserve">Professional photography coverage and editing of AFR events (large-scale), workshops, conferences, field activities, and other </w:t>
      </w:r>
      <w:r w:rsidR="00E062C6" w:rsidRPr="002F3BFA">
        <w:rPr>
          <w:rFonts w:ascii="Times New Roman" w:eastAsia="Times New Roman" w:hAnsi="Times New Roman" w:cs="Times New Roman"/>
          <w:kern w:val="0"/>
          <w:sz w:val="24"/>
          <w:szCs w:val="24"/>
          <w14:ligatures w14:val="none"/>
        </w:rPr>
        <w:t>events</w:t>
      </w:r>
      <w:r w:rsidRPr="002F3BFA">
        <w:rPr>
          <w:rFonts w:ascii="Times New Roman" w:eastAsia="Times New Roman" w:hAnsi="Times New Roman" w:cs="Times New Roman"/>
          <w:kern w:val="0"/>
          <w:sz w:val="24"/>
          <w:szCs w:val="24"/>
          <w14:ligatures w14:val="none"/>
        </w:rPr>
        <w:t>.</w:t>
      </w:r>
    </w:p>
    <w:p w14:paraId="7CD6A74B" w14:textId="77777777" w:rsidR="00A814F0" w:rsidRPr="002F3BFA" w:rsidRDefault="00A814F0" w:rsidP="00A814F0">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Portrait and professional headshot photography and editing for AFR staff.</w:t>
      </w:r>
    </w:p>
    <w:p w14:paraId="51DCD80A" w14:textId="77777777" w:rsidR="00A814F0" w:rsidRPr="002F3BFA" w:rsidRDefault="00A814F0" w:rsidP="00A814F0">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High-quality editorial and documentary-style photography for reports, publications, websites, and social media.</w:t>
      </w:r>
    </w:p>
    <w:p w14:paraId="2058D1C6" w14:textId="77777777" w:rsidR="00A814F0" w:rsidRPr="002F3BFA" w:rsidRDefault="00A814F0" w:rsidP="00A814F0">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Delivering final images in required formats and resolutions.</w:t>
      </w:r>
    </w:p>
    <w:p w14:paraId="0A74601D" w14:textId="77777777" w:rsidR="00A814F0" w:rsidRPr="002F3BFA" w:rsidRDefault="00A814F0" w:rsidP="00A814F0">
      <w:pPr>
        <w:pStyle w:val="ListParagraph"/>
        <w:numPr>
          <w:ilvl w:val="0"/>
          <w:numId w:val="25"/>
        </w:numPr>
        <w:spacing w:line="278" w:lineRule="auto"/>
        <w:rPr>
          <w:rFonts w:ascii="Times New Roman" w:eastAsia="Times New Roman" w:hAnsi="Times New Roman"/>
          <w:sz w:val="24"/>
          <w:szCs w:val="24"/>
        </w:rPr>
      </w:pPr>
      <w:r w:rsidRPr="002F3BFA">
        <w:rPr>
          <w:rFonts w:ascii="Times New Roman" w:eastAsia="Times New Roman" w:hAnsi="Times New Roman"/>
          <w:sz w:val="24"/>
          <w:szCs w:val="24"/>
        </w:rPr>
        <w:t>Proper archiving and labeling of photo assets.</w:t>
      </w:r>
    </w:p>
    <w:p w14:paraId="2D980171" w14:textId="77777777" w:rsidR="00A814F0" w:rsidRPr="002F3BFA" w:rsidRDefault="00A814F0" w:rsidP="00A814F0">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b) Videography Services</w:t>
      </w:r>
    </w:p>
    <w:p w14:paraId="3B7C1BC6" w14:textId="77777777" w:rsidR="00A814F0" w:rsidRPr="002F3BFA" w:rsidRDefault="00A814F0" w:rsidP="00A814F0">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Professional video coverage of events, awareness campaigns, and field activities.</w:t>
      </w:r>
    </w:p>
    <w:p w14:paraId="23425EF6" w14:textId="153D9D18" w:rsidR="00A814F0" w:rsidRPr="002F3BFA" w:rsidRDefault="00A814F0" w:rsidP="00A814F0">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 xml:space="preserve">Production of short and long-form videos, including event highlights, promotional videos, </w:t>
      </w:r>
      <w:r w:rsidR="007E43C5" w:rsidRPr="002F3BFA">
        <w:rPr>
          <w:rFonts w:ascii="Times New Roman" w:eastAsia="Times New Roman" w:hAnsi="Times New Roman" w:cs="Times New Roman"/>
          <w:kern w:val="0"/>
          <w:sz w:val="24"/>
          <w:szCs w:val="24"/>
          <w14:ligatures w14:val="none"/>
        </w:rPr>
        <w:t>i</w:t>
      </w:r>
      <w:r w:rsidRPr="002F3BFA">
        <w:rPr>
          <w:rFonts w:ascii="Times New Roman" w:eastAsia="Times New Roman" w:hAnsi="Times New Roman" w:cs="Times New Roman"/>
          <w:kern w:val="0"/>
          <w:sz w:val="24"/>
          <w:szCs w:val="24"/>
          <w14:ligatures w14:val="none"/>
        </w:rPr>
        <w:t xml:space="preserve">nterviews, </w:t>
      </w:r>
      <w:r w:rsidR="007E43C5" w:rsidRPr="002F3BFA">
        <w:rPr>
          <w:rFonts w:ascii="Times New Roman" w:eastAsia="Times New Roman" w:hAnsi="Times New Roman" w:cs="Times New Roman"/>
          <w:kern w:val="0"/>
          <w:sz w:val="24"/>
          <w:szCs w:val="24"/>
          <w14:ligatures w14:val="none"/>
        </w:rPr>
        <w:t>i</w:t>
      </w:r>
      <w:r w:rsidRPr="002F3BFA">
        <w:rPr>
          <w:rFonts w:ascii="Times New Roman" w:eastAsia="Times New Roman" w:hAnsi="Times New Roman" w:cs="Times New Roman"/>
          <w:kern w:val="0"/>
          <w:sz w:val="24"/>
          <w:szCs w:val="24"/>
          <w14:ligatures w14:val="none"/>
        </w:rPr>
        <w:t>mpact stories, case studies, full event videos, and more.</w:t>
      </w:r>
    </w:p>
    <w:p w14:paraId="4441C9A6" w14:textId="77777777" w:rsidR="00A814F0" w:rsidRPr="002F3BFA" w:rsidRDefault="00A814F0" w:rsidP="00A814F0">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Professional video editing, color grading, sound design, subtitles, and graphics.</w:t>
      </w:r>
    </w:p>
    <w:p w14:paraId="2AE1CDAE" w14:textId="77777777" w:rsidR="00A814F0" w:rsidRPr="002F3BFA" w:rsidRDefault="00A814F0" w:rsidP="00A814F0">
      <w:pPr>
        <w:numPr>
          <w:ilvl w:val="0"/>
          <w:numId w:val="26"/>
        </w:numPr>
        <w:spacing w:beforeAutospacing="1" w:after="0" w:afterAutospacing="1" w:line="240" w:lineRule="auto"/>
        <w:jc w:val="both"/>
        <w:rPr>
          <w:rFonts w:ascii="Times New Roman" w:eastAsia="Times New Roman" w:hAnsi="Times New Roman" w:cs="Times New Roman"/>
          <w:sz w:val="24"/>
          <w:szCs w:val="24"/>
        </w:rPr>
      </w:pPr>
      <w:r w:rsidRPr="002F3BFA">
        <w:rPr>
          <w:rFonts w:ascii="Times New Roman" w:eastAsia="Times New Roman" w:hAnsi="Times New Roman" w:cs="Times New Roman"/>
          <w:sz w:val="24"/>
          <w:szCs w:val="24"/>
        </w:rPr>
        <w:t xml:space="preserve">Events livestreaming services. </w:t>
      </w:r>
    </w:p>
    <w:p w14:paraId="339C6706" w14:textId="77777777" w:rsidR="00A814F0" w:rsidRPr="002F3BFA" w:rsidRDefault="00A814F0" w:rsidP="00A814F0">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Delivery of final videos in multiple formats suitable for web, social media, and presentations.</w:t>
      </w:r>
    </w:p>
    <w:p w14:paraId="122930B7" w14:textId="77777777" w:rsidR="00A814F0" w:rsidRPr="002F3BFA" w:rsidRDefault="00A814F0" w:rsidP="00A814F0">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c) Animation and Motion Graphics</w:t>
      </w:r>
    </w:p>
    <w:p w14:paraId="513EA6A9" w14:textId="77777777" w:rsidR="00A814F0" w:rsidRPr="002F3BFA" w:rsidRDefault="00A814F0" w:rsidP="00A814F0">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Development of 2D and/or 3D animations to explain concepts, programs, or results.</w:t>
      </w:r>
    </w:p>
    <w:p w14:paraId="6B8C747D" w14:textId="77777777" w:rsidR="00A814F0" w:rsidRPr="002F3BFA" w:rsidRDefault="00A814F0" w:rsidP="00A814F0">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Motion graphics for videos, presentations, and digital campaigns.</w:t>
      </w:r>
    </w:p>
    <w:p w14:paraId="065DCA1D" w14:textId="77777777" w:rsidR="00A814F0" w:rsidRPr="002F3BFA" w:rsidRDefault="00A814F0" w:rsidP="00A814F0">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Animated infographics and data visualization.</w:t>
      </w:r>
    </w:p>
    <w:p w14:paraId="571F60D3" w14:textId="77777777" w:rsidR="00A814F0" w:rsidRPr="002F3BFA" w:rsidRDefault="00A814F0" w:rsidP="00A814F0">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Integration of animation with live-action video content where required.</w:t>
      </w:r>
    </w:p>
    <w:p w14:paraId="615ADC7D" w14:textId="77777777" w:rsidR="0055766D" w:rsidRPr="002F3BFA" w:rsidRDefault="0055766D" w:rsidP="0055766D">
      <w:pPr>
        <w:spacing w:before="100" w:beforeAutospacing="1" w:after="100" w:afterAutospacing="1" w:line="278" w:lineRule="auto"/>
        <w:ind w:left="360"/>
        <w:rPr>
          <w:rFonts w:ascii="Times New Roman" w:eastAsia="Times New Roman" w:hAnsi="Times New Roman" w:cs="Times New Roman"/>
          <w:sz w:val="24"/>
          <w:szCs w:val="24"/>
        </w:rPr>
      </w:pPr>
    </w:p>
    <w:p w14:paraId="69D25185" w14:textId="77777777" w:rsidR="00A814F0" w:rsidRPr="002F3BFA" w:rsidRDefault="00A814F0" w:rsidP="00A814F0">
      <w:pPr>
        <w:spacing w:before="100" w:beforeAutospacing="1" w:after="100" w:afterAutospacing="1"/>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lastRenderedPageBreak/>
        <w:t>d) Innovative and Advanced Visual Production</w:t>
      </w:r>
    </w:p>
    <w:p w14:paraId="448E5779" w14:textId="77777777" w:rsidR="00A814F0" w:rsidRPr="002F3BFA" w:rsidRDefault="00A814F0" w:rsidP="00A814F0">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Aerial photography and videography using licensed drone technology.</w:t>
      </w:r>
    </w:p>
    <w:p w14:paraId="23BE95F9" w14:textId="77777777" w:rsidR="00A814F0" w:rsidRPr="002F3BFA" w:rsidRDefault="00A814F0" w:rsidP="00A814F0">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Use of modern filming techniques (gimbals, sliders, cinematic shots, time-lapse, slow motion).</w:t>
      </w:r>
    </w:p>
    <w:p w14:paraId="618C4334" w14:textId="77777777" w:rsidR="00A814F0" w:rsidRPr="002F3BFA" w:rsidRDefault="00A814F0" w:rsidP="00A814F0">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Creative storytelling approaches aligned with current digital media trends.</w:t>
      </w:r>
    </w:p>
    <w:p w14:paraId="5CFB023F" w14:textId="77777777" w:rsidR="00A814F0" w:rsidRPr="002F3BFA" w:rsidRDefault="00A814F0" w:rsidP="00A814F0">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Proposals for innovative visual formats and content ideas to enhance AFR’s visibility and impact.</w:t>
      </w:r>
    </w:p>
    <w:p w14:paraId="24921B5B" w14:textId="77777777" w:rsidR="00A814F0" w:rsidRPr="002F3BFA" w:rsidRDefault="00A814F0" w:rsidP="00A814F0">
      <w:pPr>
        <w:spacing w:before="100" w:beforeAutospacing="1" w:after="100" w:afterAutospacing="1"/>
        <w:rPr>
          <w:rFonts w:ascii="Times New Roman" w:eastAsia="Times New Roman" w:hAnsi="Times New Roman" w:cs="Times New Roman"/>
          <w:b/>
          <w:kern w:val="0"/>
          <w:sz w:val="24"/>
          <w:szCs w:val="24"/>
          <w14:ligatures w14:val="none"/>
        </w:rPr>
      </w:pPr>
      <w:r w:rsidRPr="002F3BFA">
        <w:rPr>
          <w:rFonts w:ascii="Times New Roman" w:eastAsia="Times New Roman" w:hAnsi="Times New Roman" w:cs="Times New Roman"/>
          <w:b/>
          <w:kern w:val="0"/>
          <w:sz w:val="24"/>
          <w:szCs w:val="24"/>
          <w14:ligatures w14:val="none"/>
        </w:rPr>
        <w:t>e)</w:t>
      </w:r>
      <w:r w:rsidRPr="002F3BFA">
        <w:rPr>
          <w:rFonts w:ascii="Times New Roman" w:hAnsi="Times New Roman" w:cs="Times New Roman"/>
          <w:sz w:val="24"/>
          <w:szCs w:val="24"/>
        </w:rPr>
        <w:t xml:space="preserve"> </w:t>
      </w:r>
      <w:r w:rsidRPr="002F3BFA">
        <w:rPr>
          <w:rFonts w:ascii="Times New Roman" w:eastAsia="Times New Roman" w:hAnsi="Times New Roman" w:cs="Times New Roman"/>
          <w:b/>
          <w:kern w:val="0"/>
          <w:sz w:val="24"/>
          <w:szCs w:val="24"/>
          <w14:ligatures w14:val="none"/>
        </w:rPr>
        <w:t>Pre-production, Production, and Post-production Support</w:t>
      </w:r>
    </w:p>
    <w:p w14:paraId="14303E30" w14:textId="77777777" w:rsidR="00A814F0" w:rsidRPr="002F3BFA" w:rsidRDefault="00A814F0" w:rsidP="00A814F0">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Concept development and storyboarding in collaboration with AFR’s Communications Team.</w:t>
      </w:r>
    </w:p>
    <w:p w14:paraId="19CE7FE5" w14:textId="77777777" w:rsidR="00A814F0" w:rsidRPr="002F3BFA" w:rsidRDefault="00A814F0" w:rsidP="00A814F0">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Scriptwriting supports videos and animations.</w:t>
      </w:r>
    </w:p>
    <w:p w14:paraId="220D4078" w14:textId="77777777" w:rsidR="00A814F0" w:rsidRPr="002F3BFA" w:rsidRDefault="00A814F0" w:rsidP="00A814F0">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Production planning, scheduling, and logistics.</w:t>
      </w:r>
    </w:p>
    <w:p w14:paraId="716F11FC" w14:textId="77777777" w:rsidR="00A814F0" w:rsidRPr="002F3BFA" w:rsidRDefault="00A814F0" w:rsidP="00A814F0">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Post-production editing, revisions, and finalization.</w:t>
      </w:r>
    </w:p>
    <w:p w14:paraId="4D11DAF2" w14:textId="77777777" w:rsidR="00A814F0" w:rsidRPr="002F3BFA" w:rsidRDefault="00A814F0" w:rsidP="00A814F0">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Safe storage and handover of raw and final production files.</w:t>
      </w:r>
    </w:p>
    <w:p w14:paraId="2A9C97EA" w14:textId="77777777" w:rsidR="006B52B4" w:rsidRPr="002F3BFA" w:rsidRDefault="006B52B4" w:rsidP="006B52B4">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6221F0F0" w14:textId="77777777" w:rsidR="00A814F0" w:rsidRPr="002F3BFA" w:rsidRDefault="00A814F0" w:rsidP="00A814F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126F240" w14:textId="24F1CD44" w:rsidR="0010198C" w:rsidRPr="002F3BFA" w:rsidRDefault="0010198C" w:rsidP="0010198C">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2F3BFA">
        <w:rPr>
          <w:rFonts w:ascii="Times New Roman" w:hAnsi="Times New Roman" w:cs="Times New Roman"/>
          <w:sz w:val="24"/>
          <w:szCs w:val="24"/>
        </w:rPr>
        <w:t xml:space="preserve">Interested </w:t>
      </w:r>
      <w:r w:rsidR="00717494" w:rsidRPr="002F3BFA">
        <w:rPr>
          <w:rFonts w:ascii="Times New Roman" w:hAnsi="Times New Roman" w:cs="Times New Roman"/>
          <w:sz w:val="24"/>
          <w:szCs w:val="24"/>
        </w:rPr>
        <w:t>firms</w:t>
      </w:r>
      <w:r w:rsidRPr="002F3BFA">
        <w:rPr>
          <w:rFonts w:ascii="Times New Roman" w:hAnsi="Times New Roman" w:cs="Times New Roman"/>
          <w:sz w:val="24"/>
          <w:szCs w:val="24"/>
        </w:rPr>
        <w:t xml:space="preserve"> must confirm their intention to submit a </w:t>
      </w:r>
      <w:r w:rsidR="00717494" w:rsidRPr="002F3BFA">
        <w:rPr>
          <w:rFonts w:ascii="Times New Roman" w:hAnsi="Times New Roman" w:cs="Times New Roman"/>
          <w:sz w:val="24"/>
          <w:szCs w:val="24"/>
        </w:rPr>
        <w:t xml:space="preserve">proposal </w:t>
      </w:r>
      <w:r w:rsidRPr="002F3BFA">
        <w:rPr>
          <w:rFonts w:ascii="Times New Roman" w:hAnsi="Times New Roman" w:cs="Times New Roman"/>
          <w:sz w:val="24"/>
          <w:szCs w:val="24"/>
        </w:rPr>
        <w:t xml:space="preserve">by </w:t>
      </w:r>
      <w:r w:rsidR="008D0DA6" w:rsidRPr="002F3BFA">
        <w:rPr>
          <w:rFonts w:ascii="Times New Roman" w:hAnsi="Times New Roman" w:cs="Times New Roman"/>
          <w:b/>
          <w:sz w:val="24"/>
          <w:szCs w:val="24"/>
        </w:rPr>
        <w:t xml:space="preserve">Wednesday, </w:t>
      </w:r>
      <w:r w:rsidR="00F10EED" w:rsidRPr="002F3BFA">
        <w:rPr>
          <w:rFonts w:ascii="Times New Roman" w:hAnsi="Times New Roman" w:cs="Times New Roman"/>
          <w:b/>
          <w:sz w:val="24"/>
          <w:szCs w:val="24"/>
        </w:rPr>
        <w:t>April 1</w:t>
      </w:r>
      <w:r w:rsidR="008D0DA6" w:rsidRPr="002F3BFA">
        <w:rPr>
          <w:rFonts w:ascii="Times New Roman" w:hAnsi="Times New Roman" w:cs="Times New Roman"/>
          <w:b/>
          <w:sz w:val="24"/>
          <w:szCs w:val="24"/>
        </w:rPr>
        <w:t>, 2026</w:t>
      </w:r>
      <w:r w:rsidRPr="002F3BFA">
        <w:rPr>
          <w:rFonts w:ascii="Times New Roman" w:hAnsi="Times New Roman" w:cs="Times New Roman"/>
          <w:b/>
          <w:sz w:val="24"/>
          <w:szCs w:val="24"/>
        </w:rPr>
        <w:t>, at 17h00 HRS CAT</w:t>
      </w:r>
    </w:p>
    <w:p w14:paraId="4E28424A" w14:textId="77777777" w:rsidR="0010198C" w:rsidRPr="002F3BFA" w:rsidRDefault="0010198C" w:rsidP="0010198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983DDD5" w14:textId="44EFBEBE" w:rsidR="0010198C" w:rsidRPr="002F3BFA" w:rsidRDefault="0010198C" w:rsidP="0010198C">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2F3BFA">
        <w:rPr>
          <w:rFonts w:ascii="Times New Roman" w:hAnsi="Times New Roman" w:cs="Times New Roman"/>
          <w:sz w:val="24"/>
          <w:szCs w:val="24"/>
        </w:rPr>
        <w:t xml:space="preserve">Any requests for clarifications to the RFP may be submitted </w:t>
      </w:r>
      <w:bookmarkStart w:id="2" w:name="_Hlk48074313"/>
      <w:r w:rsidRPr="002F3BFA">
        <w:rPr>
          <w:rFonts w:ascii="Times New Roman" w:hAnsi="Times New Roman" w:cs="Times New Roman"/>
          <w:sz w:val="24"/>
          <w:szCs w:val="24"/>
        </w:rPr>
        <w:t xml:space="preserve">by </w:t>
      </w:r>
      <w:bookmarkEnd w:id="2"/>
      <w:r w:rsidR="00F10EED" w:rsidRPr="002F3BFA">
        <w:rPr>
          <w:rFonts w:ascii="Times New Roman" w:hAnsi="Times New Roman" w:cs="Times New Roman"/>
          <w:b/>
          <w:sz w:val="24"/>
          <w:szCs w:val="24"/>
        </w:rPr>
        <w:t>Monday</w:t>
      </w:r>
      <w:r w:rsidRPr="002F3BFA">
        <w:rPr>
          <w:rFonts w:ascii="Times New Roman" w:hAnsi="Times New Roman" w:cs="Times New Roman"/>
          <w:b/>
          <w:sz w:val="24"/>
          <w:szCs w:val="24"/>
        </w:rPr>
        <w:t>,</w:t>
      </w:r>
      <w:r w:rsidR="00052E02" w:rsidRPr="002F3BFA">
        <w:rPr>
          <w:rFonts w:ascii="Times New Roman" w:hAnsi="Times New Roman" w:cs="Times New Roman"/>
          <w:b/>
          <w:sz w:val="24"/>
          <w:szCs w:val="24"/>
        </w:rPr>
        <w:t xml:space="preserve"> </w:t>
      </w:r>
      <w:proofErr w:type="gramStart"/>
      <w:r w:rsidR="00F10EED" w:rsidRPr="002F3BFA">
        <w:rPr>
          <w:rFonts w:ascii="Times New Roman" w:hAnsi="Times New Roman" w:cs="Times New Roman"/>
          <w:b/>
          <w:sz w:val="24"/>
          <w:szCs w:val="24"/>
        </w:rPr>
        <w:t>April  6</w:t>
      </w:r>
      <w:proofErr w:type="gramEnd"/>
      <w:r w:rsidRPr="002F3BFA">
        <w:rPr>
          <w:rFonts w:ascii="Times New Roman" w:hAnsi="Times New Roman" w:cs="Times New Roman"/>
          <w:b/>
          <w:sz w:val="24"/>
          <w:szCs w:val="24"/>
        </w:rPr>
        <w:t>, 202</w:t>
      </w:r>
      <w:r w:rsidR="00717494" w:rsidRPr="002F3BFA">
        <w:rPr>
          <w:rFonts w:ascii="Times New Roman" w:hAnsi="Times New Roman" w:cs="Times New Roman"/>
          <w:b/>
          <w:sz w:val="24"/>
          <w:szCs w:val="24"/>
        </w:rPr>
        <w:t>6</w:t>
      </w:r>
      <w:r w:rsidRPr="002F3BFA">
        <w:rPr>
          <w:rFonts w:ascii="Times New Roman" w:hAnsi="Times New Roman" w:cs="Times New Roman"/>
          <w:b/>
          <w:sz w:val="24"/>
          <w:szCs w:val="24"/>
        </w:rPr>
        <w:t>, 17h00 HRS CAT.</w:t>
      </w:r>
    </w:p>
    <w:p w14:paraId="52E22E96" w14:textId="77777777" w:rsidR="0010198C" w:rsidRPr="002F3BFA" w:rsidRDefault="0010198C" w:rsidP="0010198C">
      <w:pPr>
        <w:overflowPunct w:val="0"/>
        <w:autoSpaceDE w:val="0"/>
        <w:autoSpaceDN w:val="0"/>
        <w:adjustRightInd w:val="0"/>
        <w:spacing w:after="0" w:line="240" w:lineRule="auto"/>
        <w:jc w:val="both"/>
        <w:textAlignment w:val="baseline"/>
        <w:rPr>
          <w:rFonts w:ascii="Times New Roman" w:eastAsia="Calibri" w:hAnsi="Times New Roman" w:cs="Times New Roman"/>
          <w:kern w:val="0"/>
          <w:sz w:val="24"/>
          <w:szCs w:val="24"/>
          <w:lang w:eastAsia="en-ZA"/>
          <w14:ligatures w14:val="none"/>
        </w:rPr>
      </w:pPr>
    </w:p>
    <w:p w14:paraId="4A221439" w14:textId="437C567B" w:rsidR="0010198C" w:rsidRPr="002F3BFA" w:rsidRDefault="0010198C" w:rsidP="0010198C">
      <w:pPr>
        <w:overflowPunct w:val="0"/>
        <w:autoSpaceDE w:val="0"/>
        <w:autoSpaceDN w:val="0"/>
        <w:adjustRightInd w:val="0"/>
        <w:spacing w:after="0" w:line="240" w:lineRule="auto"/>
        <w:jc w:val="both"/>
        <w:textAlignment w:val="baseline"/>
        <w:rPr>
          <w:rFonts w:ascii="Times New Roman" w:eastAsia="Calibri" w:hAnsi="Times New Roman" w:cs="Times New Roman"/>
          <w:kern w:val="0"/>
          <w:sz w:val="24"/>
          <w:szCs w:val="24"/>
          <w:lang w:eastAsia="en-ZA"/>
          <w14:ligatures w14:val="none"/>
        </w:rPr>
      </w:pPr>
      <w:r w:rsidRPr="002F3BFA">
        <w:rPr>
          <w:rFonts w:ascii="Times New Roman" w:eastAsia="Calibri" w:hAnsi="Times New Roman" w:cs="Times New Roman"/>
          <w:kern w:val="0"/>
          <w:sz w:val="24"/>
          <w:szCs w:val="24"/>
          <w:lang w:eastAsia="en-ZA"/>
          <w14:ligatures w14:val="none"/>
        </w:rPr>
        <w:t xml:space="preserve">Bidders should submit their proposals no later than </w:t>
      </w:r>
      <w:r w:rsidR="000843A4" w:rsidRPr="002F3BFA">
        <w:rPr>
          <w:rFonts w:ascii="Times New Roman" w:eastAsia="Calibri" w:hAnsi="Times New Roman" w:cs="Times New Roman"/>
          <w:b/>
          <w:kern w:val="0"/>
          <w:sz w:val="24"/>
          <w:szCs w:val="24"/>
          <w:lang w:eastAsia="en-ZA"/>
          <w14:ligatures w14:val="none"/>
        </w:rPr>
        <w:t>Friday</w:t>
      </w:r>
      <w:r w:rsidR="00AC412B" w:rsidRPr="002F3BFA">
        <w:rPr>
          <w:rFonts w:ascii="Times New Roman" w:eastAsia="Calibri" w:hAnsi="Times New Roman" w:cs="Times New Roman"/>
          <w:b/>
          <w:kern w:val="0"/>
          <w:sz w:val="24"/>
          <w:szCs w:val="24"/>
          <w:lang w:eastAsia="en-ZA"/>
          <w14:ligatures w14:val="none"/>
        </w:rPr>
        <w:t>,</w:t>
      </w:r>
      <w:r w:rsidR="000843A4" w:rsidRPr="002F3BFA">
        <w:rPr>
          <w:rFonts w:ascii="Times New Roman" w:eastAsia="Calibri" w:hAnsi="Times New Roman" w:cs="Times New Roman"/>
          <w:b/>
          <w:kern w:val="0"/>
          <w:sz w:val="24"/>
          <w:szCs w:val="24"/>
          <w:lang w:eastAsia="en-ZA"/>
          <w14:ligatures w14:val="none"/>
        </w:rPr>
        <w:t xml:space="preserve"> April </w:t>
      </w:r>
      <w:r w:rsidR="00460E98" w:rsidRPr="002F3BFA">
        <w:rPr>
          <w:rFonts w:ascii="Times New Roman" w:eastAsia="Calibri" w:hAnsi="Times New Roman" w:cs="Times New Roman"/>
          <w:b/>
          <w:kern w:val="0"/>
          <w:sz w:val="24"/>
          <w:szCs w:val="24"/>
          <w:lang w:eastAsia="en-ZA"/>
          <w14:ligatures w14:val="none"/>
        </w:rPr>
        <w:t>1</w:t>
      </w:r>
      <w:r w:rsidR="000843A4" w:rsidRPr="002F3BFA">
        <w:rPr>
          <w:rFonts w:ascii="Times New Roman" w:eastAsia="Calibri" w:hAnsi="Times New Roman" w:cs="Times New Roman"/>
          <w:b/>
          <w:kern w:val="0"/>
          <w:sz w:val="24"/>
          <w:szCs w:val="24"/>
          <w:lang w:eastAsia="en-ZA"/>
          <w14:ligatures w14:val="none"/>
        </w:rPr>
        <w:t>0</w:t>
      </w:r>
      <w:r w:rsidRPr="002F3BFA">
        <w:rPr>
          <w:rFonts w:ascii="Times New Roman" w:eastAsia="Calibri" w:hAnsi="Times New Roman" w:cs="Times New Roman"/>
          <w:b/>
          <w:kern w:val="0"/>
          <w:sz w:val="24"/>
          <w:szCs w:val="24"/>
          <w:lang w:eastAsia="en-ZA"/>
          <w14:ligatures w14:val="none"/>
        </w:rPr>
        <w:t>, 202</w:t>
      </w:r>
      <w:r w:rsidR="00717494" w:rsidRPr="002F3BFA">
        <w:rPr>
          <w:rFonts w:ascii="Times New Roman" w:eastAsia="Calibri" w:hAnsi="Times New Roman" w:cs="Times New Roman"/>
          <w:b/>
          <w:kern w:val="0"/>
          <w:sz w:val="24"/>
          <w:szCs w:val="24"/>
          <w:lang w:eastAsia="en-ZA"/>
          <w14:ligatures w14:val="none"/>
        </w:rPr>
        <w:t>6</w:t>
      </w:r>
      <w:r w:rsidRPr="002F3BFA">
        <w:rPr>
          <w:rFonts w:ascii="Times New Roman" w:eastAsia="Calibri" w:hAnsi="Times New Roman" w:cs="Times New Roman"/>
          <w:b/>
          <w:kern w:val="0"/>
          <w:sz w:val="24"/>
          <w:szCs w:val="24"/>
          <w:lang w:eastAsia="en-ZA"/>
          <w14:ligatures w14:val="none"/>
        </w:rPr>
        <w:t>, 14:00 HRS CAT</w:t>
      </w:r>
    </w:p>
    <w:p w14:paraId="35FE6C5D" w14:textId="63881643" w:rsidR="00DB623E" w:rsidRPr="002F3BFA" w:rsidRDefault="00DB623E" w:rsidP="00AD4899">
      <w:pPr>
        <w:overflowPunct w:val="0"/>
        <w:autoSpaceDE w:val="0"/>
        <w:autoSpaceDN w:val="0"/>
        <w:adjustRightInd w:val="0"/>
        <w:spacing w:after="0" w:line="240" w:lineRule="auto"/>
        <w:jc w:val="both"/>
        <w:textAlignment w:val="baseline"/>
        <w:rPr>
          <w:rFonts w:ascii="Times New Roman" w:eastAsia="Calibri" w:hAnsi="Times New Roman" w:cs="Times New Roman"/>
          <w:kern w:val="0"/>
          <w:sz w:val="24"/>
          <w:szCs w:val="24"/>
          <w:lang w:eastAsia="en-ZA"/>
          <w14:ligatures w14:val="none"/>
        </w:rPr>
      </w:pPr>
    </w:p>
    <w:p w14:paraId="7C8FF117" w14:textId="4FA72B77" w:rsidR="00DB623E" w:rsidRPr="002F3BFA" w:rsidRDefault="00DB623E" w:rsidP="00DB623E">
      <w:pPr>
        <w:autoSpaceDE w:val="0"/>
        <w:autoSpaceDN w:val="0"/>
        <w:adjustRightInd w:val="0"/>
        <w:spacing w:after="0" w:line="240" w:lineRule="auto"/>
        <w:jc w:val="both"/>
        <w:rPr>
          <w:rFonts w:ascii="Times New Roman" w:eastAsia="Calibri" w:hAnsi="Times New Roman" w:cs="Times New Roman"/>
          <w:kern w:val="0"/>
          <w:sz w:val="24"/>
          <w:szCs w:val="24"/>
          <w:lang w:eastAsia="en-ZA"/>
          <w14:ligatures w14:val="none"/>
        </w:rPr>
      </w:pPr>
      <w:r w:rsidRPr="002F3BFA">
        <w:rPr>
          <w:rFonts w:ascii="Times New Roman" w:eastAsia="Calibri" w:hAnsi="Times New Roman" w:cs="Times New Roman"/>
          <w:kern w:val="0"/>
          <w:sz w:val="24"/>
          <w:szCs w:val="24"/>
          <w:lang w:eastAsia="en-ZA"/>
          <w14:ligatures w14:val="none"/>
        </w:rPr>
        <w:t xml:space="preserve">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w:t>
      </w:r>
      <w:r w:rsidR="00CC2C94" w:rsidRPr="002F3BFA">
        <w:rPr>
          <w:rFonts w:ascii="Times New Roman" w:eastAsia="Calibri" w:hAnsi="Times New Roman" w:cs="Times New Roman"/>
          <w:kern w:val="0"/>
          <w:sz w:val="24"/>
          <w:szCs w:val="24"/>
          <w:lang w:eastAsia="en-ZA"/>
          <w14:ligatures w14:val="none"/>
        </w:rPr>
        <w:t>favorable</w:t>
      </w:r>
      <w:r w:rsidRPr="002F3BFA">
        <w:rPr>
          <w:rFonts w:ascii="Times New Roman" w:eastAsia="Calibri" w:hAnsi="Times New Roman" w:cs="Times New Roman"/>
          <w:kern w:val="0"/>
          <w:sz w:val="24"/>
          <w:szCs w:val="24"/>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66771ADF" w14:textId="77777777" w:rsidR="00B41360" w:rsidRPr="002F3BFA" w:rsidRDefault="00B41360" w:rsidP="00DB623E">
      <w:pPr>
        <w:autoSpaceDE w:val="0"/>
        <w:autoSpaceDN w:val="0"/>
        <w:adjustRightInd w:val="0"/>
        <w:spacing w:after="0" w:line="240" w:lineRule="auto"/>
        <w:jc w:val="both"/>
        <w:rPr>
          <w:rFonts w:ascii="Times New Roman" w:eastAsia="Calibri" w:hAnsi="Times New Roman" w:cs="Times New Roman"/>
          <w:kern w:val="0"/>
          <w:sz w:val="24"/>
          <w:szCs w:val="24"/>
          <w:lang w:eastAsia="en-ZA"/>
          <w14:ligatures w14:val="none"/>
        </w:rPr>
      </w:pPr>
    </w:p>
    <w:p w14:paraId="4212C175" w14:textId="77777777" w:rsidR="00DB623E" w:rsidRPr="002F3BFA" w:rsidRDefault="00DB623E" w:rsidP="00DB623E">
      <w:pPr>
        <w:autoSpaceDE w:val="0"/>
        <w:autoSpaceDN w:val="0"/>
        <w:adjustRightInd w:val="0"/>
        <w:spacing w:after="0" w:line="240" w:lineRule="auto"/>
        <w:jc w:val="both"/>
        <w:rPr>
          <w:rFonts w:ascii="Times New Roman" w:eastAsia="Calibri" w:hAnsi="Times New Roman" w:cs="Times New Roman"/>
          <w:kern w:val="0"/>
          <w:sz w:val="24"/>
          <w:szCs w:val="24"/>
          <w:lang w:eastAsia="en-ZA"/>
          <w14:ligatures w14:val="none"/>
        </w:rPr>
      </w:pPr>
      <w:r w:rsidRPr="002F3BFA">
        <w:rPr>
          <w:rFonts w:ascii="Times New Roman" w:eastAsia="Calibri" w:hAnsi="Times New Roman" w:cs="Times New Roman"/>
          <w:kern w:val="0"/>
          <w:sz w:val="24"/>
          <w:szCs w:val="24"/>
          <w:lang w:eastAsia="en-ZA"/>
          <w14:ligatures w14:val="none"/>
        </w:rPr>
        <w:t xml:space="preserve">All communications regarding this RFP should be addressed via email: </w:t>
      </w:r>
      <w:hyperlink r:id="rId11" w:history="1">
        <w:r w:rsidRPr="002F3BFA">
          <w:rPr>
            <w:rFonts w:ascii="Times New Roman" w:eastAsia="Calibri" w:hAnsi="Times New Roman" w:cs="Times New Roman"/>
            <w:color w:val="0000FF"/>
            <w:kern w:val="0"/>
            <w:sz w:val="24"/>
            <w:szCs w:val="24"/>
            <w:u w:val="single"/>
            <w:lang w:eastAsia="en-ZA"/>
            <w14:ligatures w14:val="none"/>
          </w:rPr>
          <w:t>procurement02@afr.rw</w:t>
        </w:r>
      </w:hyperlink>
      <w:r w:rsidRPr="002F3BFA">
        <w:rPr>
          <w:rFonts w:ascii="Times New Roman" w:eastAsia="Calibri" w:hAnsi="Times New Roman" w:cs="Times New Roman"/>
          <w:kern w:val="0"/>
          <w:sz w:val="24"/>
          <w:szCs w:val="24"/>
          <w:lang w:eastAsia="en-ZA"/>
          <w14:ligatures w14:val="none"/>
        </w:rPr>
        <w:t xml:space="preserve">  </w:t>
      </w:r>
    </w:p>
    <w:p w14:paraId="13768C07" w14:textId="77777777" w:rsidR="00DB623E" w:rsidRPr="002F3BFA"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Below is the </w:t>
      </w:r>
      <w:proofErr w:type="gramStart"/>
      <w:r w:rsidRPr="002F3BFA">
        <w:rPr>
          <w:rFonts w:ascii="Times New Roman" w:eastAsia="Times New Roman" w:hAnsi="Times New Roman" w:cs="Times New Roman"/>
          <w:kern w:val="0"/>
          <w:sz w:val="24"/>
          <w:szCs w:val="24"/>
          <w:lang w:eastAsia="en-GB"/>
          <w14:ligatures w14:val="none"/>
        </w:rPr>
        <w:t>summary</w:t>
      </w:r>
      <w:proofErr w:type="gramEnd"/>
      <w:r w:rsidRPr="002F3BFA">
        <w:rPr>
          <w:rFonts w:ascii="Times New Roman" w:eastAsia="Times New Roman" w:hAnsi="Times New Roman" w:cs="Times New Roman"/>
          <w:kern w:val="0"/>
          <w:sz w:val="24"/>
          <w:szCs w:val="24"/>
          <w:lang w:eastAsia="en-GB"/>
          <w14:ligatures w14:val="none"/>
        </w:rPr>
        <w:t xml:space="preserve"> planned </w:t>
      </w:r>
      <w:r w:rsidRPr="002F3BFA">
        <w:rPr>
          <w:rFonts w:ascii="Times New Roman" w:eastAsia="Times New Roman" w:hAnsi="Times New Roman" w:cs="Times New Roman"/>
          <w:spacing w:val="-2"/>
          <w:kern w:val="0"/>
          <w:sz w:val="24"/>
          <w:szCs w:val="24"/>
          <w:lang w:eastAsia="en-GB"/>
          <w14:ligatures w14:val="none"/>
        </w:rPr>
        <w:t>procurement schedule:</w:t>
      </w:r>
    </w:p>
    <w:p w14:paraId="361F8B1E" w14:textId="77777777" w:rsidR="00C6366F" w:rsidRPr="002F3BFA" w:rsidRDefault="00C6366F"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sz w:val="24"/>
          <w:szCs w:val="24"/>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B823A3" w:rsidRPr="002F3BFA" w14:paraId="1F968CA7" w14:textId="77777777" w:rsidTr="00FB0B3F">
        <w:trPr>
          <w:trHeight w:val="228"/>
          <w:tblHeader/>
        </w:trPr>
        <w:tc>
          <w:tcPr>
            <w:tcW w:w="3851" w:type="dxa"/>
            <w:shd w:val="clear" w:color="auto" w:fill="C5E0B3"/>
          </w:tcPr>
          <w:p w14:paraId="53839F6B" w14:textId="77777777" w:rsidR="00B823A3" w:rsidRPr="002F3BFA"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2"/>
                <w:kern w:val="0"/>
                <w:sz w:val="24"/>
                <w:szCs w:val="24"/>
                <w:lang w:eastAsia="en-GB"/>
                <w14:ligatures w14:val="none"/>
              </w:rPr>
            </w:pPr>
            <w:r w:rsidRPr="002F3BFA">
              <w:rPr>
                <w:rFonts w:ascii="Times New Roman" w:eastAsia="Times New Roman" w:hAnsi="Times New Roman" w:cs="Times New Roman"/>
                <w:b/>
                <w:spacing w:val="-2"/>
                <w:kern w:val="0"/>
                <w:sz w:val="24"/>
                <w:szCs w:val="24"/>
                <w:lang w:eastAsia="en-GB"/>
                <w14:ligatures w14:val="none"/>
              </w:rPr>
              <w:lastRenderedPageBreak/>
              <w:t>Activity</w:t>
            </w:r>
          </w:p>
        </w:tc>
        <w:tc>
          <w:tcPr>
            <w:tcW w:w="5170" w:type="dxa"/>
            <w:shd w:val="clear" w:color="auto" w:fill="C5E0B3"/>
          </w:tcPr>
          <w:p w14:paraId="7B87B0CC" w14:textId="77777777" w:rsidR="00B823A3" w:rsidRPr="002F3BFA"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2"/>
                <w:kern w:val="0"/>
                <w:sz w:val="24"/>
                <w:szCs w:val="24"/>
                <w:lang w:eastAsia="en-GB"/>
                <w14:ligatures w14:val="none"/>
              </w:rPr>
            </w:pPr>
            <w:r w:rsidRPr="002F3BFA">
              <w:rPr>
                <w:rFonts w:ascii="Times New Roman" w:eastAsia="Times New Roman" w:hAnsi="Times New Roman" w:cs="Times New Roman"/>
                <w:b/>
                <w:spacing w:val="-2"/>
                <w:kern w:val="0"/>
                <w:sz w:val="24"/>
                <w:szCs w:val="24"/>
                <w:lang w:eastAsia="en-GB"/>
                <w14:ligatures w14:val="none"/>
              </w:rPr>
              <w:t>Date</w:t>
            </w:r>
          </w:p>
        </w:tc>
      </w:tr>
      <w:tr w:rsidR="00B823A3" w:rsidRPr="002F3BFA" w14:paraId="6745ED08" w14:textId="77777777" w:rsidTr="00FB0B3F">
        <w:trPr>
          <w:trHeight w:val="228"/>
          <w:tblHeader/>
        </w:trPr>
        <w:tc>
          <w:tcPr>
            <w:tcW w:w="3851" w:type="dxa"/>
          </w:tcPr>
          <w:p w14:paraId="6D9EB6F6" w14:textId="77777777" w:rsidR="00B823A3" w:rsidRPr="002F3BFA"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pacing w:val="-2"/>
                <w:kern w:val="0"/>
                <w:sz w:val="24"/>
                <w:szCs w:val="24"/>
                <w14:ligatures w14:val="none"/>
              </w:rPr>
            </w:pPr>
            <w:r w:rsidRPr="002F3BFA">
              <w:rPr>
                <w:rFonts w:ascii="Times New Roman" w:eastAsia="Times New Roman" w:hAnsi="Times New Roman" w:cs="Times New Roman"/>
                <w:spacing w:val="-2"/>
                <w:kern w:val="0"/>
                <w:sz w:val="24"/>
                <w:szCs w:val="24"/>
                <w14:ligatures w14:val="none"/>
              </w:rPr>
              <w:t>Date of issue of RFP</w:t>
            </w:r>
          </w:p>
        </w:tc>
        <w:tc>
          <w:tcPr>
            <w:tcW w:w="5170" w:type="dxa"/>
          </w:tcPr>
          <w:p w14:paraId="7CDDE277" w14:textId="4D5E3F93" w:rsidR="00B823A3" w:rsidRPr="002F3BFA" w:rsidRDefault="00A37F25" w:rsidP="00FB0B3F">
            <w:pPr>
              <w:autoSpaceDE w:val="0"/>
              <w:autoSpaceDN w:val="0"/>
              <w:adjustRightInd w:val="0"/>
              <w:spacing w:after="0" w:line="240" w:lineRule="auto"/>
              <w:jc w:val="both"/>
              <w:rPr>
                <w:rFonts w:ascii="Times New Roman" w:eastAsia="Calibri" w:hAnsi="Times New Roman" w:cs="Times New Roman"/>
                <w:b/>
                <w:kern w:val="0"/>
                <w:sz w:val="24"/>
                <w:szCs w:val="24"/>
                <w:lang w:eastAsia="en-ZA"/>
                <w14:ligatures w14:val="none"/>
              </w:rPr>
            </w:pPr>
            <w:r w:rsidRPr="002F3BFA">
              <w:rPr>
                <w:rFonts w:ascii="Times New Roman" w:eastAsia="Times New Roman" w:hAnsi="Times New Roman" w:cs="Times New Roman"/>
                <w:b/>
                <w:kern w:val="0"/>
                <w:sz w:val="24"/>
                <w:szCs w:val="24"/>
                <w:lang w:eastAsia="en-GB"/>
                <w14:ligatures w14:val="none"/>
              </w:rPr>
              <w:t>Wednesday</w:t>
            </w:r>
            <w:r w:rsidR="00460E98" w:rsidRPr="002F3BFA">
              <w:rPr>
                <w:rFonts w:ascii="Times New Roman" w:eastAsia="Times New Roman" w:hAnsi="Times New Roman" w:cs="Times New Roman"/>
                <w:b/>
                <w:kern w:val="0"/>
                <w:sz w:val="24"/>
                <w:szCs w:val="24"/>
                <w:lang w:eastAsia="en-GB"/>
                <w14:ligatures w14:val="none"/>
              </w:rPr>
              <w:t>, March</w:t>
            </w:r>
            <w:r w:rsidR="00B823A3" w:rsidRPr="002F3BFA">
              <w:rPr>
                <w:rFonts w:ascii="Times New Roman" w:eastAsia="Times New Roman" w:hAnsi="Times New Roman" w:cs="Times New Roman"/>
                <w:b/>
                <w:kern w:val="0"/>
                <w:sz w:val="24"/>
                <w:szCs w:val="24"/>
                <w:lang w:eastAsia="en-GB"/>
                <w14:ligatures w14:val="none"/>
              </w:rPr>
              <w:t xml:space="preserve"> </w:t>
            </w:r>
            <w:r w:rsidR="00C424DD" w:rsidRPr="002F3BFA">
              <w:rPr>
                <w:rFonts w:ascii="Times New Roman" w:eastAsia="Times New Roman" w:hAnsi="Times New Roman" w:cs="Times New Roman"/>
                <w:b/>
                <w:kern w:val="0"/>
                <w:sz w:val="24"/>
                <w:szCs w:val="24"/>
                <w:lang w:eastAsia="en-GB"/>
                <w14:ligatures w14:val="none"/>
              </w:rPr>
              <w:t>2</w:t>
            </w:r>
            <w:r w:rsidRPr="002F3BFA">
              <w:rPr>
                <w:rFonts w:ascii="Times New Roman" w:eastAsia="Times New Roman" w:hAnsi="Times New Roman" w:cs="Times New Roman"/>
                <w:b/>
                <w:kern w:val="0"/>
                <w:sz w:val="24"/>
                <w:szCs w:val="24"/>
                <w:lang w:eastAsia="en-GB"/>
                <w14:ligatures w14:val="none"/>
              </w:rPr>
              <w:t>5</w:t>
            </w:r>
            <w:r w:rsidR="00B823A3" w:rsidRPr="002F3BFA">
              <w:rPr>
                <w:rFonts w:ascii="Times New Roman" w:eastAsia="Times New Roman" w:hAnsi="Times New Roman" w:cs="Times New Roman"/>
                <w:b/>
                <w:kern w:val="0"/>
                <w:sz w:val="24"/>
                <w:szCs w:val="24"/>
                <w:lang w:eastAsia="en-GB"/>
                <w14:ligatures w14:val="none"/>
              </w:rPr>
              <w:t>, 202</w:t>
            </w:r>
            <w:r w:rsidR="008D0DA6" w:rsidRPr="002F3BFA">
              <w:rPr>
                <w:rFonts w:ascii="Times New Roman" w:eastAsia="Times New Roman" w:hAnsi="Times New Roman" w:cs="Times New Roman"/>
                <w:b/>
                <w:kern w:val="0"/>
                <w:sz w:val="24"/>
                <w:szCs w:val="24"/>
                <w:lang w:eastAsia="en-GB"/>
                <w14:ligatures w14:val="none"/>
              </w:rPr>
              <w:t>6</w:t>
            </w:r>
          </w:p>
        </w:tc>
      </w:tr>
      <w:tr w:rsidR="00B823A3" w:rsidRPr="002F3BFA" w14:paraId="0ED3042D" w14:textId="77777777" w:rsidTr="00FB0B3F">
        <w:trPr>
          <w:trHeight w:val="228"/>
          <w:tblHeader/>
        </w:trPr>
        <w:tc>
          <w:tcPr>
            <w:tcW w:w="3851" w:type="dxa"/>
          </w:tcPr>
          <w:p w14:paraId="00A34B37" w14:textId="77777777" w:rsidR="00B823A3" w:rsidRPr="002F3BFA"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pacing w:val="-2"/>
                <w:kern w:val="0"/>
                <w:sz w:val="24"/>
                <w:szCs w:val="24"/>
                <w14:ligatures w14:val="none"/>
              </w:rPr>
            </w:pPr>
            <w:r w:rsidRPr="002F3BFA">
              <w:rPr>
                <w:rFonts w:ascii="Times New Roman" w:eastAsia="Times New Roman" w:hAnsi="Times New Roman" w:cs="Times New Roman"/>
                <w:spacing w:val="-2"/>
                <w:kern w:val="0"/>
                <w:sz w:val="24"/>
                <w:szCs w:val="24"/>
                <w14:ligatures w14:val="none"/>
              </w:rPr>
              <w:t>Confirmation of interest</w:t>
            </w:r>
          </w:p>
        </w:tc>
        <w:tc>
          <w:tcPr>
            <w:tcW w:w="5170" w:type="dxa"/>
          </w:tcPr>
          <w:p w14:paraId="13892166" w14:textId="59C7A5B5" w:rsidR="00B823A3" w:rsidRPr="002F3BFA" w:rsidRDefault="008D0DA6" w:rsidP="00FB0B3F">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2F3BFA">
              <w:rPr>
                <w:rFonts w:ascii="Times New Roman" w:hAnsi="Times New Roman" w:cs="Times New Roman"/>
                <w:b/>
                <w:sz w:val="24"/>
                <w:szCs w:val="24"/>
              </w:rPr>
              <w:t>Wednesday</w:t>
            </w:r>
            <w:r w:rsidR="0057693A" w:rsidRPr="002F3BFA">
              <w:rPr>
                <w:rFonts w:ascii="Times New Roman" w:hAnsi="Times New Roman" w:cs="Times New Roman"/>
                <w:b/>
                <w:sz w:val="24"/>
                <w:szCs w:val="24"/>
              </w:rPr>
              <w:t>,</w:t>
            </w:r>
            <w:r w:rsidR="00B823A3" w:rsidRPr="002F3BFA">
              <w:rPr>
                <w:rFonts w:ascii="Times New Roman" w:hAnsi="Times New Roman" w:cs="Times New Roman"/>
                <w:b/>
                <w:sz w:val="24"/>
                <w:szCs w:val="24"/>
              </w:rPr>
              <w:t xml:space="preserve"> </w:t>
            </w:r>
            <w:r w:rsidR="00C424DD" w:rsidRPr="002F3BFA">
              <w:rPr>
                <w:rFonts w:ascii="Times New Roman" w:hAnsi="Times New Roman" w:cs="Times New Roman"/>
                <w:b/>
                <w:sz w:val="24"/>
                <w:szCs w:val="24"/>
              </w:rPr>
              <w:t>April 1</w:t>
            </w:r>
            <w:r w:rsidR="00B823A3" w:rsidRPr="002F3BFA">
              <w:rPr>
                <w:rFonts w:ascii="Times New Roman" w:hAnsi="Times New Roman" w:cs="Times New Roman"/>
                <w:b/>
                <w:sz w:val="24"/>
                <w:szCs w:val="24"/>
              </w:rPr>
              <w:t>, 202</w:t>
            </w:r>
            <w:r w:rsidR="0057693A" w:rsidRPr="002F3BFA">
              <w:rPr>
                <w:rFonts w:ascii="Times New Roman" w:hAnsi="Times New Roman" w:cs="Times New Roman"/>
                <w:b/>
                <w:sz w:val="24"/>
                <w:szCs w:val="24"/>
              </w:rPr>
              <w:t>6</w:t>
            </w:r>
            <w:r w:rsidR="00B823A3" w:rsidRPr="002F3BFA">
              <w:rPr>
                <w:rFonts w:ascii="Times New Roman" w:hAnsi="Times New Roman" w:cs="Times New Roman"/>
                <w:b/>
                <w:sz w:val="24"/>
                <w:szCs w:val="24"/>
              </w:rPr>
              <w:t>, at 17h00 HRS CAT</w:t>
            </w:r>
          </w:p>
        </w:tc>
      </w:tr>
      <w:tr w:rsidR="00B823A3" w:rsidRPr="002F3BFA" w14:paraId="71E3564D" w14:textId="77777777" w:rsidTr="00FB0B3F">
        <w:trPr>
          <w:trHeight w:val="228"/>
        </w:trPr>
        <w:tc>
          <w:tcPr>
            <w:tcW w:w="3851" w:type="dxa"/>
          </w:tcPr>
          <w:p w14:paraId="5053E137" w14:textId="77777777" w:rsidR="00B823A3" w:rsidRPr="002F3BFA"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pacing w:val="-2"/>
                <w:kern w:val="0"/>
                <w:sz w:val="24"/>
                <w:szCs w:val="24"/>
                <w14:ligatures w14:val="none"/>
              </w:rPr>
            </w:pPr>
            <w:r w:rsidRPr="002F3BFA">
              <w:rPr>
                <w:rFonts w:ascii="Times New Roman" w:eastAsia="Times New Roman" w:hAnsi="Times New Roman" w:cs="Times New Roman"/>
                <w:spacing w:val="-2"/>
                <w:kern w:val="0"/>
                <w:sz w:val="24"/>
                <w:szCs w:val="24"/>
                <w14:ligatures w14:val="none"/>
              </w:rPr>
              <w:t>Request for clarifications</w:t>
            </w:r>
            <w:r w:rsidRPr="002F3BFA" w:rsidDel="00BF3652">
              <w:rPr>
                <w:rFonts w:ascii="Times New Roman" w:eastAsia="Times New Roman" w:hAnsi="Times New Roman" w:cs="Times New Roman"/>
                <w:spacing w:val="-2"/>
                <w:kern w:val="0"/>
                <w:sz w:val="24"/>
                <w:szCs w:val="24"/>
                <w14:ligatures w14:val="none"/>
              </w:rPr>
              <w:t xml:space="preserve"> </w:t>
            </w:r>
          </w:p>
        </w:tc>
        <w:tc>
          <w:tcPr>
            <w:tcW w:w="5170" w:type="dxa"/>
            <w:shd w:val="clear" w:color="auto" w:fill="FFFFFF"/>
          </w:tcPr>
          <w:p w14:paraId="3CF3D947" w14:textId="0664FFF9" w:rsidR="00B823A3" w:rsidRPr="002F3BFA" w:rsidRDefault="00C424DD" w:rsidP="00FB0B3F">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2F3BFA">
              <w:rPr>
                <w:rFonts w:ascii="Times New Roman" w:hAnsi="Times New Roman" w:cs="Times New Roman"/>
                <w:b/>
                <w:sz w:val="24"/>
                <w:szCs w:val="24"/>
              </w:rPr>
              <w:t>Monday</w:t>
            </w:r>
            <w:r w:rsidR="0057693A" w:rsidRPr="002F3BFA">
              <w:rPr>
                <w:rFonts w:ascii="Times New Roman" w:hAnsi="Times New Roman" w:cs="Times New Roman"/>
                <w:b/>
                <w:sz w:val="24"/>
                <w:szCs w:val="24"/>
              </w:rPr>
              <w:t>,</w:t>
            </w:r>
            <w:r w:rsidR="00B823A3" w:rsidRPr="002F3BFA">
              <w:rPr>
                <w:rFonts w:ascii="Times New Roman" w:hAnsi="Times New Roman" w:cs="Times New Roman"/>
                <w:b/>
                <w:sz w:val="24"/>
                <w:szCs w:val="24"/>
              </w:rPr>
              <w:t xml:space="preserve"> </w:t>
            </w:r>
            <w:r w:rsidRPr="002F3BFA">
              <w:rPr>
                <w:rFonts w:ascii="Times New Roman" w:hAnsi="Times New Roman" w:cs="Times New Roman"/>
                <w:b/>
                <w:sz w:val="24"/>
                <w:szCs w:val="24"/>
              </w:rPr>
              <w:t>April 6</w:t>
            </w:r>
            <w:r w:rsidR="00B823A3" w:rsidRPr="002F3BFA">
              <w:rPr>
                <w:rFonts w:ascii="Times New Roman" w:hAnsi="Times New Roman" w:cs="Times New Roman"/>
                <w:b/>
                <w:sz w:val="24"/>
                <w:szCs w:val="24"/>
              </w:rPr>
              <w:t>, 202</w:t>
            </w:r>
            <w:r w:rsidR="0057693A" w:rsidRPr="002F3BFA">
              <w:rPr>
                <w:rFonts w:ascii="Times New Roman" w:hAnsi="Times New Roman" w:cs="Times New Roman"/>
                <w:b/>
                <w:sz w:val="24"/>
                <w:szCs w:val="24"/>
              </w:rPr>
              <w:t>6</w:t>
            </w:r>
            <w:r w:rsidR="00B823A3" w:rsidRPr="002F3BFA">
              <w:rPr>
                <w:rFonts w:ascii="Times New Roman" w:hAnsi="Times New Roman" w:cs="Times New Roman"/>
                <w:b/>
                <w:sz w:val="24"/>
                <w:szCs w:val="24"/>
              </w:rPr>
              <w:t>, 17h00 HRS CAT.</w:t>
            </w:r>
          </w:p>
        </w:tc>
      </w:tr>
      <w:tr w:rsidR="00B823A3" w:rsidRPr="002F3BFA" w14:paraId="7D50A291" w14:textId="77777777" w:rsidTr="00FB0B3F">
        <w:trPr>
          <w:trHeight w:val="344"/>
        </w:trPr>
        <w:tc>
          <w:tcPr>
            <w:tcW w:w="3851" w:type="dxa"/>
            <w:shd w:val="clear" w:color="auto" w:fill="E7E6E6"/>
          </w:tcPr>
          <w:p w14:paraId="3972BC30" w14:textId="77777777" w:rsidR="00B823A3" w:rsidRPr="002F3BFA"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pacing w:val="-2"/>
                <w:kern w:val="0"/>
                <w:sz w:val="24"/>
                <w:szCs w:val="24"/>
                <w14:ligatures w14:val="none"/>
              </w:rPr>
            </w:pPr>
            <w:r w:rsidRPr="002F3BFA">
              <w:rPr>
                <w:rFonts w:ascii="Times New Roman" w:eastAsia="Times New Roman" w:hAnsi="Times New Roman" w:cs="Times New Roman"/>
                <w:b/>
                <w:bCs/>
                <w:spacing w:val="-2"/>
                <w:kern w:val="0"/>
                <w:sz w:val="24"/>
                <w:szCs w:val="24"/>
                <w14:ligatures w14:val="none"/>
              </w:rPr>
              <w:t>Proposal closing date for submission of proposals</w:t>
            </w:r>
          </w:p>
        </w:tc>
        <w:tc>
          <w:tcPr>
            <w:tcW w:w="5170" w:type="dxa"/>
            <w:shd w:val="clear" w:color="auto" w:fill="E7E6E6"/>
          </w:tcPr>
          <w:p w14:paraId="01AA4CCA" w14:textId="71416B56" w:rsidR="00B823A3" w:rsidRPr="002F3BFA" w:rsidRDefault="00641279" w:rsidP="00FB0B3F">
            <w:pPr>
              <w:autoSpaceDE w:val="0"/>
              <w:autoSpaceDN w:val="0"/>
              <w:adjustRightInd w:val="0"/>
              <w:spacing w:after="0" w:line="240" w:lineRule="auto"/>
              <w:jc w:val="both"/>
              <w:rPr>
                <w:rFonts w:ascii="Times New Roman" w:eastAsia="Calibri" w:hAnsi="Times New Roman" w:cs="Times New Roman"/>
                <w:b/>
                <w:kern w:val="0"/>
                <w:sz w:val="24"/>
                <w:szCs w:val="24"/>
                <w:lang w:eastAsia="en-ZA"/>
                <w14:ligatures w14:val="none"/>
              </w:rPr>
            </w:pPr>
            <w:r w:rsidRPr="002F3BFA">
              <w:rPr>
                <w:rFonts w:ascii="Times New Roman" w:eastAsia="Calibri" w:hAnsi="Times New Roman" w:cs="Times New Roman"/>
                <w:b/>
                <w:kern w:val="0"/>
                <w:sz w:val="24"/>
                <w:szCs w:val="24"/>
                <w:lang w:eastAsia="en-ZA"/>
                <w14:ligatures w14:val="none"/>
              </w:rPr>
              <w:t>Friday</w:t>
            </w:r>
            <w:r w:rsidR="008D0DA6" w:rsidRPr="002F3BFA">
              <w:rPr>
                <w:rFonts w:ascii="Times New Roman" w:eastAsia="Calibri" w:hAnsi="Times New Roman" w:cs="Times New Roman"/>
                <w:b/>
                <w:kern w:val="0"/>
                <w:sz w:val="24"/>
                <w:szCs w:val="24"/>
                <w:lang w:eastAsia="en-ZA"/>
                <w14:ligatures w14:val="none"/>
              </w:rPr>
              <w:t>,</w:t>
            </w:r>
            <w:r w:rsidR="00B823A3" w:rsidRPr="002F3BFA">
              <w:rPr>
                <w:rFonts w:ascii="Times New Roman" w:eastAsia="Calibri" w:hAnsi="Times New Roman" w:cs="Times New Roman"/>
                <w:b/>
                <w:kern w:val="0"/>
                <w:sz w:val="24"/>
                <w:szCs w:val="24"/>
                <w:lang w:eastAsia="en-ZA"/>
                <w14:ligatures w14:val="none"/>
              </w:rPr>
              <w:t xml:space="preserve"> </w:t>
            </w:r>
            <w:r w:rsidRPr="002F3BFA">
              <w:rPr>
                <w:rFonts w:ascii="Times New Roman" w:eastAsia="Calibri" w:hAnsi="Times New Roman" w:cs="Times New Roman"/>
                <w:b/>
                <w:kern w:val="0"/>
                <w:sz w:val="24"/>
                <w:szCs w:val="24"/>
                <w:lang w:eastAsia="en-ZA"/>
                <w14:ligatures w14:val="none"/>
              </w:rPr>
              <w:t xml:space="preserve">April </w:t>
            </w:r>
            <w:r w:rsidR="00460E98" w:rsidRPr="002F3BFA">
              <w:rPr>
                <w:rFonts w:ascii="Times New Roman" w:eastAsia="Calibri" w:hAnsi="Times New Roman" w:cs="Times New Roman"/>
                <w:b/>
                <w:kern w:val="0"/>
                <w:sz w:val="24"/>
                <w:szCs w:val="24"/>
                <w:lang w:eastAsia="en-ZA"/>
                <w14:ligatures w14:val="none"/>
              </w:rPr>
              <w:t>1</w:t>
            </w:r>
            <w:r w:rsidRPr="002F3BFA">
              <w:rPr>
                <w:rFonts w:ascii="Times New Roman" w:eastAsia="Calibri" w:hAnsi="Times New Roman" w:cs="Times New Roman"/>
                <w:b/>
                <w:kern w:val="0"/>
                <w:sz w:val="24"/>
                <w:szCs w:val="24"/>
                <w:lang w:eastAsia="en-ZA"/>
                <w14:ligatures w14:val="none"/>
              </w:rPr>
              <w:t>0</w:t>
            </w:r>
            <w:r w:rsidR="00B823A3" w:rsidRPr="002F3BFA">
              <w:rPr>
                <w:rFonts w:ascii="Times New Roman" w:eastAsia="Calibri" w:hAnsi="Times New Roman" w:cs="Times New Roman"/>
                <w:b/>
                <w:kern w:val="0"/>
                <w:sz w:val="24"/>
                <w:szCs w:val="24"/>
                <w:lang w:eastAsia="en-ZA"/>
                <w14:ligatures w14:val="none"/>
              </w:rPr>
              <w:t>, 202</w:t>
            </w:r>
            <w:r w:rsidR="00DA42BA" w:rsidRPr="002F3BFA">
              <w:rPr>
                <w:rFonts w:ascii="Times New Roman" w:eastAsia="Calibri" w:hAnsi="Times New Roman" w:cs="Times New Roman"/>
                <w:b/>
                <w:kern w:val="0"/>
                <w:sz w:val="24"/>
                <w:szCs w:val="24"/>
                <w:lang w:eastAsia="en-ZA"/>
                <w14:ligatures w14:val="none"/>
              </w:rPr>
              <w:t>6</w:t>
            </w:r>
            <w:r w:rsidR="00B823A3" w:rsidRPr="002F3BFA">
              <w:rPr>
                <w:rFonts w:ascii="Times New Roman" w:eastAsia="Calibri" w:hAnsi="Times New Roman" w:cs="Times New Roman"/>
                <w:b/>
                <w:kern w:val="0"/>
                <w:sz w:val="24"/>
                <w:szCs w:val="24"/>
                <w:lang w:eastAsia="en-ZA"/>
                <w14:ligatures w14:val="none"/>
              </w:rPr>
              <w:t>, 14:00 HRS CAT</w:t>
            </w:r>
          </w:p>
        </w:tc>
      </w:tr>
    </w:tbl>
    <w:p w14:paraId="01C38615" w14:textId="026ABA8F" w:rsidR="003F739A" w:rsidRPr="002F3BFA" w:rsidRDefault="003F739A"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6FEE52C2" w14:textId="77777777" w:rsidR="009A37D4" w:rsidRPr="002F3BFA" w:rsidRDefault="009A37D4"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65C4F588"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02BA742E"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32388A33"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1BAFC88B"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2D0A8A23"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3A9B54B3" w14:textId="77777777" w:rsidR="00AF698B" w:rsidRPr="002F3BFA" w:rsidRDefault="00AF698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7D366EE" w14:textId="77777777" w:rsidR="00077302" w:rsidRPr="002F3BFA" w:rsidRDefault="00077302"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41AAEF7" w14:textId="77777777" w:rsidR="00D56292" w:rsidRPr="002F3BFA" w:rsidRDefault="00D56292"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936ED84" w14:textId="584F1C0A"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Cordially,</w:t>
      </w:r>
    </w:p>
    <w:p w14:paraId="2B42D13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Jean Bosco Iyacu</w:t>
      </w:r>
    </w:p>
    <w:p w14:paraId="3D6048C0"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r w:rsidRPr="002F3BFA">
        <w:rPr>
          <w:rFonts w:ascii="Times New Roman" w:eastAsia="Times New Roman" w:hAnsi="Times New Roman" w:cs="Times New Roman"/>
          <w:bCs/>
          <w:kern w:val="0"/>
          <w:sz w:val="24"/>
          <w:szCs w:val="24"/>
          <w:lang w:eastAsia="en-GB"/>
          <w14:ligatures w14:val="none"/>
        </w:rPr>
        <w:t>Chief Executive Officer</w:t>
      </w:r>
    </w:p>
    <w:p w14:paraId="0C3232D4" w14:textId="77777777" w:rsidR="00797E1A" w:rsidRPr="002F3BFA" w:rsidRDefault="00797E1A"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097C773" w14:textId="77777777" w:rsidR="00F76693" w:rsidRPr="002F3BFA" w:rsidRDefault="00F76693"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5A16838E"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E4E84F6"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AC434CF"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25A63E09"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291F87A"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6E7C5520"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07BDEE71"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3AAF9A3D"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55F68EA9" w14:textId="77777777" w:rsidR="00421CAB" w:rsidRPr="002F3BFA"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B32D948" w14:textId="77777777" w:rsidR="00421CAB" w:rsidRDefault="00421CA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192FC22"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68F9F488"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6854AE47"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33EE3454"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2903F17D"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18A84BC"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2278404"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514F0190"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7F8D47BB" w14:textId="77777777" w:rsidR="003342C9"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7943DF58" w14:textId="77777777" w:rsidR="003342C9" w:rsidRPr="002F3BFA" w:rsidRDefault="003342C9"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269685FC" w14:textId="77777777" w:rsidR="00F76693" w:rsidRPr="002F3BFA" w:rsidRDefault="00F76693"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1DF11D80" w14:textId="77777777" w:rsidR="00DB623E" w:rsidRPr="002F3BFA"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kern w:val="32"/>
          <w:sz w:val="24"/>
          <w:szCs w:val="24"/>
          <w:lang w:eastAsia="x-none"/>
          <w14:ligatures w14:val="none"/>
        </w:rPr>
      </w:pPr>
      <w:bookmarkStart w:id="3" w:name="_Toc488412038"/>
      <w:r w:rsidRPr="002F3BFA">
        <w:rPr>
          <w:rFonts w:ascii="Times New Roman" w:eastAsia="Times New Roman" w:hAnsi="Times New Roman" w:cs="Times New Roman"/>
          <w:b/>
          <w:kern w:val="32"/>
          <w:sz w:val="24"/>
          <w:szCs w:val="24"/>
          <w:lang w:eastAsia="x-none"/>
          <w14:ligatures w14:val="none"/>
        </w:rPr>
        <w:lastRenderedPageBreak/>
        <w:t>SECTION 1: INSTRUCTIONS TO PROSPECTIVE BIDDERS</w:t>
      </w:r>
      <w:bookmarkEnd w:id="3"/>
    </w:p>
    <w:p w14:paraId="46056D1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Preparation of Proposals</w:t>
      </w:r>
      <w:r w:rsidRPr="002F3BFA">
        <w:rPr>
          <w:rFonts w:ascii="Times New Roman" w:eastAsia="Times New Roman" w:hAnsi="Times New Roman" w:cs="Times New Roman"/>
          <w:kern w:val="0"/>
          <w:sz w:val="24"/>
          <w:szCs w:val="24"/>
          <w:lang w:eastAsia="en-GB"/>
          <w14:ligatures w14:val="none"/>
        </w:rPr>
        <w:t xml:space="preserve">: You are requested to submit separate technical and financial </w:t>
      </w:r>
      <w:proofErr w:type="gramStart"/>
      <w:r w:rsidRPr="002F3BFA">
        <w:rPr>
          <w:rFonts w:ascii="Times New Roman" w:eastAsia="Times New Roman" w:hAnsi="Times New Roman" w:cs="Times New Roman"/>
          <w:kern w:val="0"/>
          <w:sz w:val="24"/>
          <w:szCs w:val="24"/>
          <w:lang w:eastAsia="en-GB"/>
          <w14:ligatures w14:val="none"/>
        </w:rPr>
        <w:t>proposal</w:t>
      </w:r>
      <w:proofErr w:type="gramEnd"/>
      <w:r w:rsidRPr="002F3BFA">
        <w:rPr>
          <w:rFonts w:ascii="Times New Roman" w:eastAsia="Times New Roman" w:hAnsi="Times New Roman" w:cs="Times New Roman"/>
          <w:kern w:val="0"/>
          <w:sz w:val="24"/>
          <w:szCs w:val="24"/>
          <w:lang w:eastAsia="en-GB"/>
          <w14:ligatures w14:val="none"/>
        </w:rPr>
        <w:t xml:space="preserve">, as detailed below. The standard forms in this Request for Proposal may be retyped for </w:t>
      </w:r>
      <w:proofErr w:type="gramStart"/>
      <w:r w:rsidRPr="002F3BFA">
        <w:rPr>
          <w:rFonts w:ascii="Times New Roman" w:eastAsia="Times New Roman" w:hAnsi="Times New Roman" w:cs="Times New Roman"/>
          <w:kern w:val="0"/>
          <w:sz w:val="24"/>
          <w:szCs w:val="24"/>
          <w:lang w:eastAsia="en-GB"/>
          <w14:ligatures w14:val="none"/>
        </w:rPr>
        <w:t>completion</w:t>
      </w:r>
      <w:proofErr w:type="gramEnd"/>
      <w:r w:rsidRPr="002F3BFA">
        <w:rPr>
          <w:rFonts w:ascii="Times New Roman" w:eastAsia="Times New Roman" w:hAnsi="Times New Roman" w:cs="Times New Roman"/>
          <w:kern w:val="0"/>
          <w:sz w:val="24"/>
          <w:szCs w:val="24"/>
          <w:lang w:eastAsia="en-GB"/>
          <w14:ligatures w14:val="none"/>
        </w:rPr>
        <w:t xml:space="preserve"> but the Consultant is responsible for their accurate reproduction.</w:t>
      </w:r>
    </w:p>
    <w:p w14:paraId="593646D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249B21B" w14:textId="4A05C023"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You are advised to carefully read the complete Request for Proposals. An electronic copy (in PDF) of the Request for Proposals </w:t>
      </w:r>
      <w:proofErr w:type="gramStart"/>
      <w:r w:rsidRPr="002F3BFA">
        <w:rPr>
          <w:rFonts w:ascii="Times New Roman" w:eastAsia="Times New Roman" w:hAnsi="Times New Roman" w:cs="Times New Roman"/>
          <w:kern w:val="0"/>
          <w:sz w:val="24"/>
          <w:szCs w:val="24"/>
          <w:lang w:eastAsia="en-GB"/>
          <w14:ligatures w14:val="none"/>
        </w:rPr>
        <w:t>shall</w:t>
      </w:r>
      <w:proofErr w:type="gramEnd"/>
      <w:r w:rsidRPr="002F3BFA">
        <w:rPr>
          <w:rFonts w:ascii="Times New Roman" w:eastAsia="Times New Roman" w:hAnsi="Times New Roman" w:cs="Times New Roman"/>
          <w:kern w:val="0"/>
          <w:sz w:val="24"/>
          <w:szCs w:val="24"/>
          <w:lang w:eastAsia="en-GB"/>
          <w14:ligatures w14:val="none"/>
        </w:rPr>
        <w:t xml:space="preserve"> be considered as the original version. </w:t>
      </w:r>
    </w:p>
    <w:p w14:paraId="30426829"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p>
    <w:p w14:paraId="7EA2C921"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Technical Proposals</w:t>
      </w:r>
      <w:r w:rsidRPr="002F3BFA">
        <w:rPr>
          <w:rFonts w:ascii="Times New Roman" w:eastAsia="Times New Roman" w:hAnsi="Times New Roman" w:cs="Times New Roman"/>
          <w:kern w:val="0"/>
          <w:sz w:val="24"/>
          <w:szCs w:val="24"/>
          <w:lang w:eastAsia="en-GB"/>
          <w14:ligatures w14:val="none"/>
        </w:rPr>
        <w:t xml:space="preserve">: Technical proposals should contain the following documents and information:  </w:t>
      </w:r>
    </w:p>
    <w:p w14:paraId="460AE7D5" w14:textId="14A34FD0" w:rsidR="00DB623E" w:rsidRPr="002F3BFA"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The Technical Proposal Submission Sheet as par Section 4 of this </w:t>
      </w:r>
      <w:r w:rsidR="00CC00D0" w:rsidRPr="002F3BFA">
        <w:rPr>
          <w:rFonts w:ascii="Times New Roman" w:eastAsia="Times New Roman" w:hAnsi="Times New Roman" w:cs="Times New Roman"/>
          <w:kern w:val="0"/>
          <w:sz w:val="24"/>
          <w:szCs w:val="24"/>
          <w:lang w:eastAsia="en-GB"/>
          <w14:ligatures w14:val="none"/>
        </w:rPr>
        <w:t>RFP.</w:t>
      </w:r>
    </w:p>
    <w:p w14:paraId="2B6C9F23" w14:textId="77777777" w:rsidR="00DB623E" w:rsidRPr="002F3BFA"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Technical Proposal not exceeding 15 pages without annexes</w:t>
      </w:r>
    </w:p>
    <w:p w14:paraId="01FBC2A0" w14:textId="50BFBC36" w:rsidR="00CF151C" w:rsidRPr="002F3BFA" w:rsidRDefault="00CF151C" w:rsidP="00CF151C">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An approach and methodology for performing the services. </w:t>
      </w:r>
    </w:p>
    <w:p w14:paraId="6719DE54" w14:textId="6925146E" w:rsidR="00DB623E" w:rsidRPr="002F3BFA" w:rsidRDefault="00DB623E" w:rsidP="007A29D7">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The documents </w:t>
      </w:r>
      <w:proofErr w:type="gramStart"/>
      <w:r w:rsidR="00BE01F6" w:rsidRPr="002F3BFA">
        <w:rPr>
          <w:rFonts w:ascii="Times New Roman" w:eastAsia="Times New Roman" w:hAnsi="Times New Roman" w:cs="Times New Roman"/>
          <w:kern w:val="0"/>
          <w:sz w:val="24"/>
          <w:szCs w:val="24"/>
          <w:lang w:eastAsia="en-GB"/>
          <w14:ligatures w14:val="none"/>
        </w:rPr>
        <w:t>evidenc</w:t>
      </w:r>
      <w:r w:rsidR="00CF151C" w:rsidRPr="002F3BFA">
        <w:rPr>
          <w:rFonts w:ascii="Times New Roman" w:eastAsia="Times New Roman" w:hAnsi="Times New Roman" w:cs="Times New Roman"/>
          <w:kern w:val="0"/>
          <w:sz w:val="24"/>
          <w:szCs w:val="24"/>
          <w:lang w:eastAsia="en-GB"/>
          <w14:ligatures w14:val="none"/>
        </w:rPr>
        <w:t>ing</w:t>
      </w:r>
      <w:proofErr w:type="gramEnd"/>
      <w:r w:rsidRPr="002F3BFA">
        <w:rPr>
          <w:rFonts w:ascii="Times New Roman" w:eastAsia="Times New Roman" w:hAnsi="Times New Roman" w:cs="Times New Roman"/>
          <w:kern w:val="0"/>
          <w:sz w:val="24"/>
          <w:szCs w:val="24"/>
          <w:lang w:eastAsia="en-GB"/>
          <w14:ligatures w14:val="none"/>
        </w:rPr>
        <w:t xml:space="preserve"> your eligibility, as listed below.</w:t>
      </w:r>
    </w:p>
    <w:p w14:paraId="03288855" w14:textId="77777777" w:rsidR="009A5A1E" w:rsidRPr="002F3BFA" w:rsidRDefault="009A5A1E" w:rsidP="009A5A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8868EB8" w14:textId="77777777" w:rsidR="00DB623E" w:rsidRPr="002F3BFA" w:rsidRDefault="00DB623E" w:rsidP="00DB623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D1E1BF0"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Financial Proposals</w:t>
      </w:r>
      <w:r w:rsidRPr="002F3BFA">
        <w:rPr>
          <w:rFonts w:ascii="Times New Roman" w:eastAsia="Times New Roman" w:hAnsi="Times New Roman" w:cs="Times New Roman"/>
          <w:kern w:val="0"/>
          <w:sz w:val="24"/>
          <w:szCs w:val="24"/>
          <w:lang w:eastAsia="en-GB"/>
          <w14:ligatures w14:val="none"/>
        </w:rPr>
        <w:t xml:space="preserve">: Financial proposals should contain the following documents and information: </w:t>
      </w:r>
    </w:p>
    <w:p w14:paraId="572279AA" w14:textId="4A78E995" w:rsidR="00DB623E" w:rsidRPr="002F3BFA"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The Financial Proposal Submission Sheet as par Section 5 of this </w:t>
      </w:r>
      <w:r w:rsidR="00BE01F6" w:rsidRPr="002F3BFA">
        <w:rPr>
          <w:rFonts w:ascii="Times New Roman" w:eastAsia="Times New Roman" w:hAnsi="Times New Roman" w:cs="Times New Roman"/>
          <w:kern w:val="0"/>
          <w:sz w:val="24"/>
          <w:szCs w:val="24"/>
          <w:lang w:eastAsia="en-GB"/>
          <w14:ligatures w14:val="none"/>
        </w:rPr>
        <w:t>RFP.</w:t>
      </w:r>
    </w:p>
    <w:p w14:paraId="4B8E955A" w14:textId="6755F8B9" w:rsidR="00DB623E" w:rsidRPr="002F3BFA"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A </w:t>
      </w:r>
      <w:r w:rsidR="009A5A1E" w:rsidRPr="002F3BFA">
        <w:rPr>
          <w:rFonts w:ascii="Times New Roman" w:eastAsia="Times New Roman" w:hAnsi="Times New Roman" w:cs="Times New Roman"/>
          <w:kern w:val="0"/>
          <w:sz w:val="24"/>
          <w:szCs w:val="24"/>
          <w:lang w:eastAsia="en-GB"/>
          <w14:ligatures w14:val="none"/>
        </w:rPr>
        <w:t xml:space="preserve">list of unit prices (all the items must be quoted for) </w:t>
      </w:r>
    </w:p>
    <w:p w14:paraId="22F348FD" w14:textId="77777777" w:rsidR="009A5A1E" w:rsidRPr="002F3BFA" w:rsidRDefault="009A5A1E" w:rsidP="009A5A1E">
      <w:pPr>
        <w:tabs>
          <w:tab w:val="left" w:pos="851"/>
        </w:tab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kern w:val="0"/>
          <w:sz w:val="24"/>
          <w:szCs w:val="24"/>
          <w:lang w:eastAsia="en-GB"/>
          <w14:ligatures w14:val="none"/>
        </w:rPr>
      </w:pPr>
    </w:p>
    <w:p w14:paraId="38046BEC"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Validity of Proposals:</w:t>
      </w:r>
      <w:r w:rsidRPr="002F3BFA">
        <w:rPr>
          <w:rFonts w:ascii="Times New Roman" w:eastAsia="Times New Roman" w:hAnsi="Times New Roman" w:cs="Times New Roman"/>
          <w:kern w:val="0"/>
          <w:sz w:val="24"/>
          <w:szCs w:val="24"/>
          <w:lang w:eastAsia="en-GB"/>
          <w14:ligatures w14:val="none"/>
        </w:rPr>
        <w:t xml:space="preserve"> Proposals must remain valid for</w:t>
      </w:r>
      <w:r w:rsidRPr="002F3BFA">
        <w:rPr>
          <w:rFonts w:ascii="Times New Roman" w:eastAsia="Times New Roman" w:hAnsi="Times New Roman" w:cs="Times New Roman"/>
          <w:i/>
          <w:kern w:val="0"/>
          <w:sz w:val="24"/>
          <w:szCs w:val="24"/>
          <w:lang w:eastAsia="en-GB"/>
          <w14:ligatures w14:val="none"/>
        </w:rPr>
        <w:t xml:space="preserve"> </w:t>
      </w:r>
      <w:r w:rsidRPr="002F3BFA">
        <w:rPr>
          <w:rFonts w:ascii="Times New Roman" w:eastAsia="Times New Roman" w:hAnsi="Times New Roman" w:cs="Times New Roman"/>
          <w:kern w:val="0"/>
          <w:sz w:val="24"/>
          <w:szCs w:val="24"/>
          <w:lang w:eastAsia="en-GB"/>
          <w14:ligatures w14:val="none"/>
        </w:rPr>
        <w:t xml:space="preserve">90 calendar days from proposal submission date.  </w:t>
      </w:r>
    </w:p>
    <w:p w14:paraId="1CAD087D"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52B6F63" w14:textId="33A51BFD"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Submission of Proposals:</w:t>
      </w:r>
      <w:r w:rsidRPr="002F3BFA">
        <w:rPr>
          <w:rFonts w:ascii="Times New Roman" w:eastAsia="Times New Roman" w:hAnsi="Times New Roman" w:cs="Times New Roman"/>
          <w:kern w:val="0"/>
          <w:sz w:val="24"/>
          <w:szCs w:val="24"/>
          <w:lang w:eastAsia="en-GB"/>
          <w14:ligatures w14:val="none"/>
        </w:rPr>
        <w:t xml:space="preserve"> The technical and financial proposals should be submitted </w:t>
      </w:r>
      <w:r w:rsidR="00E14702" w:rsidRPr="002F3BFA">
        <w:rPr>
          <w:rFonts w:ascii="Times New Roman" w:eastAsia="Times New Roman" w:hAnsi="Times New Roman" w:cs="Times New Roman"/>
          <w:kern w:val="0"/>
          <w:sz w:val="24"/>
          <w:szCs w:val="24"/>
          <w:lang w:eastAsia="en-GB"/>
          <w14:ligatures w14:val="none"/>
        </w:rPr>
        <w:t>separately</w:t>
      </w:r>
      <w:r w:rsidRPr="002F3BFA">
        <w:rPr>
          <w:rFonts w:ascii="Times New Roman" w:eastAsia="Times New Roman" w:hAnsi="Times New Roman" w:cs="Times New Roman"/>
          <w:kern w:val="0"/>
          <w:sz w:val="24"/>
          <w:szCs w:val="24"/>
          <w:lang w:eastAsia="en-GB"/>
          <w14:ligatures w14:val="none"/>
        </w:rPr>
        <w:t xml:space="preserve">, both clearly marked with the Procurement Reference Number above, the Consultant’s name, AFR and either “Technical Proposal” or “Financial Proposal” as appropriate. </w:t>
      </w:r>
    </w:p>
    <w:p w14:paraId="5E5D09D8"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EE596E1" w14:textId="5C64F107" w:rsidR="00091F3E" w:rsidRPr="002F3BFA" w:rsidRDefault="00DB623E" w:rsidP="00966AD2">
      <w:pPr>
        <w:tabs>
          <w:tab w:val="left" w:pos="4253"/>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val="en-GB" w:eastAsia="en-GB"/>
          <w14:ligatures w14:val="none"/>
        </w:rPr>
      </w:pPr>
      <w:r w:rsidRPr="002F3BFA">
        <w:rPr>
          <w:rFonts w:ascii="Times New Roman" w:eastAsia="Times New Roman" w:hAnsi="Times New Roman" w:cs="Times New Roman"/>
          <w:kern w:val="0"/>
          <w:sz w:val="24"/>
          <w:szCs w:val="24"/>
          <w:lang w:eastAsia="en-GB"/>
          <w14:ligatures w14:val="none"/>
        </w:rPr>
        <w:t>Proposals (both technical and financial) must be submitted electronically</w:t>
      </w:r>
      <w:r w:rsidRPr="002F3BFA">
        <w:rPr>
          <w:rFonts w:ascii="Times New Roman" w:eastAsia="Times New Roman" w:hAnsi="Times New Roman" w:cs="Times New Roman"/>
          <w:spacing w:val="-2"/>
          <w:kern w:val="0"/>
          <w:sz w:val="24"/>
          <w:szCs w:val="24"/>
          <w:lang w:eastAsia="en-GB"/>
          <w14:ligatures w14:val="none"/>
        </w:rPr>
        <w:t xml:space="preserve"> to</w:t>
      </w:r>
      <w:r w:rsidRPr="002F3BFA">
        <w:rPr>
          <w:rFonts w:ascii="Times New Roman" w:eastAsia="Times New Roman" w:hAnsi="Times New Roman" w:cs="Times New Roman"/>
          <w:kern w:val="0"/>
          <w:sz w:val="24"/>
          <w:szCs w:val="24"/>
          <w:lang w:eastAsia="en-GB"/>
          <w14:ligatures w14:val="none"/>
        </w:rPr>
        <w:t xml:space="preserve">: </w:t>
      </w:r>
      <w:hyperlink r:id="rId12" w:history="1">
        <w:r w:rsidRPr="002F3BFA">
          <w:rPr>
            <w:rFonts w:ascii="Times New Roman" w:eastAsia="Calibri" w:hAnsi="Times New Roman" w:cs="Times New Roman"/>
            <w:color w:val="0000FF"/>
            <w:kern w:val="0"/>
            <w:sz w:val="24"/>
            <w:szCs w:val="24"/>
            <w:u w:val="single"/>
            <w:lang w:eastAsia="en-ZA"/>
            <w14:ligatures w14:val="none"/>
          </w:rPr>
          <w:t>procurement02@afr.rw</w:t>
        </w:r>
      </w:hyperlink>
      <w:r w:rsidRPr="002F3BFA">
        <w:rPr>
          <w:rFonts w:ascii="Times New Roman" w:eastAsia="Calibri" w:hAnsi="Times New Roman" w:cs="Times New Roman"/>
          <w:kern w:val="0"/>
          <w:sz w:val="24"/>
          <w:szCs w:val="24"/>
          <w:lang w:eastAsia="en-ZA"/>
          <w14:ligatures w14:val="none"/>
        </w:rPr>
        <w:t xml:space="preserve"> </w:t>
      </w:r>
      <w:r w:rsidRPr="002F3BFA">
        <w:rPr>
          <w:rFonts w:ascii="Times New Roman" w:eastAsia="Times New Roman" w:hAnsi="Times New Roman" w:cs="Times New Roman"/>
          <w:kern w:val="0"/>
          <w:sz w:val="24"/>
          <w:szCs w:val="24"/>
          <w:lang w:eastAsia="en-GB"/>
          <w14:ligatures w14:val="none"/>
        </w:rPr>
        <w:t xml:space="preserve">with clear subject line: </w:t>
      </w:r>
      <w:r w:rsidRPr="002F3BFA">
        <w:rPr>
          <w:rFonts w:ascii="Times New Roman" w:eastAsia="Times New Roman" w:hAnsi="Times New Roman" w:cs="Times New Roman"/>
          <w:b/>
          <w:bCs/>
          <w:kern w:val="0"/>
          <w:sz w:val="24"/>
          <w:szCs w:val="24"/>
          <w:lang w:eastAsia="en-GB"/>
          <w14:ligatures w14:val="none"/>
        </w:rPr>
        <w:t>“</w:t>
      </w:r>
      <w:r w:rsidR="00C424DD" w:rsidRPr="002F3BFA">
        <w:rPr>
          <w:rFonts w:ascii="Times New Roman" w:eastAsia="Times New Roman" w:hAnsi="Times New Roman" w:cs="Times New Roman"/>
          <w:bCs/>
          <w:color w:val="000000" w:themeColor="text1"/>
          <w:kern w:val="0"/>
          <w:sz w:val="24"/>
          <w:szCs w:val="24"/>
          <w:lang w:val="en-GB" w:eastAsia="en-GB"/>
          <w14:ligatures w14:val="none"/>
        </w:rPr>
        <w:t xml:space="preserve"> AFR/RFP-AUDIO-VISUAL PRODUCTION/MARCH/2026</w:t>
      </w:r>
      <w:r w:rsidRPr="002F3BFA">
        <w:rPr>
          <w:rFonts w:ascii="Times New Roman" w:eastAsia="Times New Roman" w:hAnsi="Times New Roman" w:cs="Times New Roman"/>
          <w:b/>
          <w:bCs/>
          <w:kern w:val="0"/>
          <w:sz w:val="24"/>
          <w:szCs w:val="24"/>
          <w:lang w:eastAsia="en-GB"/>
          <w14:ligatures w14:val="none"/>
        </w:rPr>
        <w:t>”</w:t>
      </w:r>
      <w:r w:rsidRPr="002F3BFA">
        <w:rPr>
          <w:rFonts w:ascii="Times New Roman" w:eastAsia="Times New Roman" w:hAnsi="Times New Roman" w:cs="Times New Roman"/>
          <w:b/>
          <w:kern w:val="0"/>
          <w:sz w:val="24"/>
          <w:szCs w:val="24"/>
          <w:lang w:eastAsia="en-GB"/>
          <w14:ligatures w14:val="none"/>
        </w:rPr>
        <w:t xml:space="preserve"> </w:t>
      </w:r>
      <w:r w:rsidRPr="002F3BFA">
        <w:rPr>
          <w:rFonts w:ascii="Times New Roman" w:eastAsia="Times New Roman" w:hAnsi="Times New Roman" w:cs="Times New Roman"/>
          <w:bCs/>
          <w:kern w:val="0"/>
          <w:sz w:val="24"/>
          <w:szCs w:val="24"/>
          <w:lang w:eastAsia="en-GB"/>
          <w14:ligatures w14:val="none"/>
        </w:rPr>
        <w:t xml:space="preserve">and submitted </w:t>
      </w:r>
      <w:r w:rsidR="00435A73" w:rsidRPr="002F3BFA">
        <w:rPr>
          <w:rFonts w:ascii="Times New Roman" w:eastAsia="Times New Roman" w:hAnsi="Times New Roman" w:cs="Times New Roman"/>
          <w:bCs/>
          <w:kern w:val="0"/>
          <w:sz w:val="24"/>
          <w:szCs w:val="24"/>
          <w:lang w:eastAsia="en-GB"/>
          <w14:ligatures w14:val="none"/>
        </w:rPr>
        <w:t>by</w:t>
      </w:r>
      <w:r w:rsidR="00435A73" w:rsidRPr="002F3BFA">
        <w:rPr>
          <w:rFonts w:ascii="Times New Roman" w:eastAsia="Times New Roman" w:hAnsi="Times New Roman" w:cs="Times New Roman"/>
          <w:b/>
          <w:kern w:val="0"/>
          <w:sz w:val="24"/>
          <w:szCs w:val="24"/>
          <w:lang w:eastAsia="en-GB"/>
          <w14:ligatures w14:val="none"/>
        </w:rPr>
        <w:t xml:space="preserve"> </w:t>
      </w:r>
      <w:r w:rsidR="00C424DD" w:rsidRPr="002F3BFA">
        <w:rPr>
          <w:rFonts w:ascii="Times New Roman" w:eastAsia="Calibri" w:hAnsi="Times New Roman" w:cs="Times New Roman"/>
          <w:b/>
          <w:kern w:val="0"/>
          <w:sz w:val="24"/>
          <w:szCs w:val="24"/>
          <w:lang w:eastAsia="en-ZA"/>
          <w14:ligatures w14:val="none"/>
        </w:rPr>
        <w:t>Friday  April 10</w:t>
      </w:r>
      <w:r w:rsidR="009A2615" w:rsidRPr="002F3BFA">
        <w:rPr>
          <w:rFonts w:ascii="Times New Roman" w:eastAsia="Calibri" w:hAnsi="Times New Roman" w:cs="Times New Roman"/>
          <w:b/>
          <w:kern w:val="0"/>
          <w:sz w:val="24"/>
          <w:szCs w:val="24"/>
          <w:lang w:eastAsia="en-ZA"/>
          <w14:ligatures w14:val="none"/>
        </w:rPr>
        <w:t>, 202</w:t>
      </w:r>
      <w:r w:rsidR="00DA42BA" w:rsidRPr="002F3BFA">
        <w:rPr>
          <w:rFonts w:ascii="Times New Roman" w:eastAsia="Calibri" w:hAnsi="Times New Roman" w:cs="Times New Roman"/>
          <w:b/>
          <w:kern w:val="0"/>
          <w:sz w:val="24"/>
          <w:szCs w:val="24"/>
          <w:lang w:eastAsia="en-ZA"/>
          <w14:ligatures w14:val="none"/>
        </w:rPr>
        <w:t>6</w:t>
      </w:r>
      <w:r w:rsidR="009A2615" w:rsidRPr="002F3BFA">
        <w:rPr>
          <w:rFonts w:ascii="Times New Roman" w:eastAsia="Calibri" w:hAnsi="Times New Roman" w:cs="Times New Roman"/>
          <w:b/>
          <w:kern w:val="0"/>
          <w:sz w:val="24"/>
          <w:szCs w:val="24"/>
          <w:lang w:eastAsia="en-ZA"/>
          <w14:ligatures w14:val="none"/>
        </w:rPr>
        <w:t>, 1</w:t>
      </w:r>
      <w:r w:rsidR="001A7FFD" w:rsidRPr="002F3BFA">
        <w:rPr>
          <w:rFonts w:ascii="Times New Roman" w:eastAsia="Calibri" w:hAnsi="Times New Roman" w:cs="Times New Roman"/>
          <w:b/>
          <w:kern w:val="0"/>
          <w:sz w:val="24"/>
          <w:szCs w:val="24"/>
          <w:lang w:eastAsia="en-ZA"/>
          <w14:ligatures w14:val="none"/>
        </w:rPr>
        <w:t>4</w:t>
      </w:r>
      <w:r w:rsidR="009A2615" w:rsidRPr="002F3BFA">
        <w:rPr>
          <w:rFonts w:ascii="Times New Roman" w:eastAsia="Calibri" w:hAnsi="Times New Roman" w:cs="Times New Roman"/>
          <w:b/>
          <w:kern w:val="0"/>
          <w:sz w:val="24"/>
          <w:szCs w:val="24"/>
          <w:lang w:eastAsia="en-ZA"/>
          <w14:ligatures w14:val="none"/>
        </w:rPr>
        <w:t>:00 HRS CAT</w:t>
      </w:r>
      <w:r w:rsidR="00091F3E" w:rsidRPr="002F3BFA">
        <w:rPr>
          <w:rFonts w:ascii="Times New Roman" w:eastAsia="Calibri" w:hAnsi="Times New Roman" w:cs="Times New Roman"/>
          <w:b/>
          <w:bCs/>
          <w:kern w:val="0"/>
          <w:sz w:val="24"/>
          <w:szCs w:val="24"/>
          <w:lang w:eastAsia="en-ZA"/>
          <w14:ligatures w14:val="none"/>
        </w:rPr>
        <w:t>.</w:t>
      </w:r>
      <w:r w:rsidR="00091F3E" w:rsidRPr="002F3BFA">
        <w:rPr>
          <w:rFonts w:ascii="Times New Roman" w:eastAsia="Calibri" w:hAnsi="Times New Roman" w:cs="Times New Roman"/>
          <w:kern w:val="0"/>
          <w:sz w:val="24"/>
          <w:szCs w:val="24"/>
          <w:lang w:eastAsia="en-ZA"/>
          <w14:ligatures w14:val="none"/>
        </w:rPr>
        <w:t xml:space="preserve"> </w:t>
      </w:r>
    </w:p>
    <w:p w14:paraId="324F9E5A" w14:textId="397B1FD5" w:rsidR="00DB623E" w:rsidRPr="002F3BFA" w:rsidRDefault="00DB623E" w:rsidP="00091F3E">
      <w:pPr>
        <w:tabs>
          <w:tab w:val="left" w:pos="4253"/>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lang w:eastAsia="en-GB"/>
          <w14:ligatures w14:val="none"/>
        </w:rPr>
      </w:pPr>
    </w:p>
    <w:p w14:paraId="05FEACB0" w14:textId="4DE5F408"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4"/>
          <w:szCs w:val="24"/>
          <w:lang w:eastAsia="en-GB"/>
          <w14:ligatures w14:val="none"/>
        </w:rPr>
      </w:pPr>
      <w:r w:rsidRPr="002F3BFA">
        <w:rPr>
          <w:rFonts w:ascii="Times New Roman" w:eastAsia="Times New Roman" w:hAnsi="Times New Roman" w:cs="Times New Roman"/>
          <w:b/>
          <w:i/>
          <w:iCs/>
          <w:kern w:val="0"/>
          <w:sz w:val="24"/>
          <w:szCs w:val="24"/>
          <w:lang w:eastAsia="en-GB"/>
          <w14:ligatures w14:val="none"/>
        </w:rPr>
        <w:t>Note:</w:t>
      </w:r>
      <w:r w:rsidRPr="002F3BFA">
        <w:rPr>
          <w:rFonts w:ascii="Times New Roman" w:eastAsia="Times New Roman" w:hAnsi="Times New Roman" w:cs="Times New Roman"/>
          <w:bCs/>
          <w:kern w:val="0"/>
          <w:sz w:val="24"/>
          <w:szCs w:val="24"/>
          <w:lang w:eastAsia="en-GB"/>
          <w14:ligatures w14:val="none"/>
        </w:rPr>
        <w:t xml:space="preserve"> </w:t>
      </w:r>
      <w:r w:rsidRPr="002F3BFA">
        <w:rPr>
          <w:rFonts w:ascii="Times New Roman" w:eastAsia="Times New Roman" w:hAnsi="Times New Roman" w:cs="Times New Roman"/>
          <w:b/>
          <w:i/>
          <w:iCs/>
          <w:kern w:val="0"/>
          <w:sz w:val="24"/>
          <w:szCs w:val="24"/>
          <w:lang w:eastAsia="en-GB"/>
          <w14:ligatures w14:val="none"/>
        </w:rPr>
        <w:t xml:space="preserve">Proposals must be submitted in PDF format and as attachments to the email, any proposal submitted as a link </w:t>
      </w:r>
      <w:r w:rsidR="00C424DD" w:rsidRPr="002F3BFA">
        <w:rPr>
          <w:rFonts w:ascii="Times New Roman" w:eastAsia="Times New Roman" w:hAnsi="Times New Roman" w:cs="Times New Roman"/>
          <w:b/>
          <w:i/>
          <w:iCs/>
          <w:kern w:val="0"/>
          <w:sz w:val="24"/>
          <w:szCs w:val="24"/>
          <w:lang w:eastAsia="en-GB"/>
          <w14:ligatures w14:val="none"/>
        </w:rPr>
        <w:t xml:space="preserve">or with a password </w:t>
      </w:r>
      <w:r w:rsidRPr="002F3BFA">
        <w:rPr>
          <w:rFonts w:ascii="Times New Roman" w:eastAsia="Times New Roman" w:hAnsi="Times New Roman" w:cs="Times New Roman"/>
          <w:b/>
          <w:i/>
          <w:iCs/>
          <w:kern w:val="0"/>
          <w:sz w:val="24"/>
          <w:szCs w:val="24"/>
          <w:lang w:eastAsia="en-GB"/>
          <w14:ligatures w14:val="none"/>
        </w:rPr>
        <w:t>won’t be considered.</w:t>
      </w:r>
    </w:p>
    <w:p w14:paraId="2BD3F4DA" w14:textId="77777777" w:rsidR="00857F58" w:rsidRPr="002F3BFA" w:rsidRDefault="00857F58"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4"/>
          <w:szCs w:val="24"/>
          <w:lang w:eastAsia="en-GB"/>
          <w14:ligatures w14:val="none"/>
        </w:rPr>
      </w:pPr>
    </w:p>
    <w:p w14:paraId="43D43CE2"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r w:rsidRPr="002F3BFA">
        <w:rPr>
          <w:rFonts w:ascii="Times New Roman" w:eastAsia="Times New Roman" w:hAnsi="Times New Roman" w:cs="Times New Roman"/>
          <w:b/>
          <w:bCs/>
          <w:snapToGrid w:val="0"/>
          <w:kern w:val="0"/>
          <w:sz w:val="24"/>
          <w:szCs w:val="24"/>
          <w:lang w:eastAsia="en-GB"/>
          <w14:ligatures w14:val="none"/>
        </w:rPr>
        <w:t xml:space="preserve"> </w:t>
      </w:r>
      <w:bookmarkStart w:id="4" w:name="_Toc348998107"/>
      <w:r w:rsidRPr="002F3BFA">
        <w:rPr>
          <w:rFonts w:ascii="Times New Roman" w:eastAsia="Times New Roman" w:hAnsi="Times New Roman" w:cs="Times New Roman"/>
          <w:kern w:val="0"/>
          <w:sz w:val="24"/>
          <w:szCs w:val="24"/>
          <w:u w:val="single"/>
          <w:lang w:eastAsia="en-GB"/>
          <w14:ligatures w14:val="none"/>
        </w:rPr>
        <w:t>Language of the tender and mode of communication</w:t>
      </w:r>
      <w:bookmarkEnd w:id="4"/>
    </w:p>
    <w:p w14:paraId="40307914"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p>
    <w:p w14:paraId="1EA1B8FA" w14:textId="35C4EE2F"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The medium of communication shall be in writing. The bid, as well as all correspondence</w:t>
      </w:r>
      <w:r w:rsidR="00AD697E" w:rsidRPr="002F3BFA">
        <w:rPr>
          <w:rFonts w:ascii="Times New Roman" w:eastAsia="Times New Roman" w:hAnsi="Times New Roman" w:cs="Times New Roman"/>
          <w:kern w:val="0"/>
          <w:sz w:val="24"/>
          <w:szCs w:val="24"/>
          <w:lang w:eastAsia="x-none"/>
          <w14:ligatures w14:val="none"/>
        </w:rPr>
        <w:t>s</w:t>
      </w:r>
      <w:r w:rsidRPr="002F3BFA">
        <w:rPr>
          <w:rFonts w:ascii="Times New Roman" w:eastAsia="Times New Roman" w:hAnsi="Times New Roman" w:cs="Times New Roman"/>
          <w:kern w:val="0"/>
          <w:sz w:val="24"/>
          <w:szCs w:val="24"/>
          <w:lang w:eastAsia="x-none"/>
          <w14:ligatures w14:val="none"/>
        </w:rPr>
        <w:t xml:space="preserve"> and documents relating to the bid exchanged by the Bidder and AFR, shall be written in English. </w:t>
      </w:r>
    </w:p>
    <w:p w14:paraId="5A8C00F2"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480D31A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bookmarkStart w:id="5" w:name="_Toc348998105"/>
      <w:r w:rsidRPr="002F3BFA">
        <w:rPr>
          <w:rFonts w:ascii="Times New Roman" w:eastAsia="Times New Roman" w:hAnsi="Times New Roman" w:cs="Times New Roman"/>
          <w:kern w:val="0"/>
          <w:sz w:val="24"/>
          <w:szCs w:val="24"/>
          <w:u w:val="single"/>
          <w:lang w:eastAsia="en-GB"/>
          <w14:ligatures w14:val="none"/>
        </w:rPr>
        <w:t>Amendment to the tender document</w:t>
      </w:r>
      <w:bookmarkEnd w:id="5"/>
      <w:r w:rsidRPr="002F3BFA">
        <w:rPr>
          <w:rFonts w:ascii="Times New Roman" w:eastAsia="Times New Roman" w:hAnsi="Times New Roman" w:cs="Times New Roman"/>
          <w:kern w:val="0"/>
          <w:sz w:val="24"/>
          <w:szCs w:val="24"/>
          <w:u w:val="single"/>
          <w:lang w:eastAsia="en-GB"/>
          <w14:ligatures w14:val="none"/>
        </w:rPr>
        <w:t xml:space="preserve"> </w:t>
      </w:r>
    </w:p>
    <w:p w14:paraId="3D37E463" w14:textId="77777777" w:rsidR="00DB623E" w:rsidRPr="002F3BFA" w:rsidRDefault="00DB623E" w:rsidP="00DB623E">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7D0BEE4D"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bookmarkStart w:id="6" w:name="_Toc348998113"/>
    </w:p>
    <w:p w14:paraId="27C9C1D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r w:rsidRPr="002F3BFA">
        <w:rPr>
          <w:rFonts w:ascii="Times New Roman" w:eastAsia="Times New Roman" w:hAnsi="Times New Roman" w:cs="Times New Roman"/>
          <w:kern w:val="0"/>
          <w:sz w:val="24"/>
          <w:szCs w:val="24"/>
          <w:u w:val="single"/>
          <w:lang w:eastAsia="en-GB"/>
          <w14:ligatures w14:val="none"/>
        </w:rPr>
        <w:t>Late bids</w:t>
      </w:r>
      <w:bookmarkEnd w:id="6"/>
    </w:p>
    <w:p w14:paraId="021F490E" w14:textId="6CB8C51D"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2F3BFA">
        <w:rPr>
          <w:rFonts w:ascii="Times New Roman" w:eastAsia="Times New Roman" w:hAnsi="Times New Roman" w:cs="Times New Roman"/>
          <w:kern w:val="0"/>
          <w:sz w:val="24"/>
          <w:szCs w:val="24"/>
          <w:lang w:eastAsia="x-none"/>
          <w14:ligatures w14:val="none"/>
        </w:rPr>
        <w:t>late and</w:t>
      </w:r>
      <w:r w:rsidRPr="002F3BFA">
        <w:rPr>
          <w:rFonts w:ascii="Times New Roman" w:eastAsia="Times New Roman" w:hAnsi="Times New Roman" w:cs="Times New Roman"/>
          <w:kern w:val="0"/>
          <w:sz w:val="24"/>
          <w:szCs w:val="24"/>
          <w:lang w:eastAsia="x-none"/>
          <w14:ligatures w14:val="none"/>
        </w:rPr>
        <w:t xml:space="preserve"> rejected.</w:t>
      </w:r>
    </w:p>
    <w:p w14:paraId="054244AE"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09D3A203" w14:textId="77777777" w:rsidR="009E40FF" w:rsidRPr="002F3BFA" w:rsidRDefault="009E40FF"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003ED8BD" w14:textId="77777777" w:rsidR="00DB623E" w:rsidRPr="002F3BFA" w:rsidRDefault="00DB623E" w:rsidP="00D94CB5">
      <w:pPr>
        <w:numPr>
          <w:ilvl w:val="1"/>
          <w:numId w:val="14"/>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b/>
          <w:bCs/>
          <w:kern w:val="0"/>
          <w:sz w:val="24"/>
          <w:szCs w:val="24"/>
          <w14:ligatures w14:val="none"/>
        </w:rPr>
      </w:pPr>
      <w:bookmarkStart w:id="7" w:name="_Toc488412039"/>
      <w:r w:rsidRPr="002F3BFA">
        <w:rPr>
          <w:rFonts w:ascii="Times New Roman" w:eastAsia="Calibri" w:hAnsi="Times New Roman" w:cs="Times New Roman"/>
          <w:b/>
          <w:bCs/>
          <w:kern w:val="0"/>
          <w:sz w:val="24"/>
          <w:szCs w:val="24"/>
          <w14:ligatures w14:val="none"/>
        </w:rPr>
        <w:t>SECTION 2: ELIGIBILITY CRITERIA</w:t>
      </w:r>
      <w:bookmarkEnd w:id="7"/>
    </w:p>
    <w:p w14:paraId="060D8CD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50E03D0A" w14:textId="77777777" w:rsidR="00DB623E" w:rsidRPr="002F3BFA" w:rsidRDefault="00DB623E" w:rsidP="00DB623E">
      <w:pPr>
        <w:overflowPunct w:val="0"/>
        <w:autoSpaceDE w:val="0"/>
        <w:autoSpaceDN w:val="0"/>
        <w:adjustRightInd w:val="0"/>
        <w:spacing w:after="0" w:line="240" w:lineRule="auto"/>
        <w:ind w:right="-4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You are required to meet the following criteria to be eligible to participate in the procurement exercise:</w:t>
      </w:r>
    </w:p>
    <w:p w14:paraId="45928E4C" w14:textId="216A098A" w:rsidR="00DB623E" w:rsidRPr="002F3BFA"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H</w:t>
      </w:r>
      <w:r w:rsidR="00DB623E" w:rsidRPr="002F3BFA">
        <w:rPr>
          <w:rFonts w:ascii="Times New Roman" w:eastAsia="Times New Roman" w:hAnsi="Times New Roman" w:cs="Times New Roman"/>
          <w:kern w:val="0"/>
          <w:sz w:val="24"/>
          <w:szCs w:val="24"/>
          <w:lang w:eastAsia="x-none"/>
          <w14:ligatures w14:val="none"/>
        </w:rPr>
        <w:t xml:space="preserve">ave the legal capacity to </w:t>
      </w:r>
      <w:proofErr w:type="gramStart"/>
      <w:r w:rsidR="00DB623E" w:rsidRPr="002F3BFA">
        <w:rPr>
          <w:rFonts w:ascii="Times New Roman" w:eastAsia="Times New Roman" w:hAnsi="Times New Roman" w:cs="Times New Roman"/>
          <w:kern w:val="0"/>
          <w:sz w:val="24"/>
          <w:szCs w:val="24"/>
          <w:lang w:eastAsia="x-none"/>
          <w14:ligatures w14:val="none"/>
        </w:rPr>
        <w:t>enter into</w:t>
      </w:r>
      <w:proofErr w:type="gramEnd"/>
      <w:r w:rsidR="00DB623E" w:rsidRPr="002F3BFA">
        <w:rPr>
          <w:rFonts w:ascii="Times New Roman" w:eastAsia="Times New Roman" w:hAnsi="Times New Roman" w:cs="Times New Roman"/>
          <w:kern w:val="0"/>
          <w:sz w:val="24"/>
          <w:szCs w:val="24"/>
          <w:lang w:eastAsia="x-none"/>
          <w14:ligatures w14:val="none"/>
        </w:rPr>
        <w:t xml:space="preserve"> a </w:t>
      </w:r>
      <w:r w:rsidR="006B6E3F" w:rsidRPr="002F3BFA">
        <w:rPr>
          <w:rFonts w:ascii="Times New Roman" w:eastAsia="Times New Roman" w:hAnsi="Times New Roman" w:cs="Times New Roman"/>
          <w:kern w:val="0"/>
          <w:sz w:val="24"/>
          <w:szCs w:val="24"/>
          <w:lang w:eastAsia="x-none"/>
          <w14:ligatures w14:val="none"/>
        </w:rPr>
        <w:t>contract.</w:t>
      </w:r>
    </w:p>
    <w:p w14:paraId="2269CF41" w14:textId="27B5B327" w:rsidR="00DB623E" w:rsidRPr="002F3BFA"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N</w:t>
      </w:r>
      <w:r w:rsidR="00DB623E" w:rsidRPr="002F3BFA">
        <w:rPr>
          <w:rFonts w:ascii="Times New Roman" w:eastAsia="Times New Roman" w:hAnsi="Times New Roman" w:cs="Times New Roman"/>
          <w:kern w:val="0"/>
          <w:sz w:val="24"/>
          <w:szCs w:val="24"/>
          <w:lang w:eastAsia="x-none"/>
          <w14:ligatures w14:val="none"/>
        </w:rPr>
        <w:t xml:space="preserve">ot be insolvent, in receivership, </w:t>
      </w:r>
      <w:r w:rsidR="00BB2ED9" w:rsidRPr="002F3BFA">
        <w:rPr>
          <w:rFonts w:ascii="Times New Roman" w:eastAsia="Times New Roman" w:hAnsi="Times New Roman" w:cs="Times New Roman"/>
          <w:kern w:val="0"/>
          <w:sz w:val="24"/>
          <w:szCs w:val="24"/>
          <w:lang w:eastAsia="x-none"/>
          <w14:ligatures w14:val="none"/>
        </w:rPr>
        <w:t>bankruptcy</w:t>
      </w:r>
      <w:r w:rsidR="00DB623E" w:rsidRPr="002F3BFA">
        <w:rPr>
          <w:rFonts w:ascii="Times New Roman" w:eastAsia="Times New Roman" w:hAnsi="Times New Roman" w:cs="Times New Roman"/>
          <w:kern w:val="0"/>
          <w:sz w:val="24"/>
          <w:szCs w:val="24"/>
          <w:lang w:eastAsia="x-none"/>
          <w14:ligatures w14:val="none"/>
        </w:rPr>
        <w:t xml:space="preserve"> or being wound up or subject to legal proceedings for any of these </w:t>
      </w:r>
      <w:r w:rsidR="006B6E3F" w:rsidRPr="002F3BFA">
        <w:rPr>
          <w:rFonts w:ascii="Times New Roman" w:eastAsia="Times New Roman" w:hAnsi="Times New Roman" w:cs="Times New Roman"/>
          <w:kern w:val="0"/>
          <w:sz w:val="24"/>
          <w:szCs w:val="24"/>
          <w:lang w:eastAsia="x-none"/>
          <w14:ligatures w14:val="none"/>
        </w:rPr>
        <w:t>circumstances.</w:t>
      </w:r>
    </w:p>
    <w:p w14:paraId="5040BBB1" w14:textId="17425155" w:rsidR="00DB623E" w:rsidRPr="002F3BFA"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N</w:t>
      </w:r>
      <w:r w:rsidR="00DB623E" w:rsidRPr="002F3BFA">
        <w:rPr>
          <w:rFonts w:ascii="Times New Roman" w:eastAsia="Times New Roman" w:hAnsi="Times New Roman" w:cs="Times New Roman"/>
          <w:kern w:val="0"/>
          <w:sz w:val="24"/>
          <w:szCs w:val="24"/>
          <w:lang w:eastAsia="x-none"/>
          <w14:ligatures w14:val="none"/>
        </w:rPr>
        <w:t>ot have had your business activities suspended</w:t>
      </w:r>
      <w:r w:rsidR="00B5151F" w:rsidRPr="002F3BFA">
        <w:rPr>
          <w:rFonts w:ascii="Times New Roman" w:eastAsia="Times New Roman" w:hAnsi="Times New Roman" w:cs="Times New Roman"/>
          <w:kern w:val="0"/>
          <w:sz w:val="24"/>
          <w:szCs w:val="24"/>
          <w:lang w:eastAsia="x-none"/>
          <w14:ligatures w14:val="none"/>
        </w:rPr>
        <w:t xml:space="preserve">/debarred </w:t>
      </w:r>
    </w:p>
    <w:p w14:paraId="5E6D4F4A" w14:textId="63637762" w:rsidR="00DB623E" w:rsidRPr="002F3BFA"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H</w:t>
      </w:r>
      <w:r w:rsidR="00DB623E" w:rsidRPr="002F3BFA">
        <w:rPr>
          <w:rFonts w:ascii="Times New Roman" w:eastAsia="Times New Roman" w:hAnsi="Times New Roman" w:cs="Times New Roman"/>
          <w:kern w:val="0"/>
          <w:sz w:val="24"/>
          <w:szCs w:val="24"/>
          <w:lang w:eastAsia="x-none"/>
          <w14:ligatures w14:val="none"/>
        </w:rPr>
        <w:t xml:space="preserve">ave fulfilled your obligations to pay </w:t>
      </w:r>
      <w:r w:rsidR="006B6E3F" w:rsidRPr="002F3BFA">
        <w:rPr>
          <w:rFonts w:ascii="Times New Roman" w:eastAsia="Times New Roman" w:hAnsi="Times New Roman" w:cs="Times New Roman"/>
          <w:kern w:val="0"/>
          <w:sz w:val="24"/>
          <w:szCs w:val="24"/>
          <w:lang w:eastAsia="x-none"/>
          <w14:ligatures w14:val="none"/>
        </w:rPr>
        <w:t>taxes.</w:t>
      </w:r>
    </w:p>
    <w:p w14:paraId="2287A97E" w14:textId="4419C013" w:rsidR="00DB623E" w:rsidRPr="002F3BFA" w:rsidRDefault="00193B3C"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N</w:t>
      </w:r>
      <w:r w:rsidR="00DB623E" w:rsidRPr="002F3BFA">
        <w:rPr>
          <w:rFonts w:ascii="Times New Roman" w:eastAsia="Times New Roman" w:hAnsi="Times New Roman" w:cs="Times New Roman"/>
          <w:kern w:val="0"/>
          <w:sz w:val="24"/>
          <w:szCs w:val="24"/>
          <w:lang w:eastAsia="x-none"/>
          <w14:ligatures w14:val="none"/>
        </w:rPr>
        <w:t xml:space="preserve">ot </w:t>
      </w:r>
      <w:r w:rsidR="00BE01F6" w:rsidRPr="002F3BFA">
        <w:rPr>
          <w:rFonts w:ascii="Times New Roman" w:eastAsia="Times New Roman" w:hAnsi="Times New Roman" w:cs="Times New Roman"/>
          <w:kern w:val="0"/>
          <w:sz w:val="24"/>
          <w:szCs w:val="24"/>
          <w:lang w:eastAsia="x-none"/>
          <w14:ligatures w14:val="none"/>
        </w:rPr>
        <w:t>having</w:t>
      </w:r>
      <w:r w:rsidR="00DB623E" w:rsidRPr="002F3BFA">
        <w:rPr>
          <w:rFonts w:ascii="Times New Roman" w:eastAsia="Times New Roman" w:hAnsi="Times New Roman" w:cs="Times New Roman"/>
          <w:kern w:val="0"/>
          <w:sz w:val="24"/>
          <w:szCs w:val="24"/>
          <w:lang w:eastAsia="x-none"/>
          <w14:ligatures w14:val="none"/>
        </w:rPr>
        <w:t xml:space="preserve"> a conflict of interest in relation to this procurement </w:t>
      </w:r>
      <w:r w:rsidRPr="002F3BFA">
        <w:rPr>
          <w:rFonts w:ascii="Times New Roman" w:eastAsia="Times New Roman" w:hAnsi="Times New Roman" w:cs="Times New Roman"/>
          <w:kern w:val="0"/>
          <w:sz w:val="24"/>
          <w:szCs w:val="24"/>
          <w:lang w:eastAsia="x-none"/>
          <w14:ligatures w14:val="none"/>
        </w:rPr>
        <w:t>requirement.</w:t>
      </w:r>
      <w:r w:rsidR="00DB623E" w:rsidRPr="002F3BFA">
        <w:rPr>
          <w:rFonts w:ascii="Times New Roman" w:eastAsia="Times New Roman" w:hAnsi="Times New Roman" w:cs="Times New Roman"/>
          <w:kern w:val="0"/>
          <w:sz w:val="24"/>
          <w:szCs w:val="24"/>
          <w:lang w:eastAsia="x-none"/>
          <w14:ligatures w14:val="none"/>
        </w:rPr>
        <w:t xml:space="preserve"> </w:t>
      </w:r>
    </w:p>
    <w:p w14:paraId="497E17EC" w14:textId="77777777" w:rsidR="00DB623E" w:rsidRPr="002F3BFA" w:rsidRDefault="00DB623E" w:rsidP="00DB623E">
      <w:pPr>
        <w:tabs>
          <w:tab w:val="left" w:pos="851"/>
        </w:tab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kern w:val="0"/>
          <w:sz w:val="24"/>
          <w:szCs w:val="24"/>
          <w:lang w:eastAsia="x-none"/>
          <w14:ligatures w14:val="none"/>
        </w:rPr>
      </w:pPr>
    </w:p>
    <w:p w14:paraId="162B15D4" w14:textId="77777777"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0DF12F26" w14:textId="77777777"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8AA8311" w14:textId="3DE4EBCD"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bCs/>
          <w:kern w:val="0"/>
          <w:sz w:val="24"/>
          <w:szCs w:val="24"/>
          <w:u w:val="single"/>
          <w:lang w:eastAsia="en-GB"/>
          <w14:ligatures w14:val="none"/>
        </w:rPr>
        <w:t>Eligibility criteria:</w:t>
      </w:r>
    </w:p>
    <w:p w14:paraId="40732135" w14:textId="00710051" w:rsidR="00DB623E" w:rsidRPr="002F3BFA"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Certificate of Incorporation or Trading </w:t>
      </w:r>
      <w:r w:rsidR="00193B3C" w:rsidRPr="002F3BFA">
        <w:rPr>
          <w:rFonts w:ascii="Times New Roman" w:eastAsia="Times New Roman" w:hAnsi="Times New Roman" w:cs="Times New Roman"/>
          <w:kern w:val="0"/>
          <w:sz w:val="24"/>
          <w:szCs w:val="24"/>
          <w:lang w:eastAsia="en-GB"/>
          <w14:ligatures w14:val="none"/>
        </w:rPr>
        <w:t>license</w:t>
      </w:r>
      <w:r w:rsidRPr="002F3BFA">
        <w:rPr>
          <w:rFonts w:ascii="Times New Roman" w:eastAsia="Times New Roman" w:hAnsi="Times New Roman" w:cs="Times New Roman"/>
          <w:kern w:val="0"/>
          <w:sz w:val="24"/>
          <w:szCs w:val="24"/>
          <w:lang w:eastAsia="en-GB"/>
          <w14:ligatures w14:val="none"/>
        </w:rPr>
        <w:t xml:space="preserve"> /Certificate of </w:t>
      </w:r>
      <w:r w:rsidR="006B6E3F" w:rsidRPr="002F3BFA">
        <w:rPr>
          <w:rFonts w:ascii="Times New Roman" w:eastAsia="Times New Roman" w:hAnsi="Times New Roman" w:cs="Times New Roman"/>
          <w:kern w:val="0"/>
          <w:sz w:val="24"/>
          <w:szCs w:val="24"/>
          <w:lang w:eastAsia="en-GB"/>
          <w14:ligatures w14:val="none"/>
        </w:rPr>
        <w:t>Registration.</w:t>
      </w:r>
      <w:r w:rsidRPr="002F3BFA">
        <w:rPr>
          <w:rFonts w:ascii="Times New Roman" w:eastAsia="Times New Roman" w:hAnsi="Times New Roman" w:cs="Times New Roman"/>
          <w:kern w:val="0"/>
          <w:sz w:val="24"/>
          <w:szCs w:val="24"/>
          <w:lang w:eastAsia="en-GB"/>
          <w14:ligatures w14:val="none"/>
        </w:rPr>
        <w:t xml:space="preserve"> </w:t>
      </w:r>
    </w:p>
    <w:p w14:paraId="1BCDB5D0" w14:textId="77777777" w:rsidR="00DB623E" w:rsidRPr="002F3BFA"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Evidence of statutory compliance such as a valid tax clearance certificate.</w:t>
      </w:r>
    </w:p>
    <w:p w14:paraId="3DC4B1F2" w14:textId="77777777" w:rsidR="00DB623E" w:rsidRPr="002F3BFA"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Signed copy of the enclosed code of AFR’s ethical conduct in business for bidders and services providers.</w:t>
      </w:r>
    </w:p>
    <w:p w14:paraId="3DEB7265" w14:textId="77777777" w:rsidR="00DB623E" w:rsidRPr="002F3BFA"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Confirmation that your technical bid is maximum 15 pages (excluding any annexes) </w:t>
      </w:r>
    </w:p>
    <w:p w14:paraId="0C907299" w14:textId="77777777"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C890C42" w14:textId="77777777"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r w:rsidRPr="002F3BFA">
        <w:rPr>
          <w:rFonts w:ascii="Times New Roman" w:eastAsia="Times New Roman" w:hAnsi="Times New Roman" w:cs="Times New Roman"/>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2F3BFA" w:rsidRDefault="00DB623E" w:rsidP="00DB623E">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p>
    <w:p w14:paraId="7BA02E22" w14:textId="77777777" w:rsidR="00DB623E" w:rsidRPr="002F3BFA"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kern w:val="32"/>
          <w:sz w:val="24"/>
          <w:szCs w:val="24"/>
          <w:lang w:eastAsia="x-none"/>
          <w14:ligatures w14:val="none"/>
        </w:rPr>
      </w:pPr>
      <w:bookmarkStart w:id="8" w:name="_Toc488412040"/>
      <w:r w:rsidRPr="002F3BFA">
        <w:rPr>
          <w:rFonts w:ascii="Times New Roman" w:eastAsia="Times New Roman" w:hAnsi="Times New Roman" w:cs="Times New Roman"/>
          <w:b/>
          <w:kern w:val="32"/>
          <w:sz w:val="24"/>
          <w:szCs w:val="24"/>
          <w:lang w:eastAsia="x-none"/>
          <w14:ligatures w14:val="none"/>
        </w:rPr>
        <w:t>SECTION 3: EVALUATION OF PROPOSALS</w:t>
      </w:r>
      <w:bookmarkEnd w:id="8"/>
    </w:p>
    <w:p w14:paraId="4B16D4D9"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49BCFF20" w14:textId="77777777" w:rsidR="00272BBD" w:rsidRPr="002F3BFA" w:rsidRDefault="00272BBD" w:rsidP="00272BB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Evaluation of Proposals:</w:t>
      </w:r>
      <w:r w:rsidRPr="002F3BFA">
        <w:rPr>
          <w:rFonts w:ascii="Times New Roman" w:eastAsia="Times New Roman" w:hAnsi="Times New Roman" w:cs="Times New Roman"/>
          <w:kern w:val="0"/>
          <w:sz w:val="24"/>
          <w:szCs w:val="24"/>
          <w:lang w:eastAsia="en-GB"/>
          <w14:ligatures w14:val="none"/>
        </w:rPr>
        <w:t xml:space="preserve"> The evaluation of Proposals will use the </w:t>
      </w:r>
      <w:r w:rsidRPr="002F3BFA">
        <w:rPr>
          <w:rFonts w:ascii="Times New Roman" w:eastAsia="Times New Roman" w:hAnsi="Times New Roman" w:cs="Times New Roman"/>
          <w:b/>
          <w:kern w:val="0"/>
          <w:sz w:val="24"/>
          <w:szCs w:val="24"/>
          <w:lang w:eastAsia="en-GB"/>
          <w14:ligatures w14:val="none"/>
        </w:rPr>
        <w:t>Quality-Cost Based</w:t>
      </w:r>
      <w:r w:rsidRPr="002F3BFA">
        <w:rPr>
          <w:rFonts w:ascii="Times New Roman" w:eastAsia="Times New Roman" w:hAnsi="Times New Roman" w:cs="Times New Roman"/>
          <w:kern w:val="0"/>
          <w:sz w:val="24"/>
          <w:szCs w:val="24"/>
          <w:lang w:eastAsia="en-GB"/>
          <w14:ligatures w14:val="none"/>
        </w:rPr>
        <w:t xml:space="preserve"> methodology as detailed below: </w:t>
      </w:r>
    </w:p>
    <w:p w14:paraId="72945772" w14:textId="77777777" w:rsidR="00272BBD" w:rsidRPr="002F3BFA" w:rsidRDefault="00272BBD" w:rsidP="00272BB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FEBB50A" w14:textId="77777777" w:rsidR="00272BBD" w:rsidRPr="002F3BFA"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 xml:space="preserve">Preliminary examination to determine eligibility (as defined below) and administrative compliance </w:t>
      </w:r>
      <w:proofErr w:type="gramStart"/>
      <w:r w:rsidRPr="002F3BFA">
        <w:rPr>
          <w:rFonts w:ascii="Times New Roman" w:eastAsia="Times New Roman" w:hAnsi="Times New Roman" w:cs="Times New Roman"/>
          <w:kern w:val="0"/>
          <w:sz w:val="24"/>
          <w:szCs w:val="24"/>
          <w:lang w:eastAsia="x-none"/>
          <w14:ligatures w14:val="none"/>
        </w:rPr>
        <w:t>to</w:t>
      </w:r>
      <w:proofErr w:type="gramEnd"/>
      <w:r w:rsidRPr="002F3BFA">
        <w:rPr>
          <w:rFonts w:ascii="Times New Roman" w:eastAsia="Times New Roman" w:hAnsi="Times New Roman" w:cs="Times New Roman"/>
          <w:kern w:val="0"/>
          <w:sz w:val="24"/>
          <w:szCs w:val="24"/>
          <w:lang w:eastAsia="x-none"/>
          <w14:ligatures w14:val="none"/>
        </w:rPr>
        <w:t xml:space="preserve"> this Request for Proposals on a pass/fail </w:t>
      </w:r>
      <w:proofErr w:type="gramStart"/>
      <w:r w:rsidRPr="002F3BFA">
        <w:rPr>
          <w:rFonts w:ascii="Times New Roman" w:eastAsia="Times New Roman" w:hAnsi="Times New Roman" w:cs="Times New Roman"/>
          <w:kern w:val="0"/>
          <w:sz w:val="24"/>
          <w:szCs w:val="24"/>
          <w:lang w:eastAsia="x-none"/>
          <w14:ligatures w14:val="none"/>
        </w:rPr>
        <w:t>basis;</w:t>
      </w:r>
      <w:proofErr w:type="gramEnd"/>
      <w:r w:rsidRPr="002F3BFA">
        <w:rPr>
          <w:rFonts w:ascii="Times New Roman" w:eastAsia="Times New Roman" w:hAnsi="Times New Roman" w:cs="Times New Roman"/>
          <w:kern w:val="0"/>
          <w:sz w:val="24"/>
          <w:szCs w:val="24"/>
          <w:lang w:eastAsia="x-none"/>
          <w14:ligatures w14:val="none"/>
        </w:rPr>
        <w:t xml:space="preserve"> </w:t>
      </w:r>
    </w:p>
    <w:p w14:paraId="508D0797" w14:textId="77777777" w:rsidR="00272BBD" w:rsidRPr="002F3BFA"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 xml:space="preserve">Detailed Technical evaluation will contribute </w:t>
      </w:r>
      <w:proofErr w:type="gramStart"/>
      <w:r w:rsidRPr="002F3BFA">
        <w:rPr>
          <w:rFonts w:ascii="Times New Roman" w:eastAsia="Times New Roman" w:hAnsi="Times New Roman" w:cs="Times New Roman"/>
          <w:kern w:val="0"/>
          <w:sz w:val="24"/>
          <w:szCs w:val="24"/>
          <w:lang w:eastAsia="x-none"/>
          <w14:ligatures w14:val="none"/>
        </w:rPr>
        <w:t>80%;</w:t>
      </w:r>
      <w:proofErr w:type="gramEnd"/>
      <w:r w:rsidRPr="002F3BFA">
        <w:rPr>
          <w:rFonts w:ascii="Times New Roman" w:eastAsia="Times New Roman" w:hAnsi="Times New Roman" w:cs="Times New Roman"/>
          <w:kern w:val="0"/>
          <w:sz w:val="24"/>
          <w:szCs w:val="24"/>
          <w:lang w:eastAsia="x-none"/>
          <w14:ligatures w14:val="none"/>
        </w:rPr>
        <w:t xml:space="preserve"> </w:t>
      </w:r>
    </w:p>
    <w:p w14:paraId="4D690638" w14:textId="77777777" w:rsidR="00272BBD" w:rsidRPr="002F3BFA"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t>Financial scores will be allocated 20% to determine the best evaluated bid.</w:t>
      </w:r>
    </w:p>
    <w:p w14:paraId="51206E6E" w14:textId="77777777" w:rsidR="00272BBD" w:rsidRPr="002F3BFA" w:rsidRDefault="00272BBD" w:rsidP="00272BBD">
      <w:pPr>
        <w:tabs>
          <w:tab w:val="left" w:pos="851"/>
        </w:tab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kern w:val="0"/>
          <w:sz w:val="24"/>
          <w:szCs w:val="24"/>
          <w:lang w:eastAsia="x-none"/>
          <w14:ligatures w14:val="none"/>
        </w:rPr>
      </w:pPr>
      <w:r w:rsidRPr="002F3BFA">
        <w:rPr>
          <w:rFonts w:ascii="Times New Roman" w:eastAsia="Times New Roman" w:hAnsi="Times New Roman" w:cs="Times New Roman"/>
          <w:kern w:val="0"/>
          <w:sz w:val="24"/>
          <w:szCs w:val="24"/>
          <w:lang w:eastAsia="x-none"/>
          <w14:ligatures w14:val="none"/>
        </w:rPr>
        <w:lastRenderedPageBreak/>
        <w:t xml:space="preserve"> </w:t>
      </w:r>
    </w:p>
    <w:p w14:paraId="643954DD" w14:textId="549CE126" w:rsidR="00272BBD" w:rsidRPr="002F3BFA" w:rsidRDefault="00272BBD" w:rsidP="00272BBD">
      <w:pPr>
        <w:overflowPunct w:val="0"/>
        <w:autoSpaceDE w:val="0"/>
        <w:autoSpaceDN w:val="0"/>
        <w:adjustRightInd w:val="0"/>
        <w:spacing w:after="0" w:line="240" w:lineRule="auto"/>
        <w:ind w:right="-4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Proposals </w:t>
      </w:r>
      <w:r w:rsidR="00AF40FD" w:rsidRPr="002F3BFA">
        <w:rPr>
          <w:rFonts w:ascii="Times New Roman" w:eastAsia="Times New Roman" w:hAnsi="Times New Roman" w:cs="Times New Roman"/>
          <w:kern w:val="0"/>
          <w:sz w:val="24"/>
          <w:szCs w:val="24"/>
          <w:lang w:eastAsia="en-GB"/>
          <w14:ligatures w14:val="none"/>
        </w:rPr>
        <w:t>failing at</w:t>
      </w:r>
      <w:r w:rsidRPr="002F3BFA">
        <w:rPr>
          <w:rFonts w:ascii="Times New Roman" w:eastAsia="Times New Roman" w:hAnsi="Times New Roman" w:cs="Times New Roman"/>
          <w:kern w:val="0"/>
          <w:sz w:val="24"/>
          <w:szCs w:val="24"/>
          <w:lang w:eastAsia="en-GB"/>
          <w14:ligatures w14:val="none"/>
        </w:rPr>
        <w:t xml:space="preserve"> any stage will be eliminated and not considered in subsequent stages.</w:t>
      </w:r>
    </w:p>
    <w:p w14:paraId="30938FAC"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highlight w:val="yellow"/>
          <w:lang w:eastAsia="en-GB"/>
          <w14:ligatures w14:val="none"/>
        </w:rPr>
      </w:pPr>
    </w:p>
    <w:p w14:paraId="2506CB32" w14:textId="5591D84E" w:rsidR="000C0E42" w:rsidRPr="002F3BFA" w:rsidRDefault="00DB623E" w:rsidP="00191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Technical Criteria</w:t>
      </w:r>
      <w:r w:rsidRPr="002F3BFA">
        <w:rPr>
          <w:rFonts w:ascii="Times New Roman" w:eastAsia="Times New Roman" w:hAnsi="Times New Roman" w:cs="Times New Roman"/>
          <w:kern w:val="0"/>
          <w:sz w:val="24"/>
          <w:szCs w:val="24"/>
          <w:lang w:eastAsia="en-GB"/>
          <w14:ligatures w14:val="none"/>
        </w:rPr>
        <w:t>: Proposals shall be awarded scores out of the maximum number of points as indicated below</w:t>
      </w:r>
      <w:r w:rsidR="001914D1" w:rsidRPr="002F3BFA">
        <w:rPr>
          <w:rFonts w:ascii="Times New Roman" w:eastAsia="Times New Roman" w:hAnsi="Times New Roman" w:cs="Times New Roman"/>
          <w:kern w:val="0"/>
          <w:sz w:val="24"/>
          <w:szCs w:val="24"/>
          <w:lang w:eastAsia="en-GB"/>
          <w14:ligatures w14:val="none"/>
        </w:rPr>
        <w:t>.</w:t>
      </w:r>
    </w:p>
    <w:p w14:paraId="2B805256" w14:textId="77777777" w:rsidR="00C0339F" w:rsidRPr="002F3BFA" w:rsidRDefault="00C0339F" w:rsidP="00191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74B9A65" w14:textId="53AE813F"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Minimum technical score:</w:t>
      </w:r>
      <w:r w:rsidRPr="002F3BFA">
        <w:rPr>
          <w:rFonts w:ascii="Times New Roman" w:eastAsia="Times New Roman" w:hAnsi="Times New Roman" w:cs="Times New Roman"/>
          <w:kern w:val="0"/>
          <w:sz w:val="24"/>
          <w:szCs w:val="24"/>
          <w:lang w:eastAsia="en-GB"/>
          <w14:ligatures w14:val="none"/>
        </w:rPr>
        <w:t xml:space="preserve"> The mark required to pass the technical evaluation is </w:t>
      </w:r>
      <w:r w:rsidR="003775D4" w:rsidRPr="002F3BFA">
        <w:rPr>
          <w:rFonts w:ascii="Times New Roman" w:eastAsia="Times New Roman" w:hAnsi="Times New Roman" w:cs="Times New Roman"/>
          <w:kern w:val="0"/>
          <w:sz w:val="24"/>
          <w:szCs w:val="24"/>
          <w:lang w:eastAsia="en-GB"/>
          <w14:ligatures w14:val="none"/>
        </w:rPr>
        <w:t>7</w:t>
      </w:r>
      <w:r w:rsidRPr="002F3BFA">
        <w:rPr>
          <w:rFonts w:ascii="Times New Roman" w:eastAsia="Times New Roman" w:hAnsi="Times New Roman" w:cs="Times New Roman"/>
          <w:kern w:val="0"/>
          <w:sz w:val="24"/>
          <w:szCs w:val="24"/>
          <w:lang w:eastAsia="en-GB"/>
          <w14:ligatures w14:val="none"/>
        </w:rPr>
        <w:t>0% of the Technical Score.</w:t>
      </w:r>
    </w:p>
    <w:p w14:paraId="2A6F120C" w14:textId="77777777"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p>
    <w:p w14:paraId="02142BDB" w14:textId="77777777"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Financial Criteria</w:t>
      </w:r>
      <w:r w:rsidRPr="002F3BFA">
        <w:rPr>
          <w:rFonts w:ascii="Times New Roman" w:eastAsia="Times New Roman" w:hAnsi="Times New Roman" w:cs="Times New Roman"/>
          <w:kern w:val="0"/>
          <w:sz w:val="24"/>
          <w:szCs w:val="24"/>
          <w:lang w:eastAsia="en-GB"/>
          <w14:ligatures w14:val="none"/>
        </w:rPr>
        <w:t xml:space="preserve">: </w:t>
      </w:r>
    </w:p>
    <w:p w14:paraId="5AE32DB3" w14:textId="77777777" w:rsidR="005F1EB3" w:rsidRPr="002F3BFA" w:rsidRDefault="005F1EB3" w:rsidP="005F1EB3">
      <w:pPr>
        <w:widowControl w:val="0"/>
        <w:kinsoku w:val="0"/>
        <w:overflowPunct w:val="0"/>
        <w:autoSpaceDE w:val="0"/>
        <w:autoSpaceDN w:val="0"/>
        <w:adjustRightInd w:val="0"/>
        <w:spacing w:after="0" w:line="240" w:lineRule="auto"/>
        <w:ind w:right="118"/>
        <w:jc w:val="both"/>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Pricing information should not appear in any other section of the proposal other than the financial proposal.</w:t>
      </w:r>
    </w:p>
    <w:p w14:paraId="585D0E42" w14:textId="77777777" w:rsidR="005F1EB3" w:rsidRPr="002F3BFA" w:rsidRDefault="005F1EB3" w:rsidP="005F1EB3">
      <w:pPr>
        <w:widowControl w:val="0"/>
        <w:kinsoku w:val="0"/>
        <w:overflowPunct w:val="0"/>
        <w:autoSpaceDE w:val="0"/>
        <w:autoSpaceDN w:val="0"/>
        <w:adjustRightInd w:val="0"/>
        <w:spacing w:after="0" w:line="240" w:lineRule="auto"/>
        <w:ind w:right="118"/>
        <w:jc w:val="both"/>
        <w:rPr>
          <w:rFonts w:ascii="Times New Roman" w:eastAsia="Times New Roman" w:hAnsi="Times New Roman" w:cs="Times New Roman"/>
          <w:kern w:val="0"/>
          <w:sz w:val="24"/>
          <w:szCs w:val="24"/>
          <w:lang w:eastAsia="en-ZA"/>
          <w14:ligatures w14:val="none"/>
        </w:rPr>
      </w:pPr>
    </w:p>
    <w:p w14:paraId="0552E092" w14:textId="77777777" w:rsidR="00A37A11" w:rsidRPr="002F3BFA" w:rsidRDefault="00A37A11" w:rsidP="00A37A11">
      <w:pPr>
        <w:overflowPunct w:val="0"/>
        <w:autoSpaceDE w:val="0"/>
        <w:autoSpaceDN w:val="0"/>
        <w:adjustRightInd w:val="0"/>
        <w:spacing w:after="0" w:line="240" w:lineRule="auto"/>
        <w:ind w:right="-43"/>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5D15DA3A" w14:textId="77777777" w:rsidR="005F1EB3" w:rsidRPr="002F3BFA" w:rsidRDefault="005F1EB3" w:rsidP="005F1EB3">
      <w:pPr>
        <w:overflowPunct w:val="0"/>
        <w:autoSpaceDE w:val="0"/>
        <w:autoSpaceDN w:val="0"/>
        <w:adjustRightInd w:val="0"/>
        <w:spacing w:after="0" w:line="240" w:lineRule="auto"/>
        <w:ind w:right="-43"/>
        <w:jc w:val="both"/>
        <w:textAlignment w:val="baseline"/>
        <w:rPr>
          <w:rFonts w:ascii="Times New Roman" w:eastAsia="Times New Roman" w:hAnsi="Times New Roman" w:cs="Times New Roman"/>
          <w:kern w:val="0"/>
          <w:sz w:val="24"/>
          <w:szCs w:val="24"/>
          <w:lang w:eastAsia="en-GB"/>
          <w14:ligatures w14:val="none"/>
        </w:rPr>
      </w:pPr>
    </w:p>
    <w:p w14:paraId="2A61DC15" w14:textId="77777777"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 xml:space="preserve">Total scores: </w:t>
      </w:r>
      <w:r w:rsidRPr="002F3BFA">
        <w:rPr>
          <w:rFonts w:ascii="Times New Roman" w:eastAsia="Times New Roman" w:hAnsi="Times New Roman" w:cs="Times New Roman"/>
          <w:kern w:val="0"/>
          <w:sz w:val="24"/>
          <w:szCs w:val="24"/>
          <w:lang w:eastAsia="en-GB"/>
          <w14:ligatures w14:val="none"/>
        </w:rPr>
        <w:t xml:space="preserve">Total scores shall be determined using a weighting of 80% for technical proposals and a weighting of 20% for financial proposals. </w:t>
      </w:r>
    </w:p>
    <w:p w14:paraId="0744D285" w14:textId="77777777"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64CF754" w14:textId="28F12478" w:rsidR="005F1EB3" w:rsidRPr="002F3BFA" w:rsidRDefault="005F1EB3" w:rsidP="005F1EB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EE0000"/>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Currency</w:t>
      </w:r>
      <w:r w:rsidRPr="002F3BFA">
        <w:rPr>
          <w:rFonts w:ascii="Times New Roman" w:eastAsia="Times New Roman" w:hAnsi="Times New Roman" w:cs="Times New Roman"/>
          <w:kern w:val="0"/>
          <w:sz w:val="24"/>
          <w:szCs w:val="24"/>
          <w:lang w:eastAsia="en-GB"/>
          <w14:ligatures w14:val="none"/>
        </w:rPr>
        <w:t xml:space="preserve">: Proposals should be priced in </w:t>
      </w:r>
      <w:r w:rsidRPr="002F3BFA">
        <w:rPr>
          <w:rFonts w:ascii="Times New Roman" w:eastAsia="Times New Roman" w:hAnsi="Times New Roman" w:cs="Times New Roman"/>
          <w:b/>
          <w:kern w:val="0"/>
          <w:sz w:val="24"/>
          <w:szCs w:val="24"/>
          <w:lang w:eastAsia="en-GB"/>
          <w14:ligatures w14:val="none"/>
        </w:rPr>
        <w:t>Rwanda Francs</w:t>
      </w:r>
      <w:r w:rsidR="00C424DD" w:rsidRPr="002F3BFA">
        <w:rPr>
          <w:rFonts w:ascii="Times New Roman" w:eastAsia="Times New Roman" w:hAnsi="Times New Roman" w:cs="Times New Roman"/>
          <w:b/>
          <w:kern w:val="0"/>
          <w:sz w:val="24"/>
          <w:szCs w:val="24"/>
          <w:lang w:eastAsia="en-GB"/>
          <w14:ligatures w14:val="none"/>
        </w:rPr>
        <w:t>.</w:t>
      </w:r>
      <w:r w:rsidRPr="002F3BFA">
        <w:rPr>
          <w:rFonts w:ascii="Times New Roman" w:eastAsia="Times New Roman" w:hAnsi="Times New Roman" w:cs="Times New Roman"/>
          <w:kern w:val="0"/>
          <w:sz w:val="24"/>
          <w:szCs w:val="24"/>
          <w:lang w:eastAsia="en-GB"/>
          <w14:ligatures w14:val="none"/>
        </w:rPr>
        <w:t xml:space="preserve"> </w:t>
      </w:r>
    </w:p>
    <w:p w14:paraId="7EEB8B47" w14:textId="77777777" w:rsidR="00F11CF7" w:rsidRPr="002F3BFA" w:rsidRDefault="00F11CF7" w:rsidP="005F1EB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EE0000"/>
          <w:kern w:val="0"/>
          <w:sz w:val="24"/>
          <w:szCs w:val="24"/>
          <w:lang w:eastAsia="en-GB"/>
          <w14:ligatures w14:val="none"/>
        </w:rPr>
      </w:pPr>
    </w:p>
    <w:p w14:paraId="3C1F416C" w14:textId="5C038396" w:rsidR="005F1EB3" w:rsidRPr="002F3BFA" w:rsidRDefault="005F1EB3" w:rsidP="005F1EB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Best Evaluated Bid</w:t>
      </w:r>
      <w:r w:rsidRPr="002F3BFA">
        <w:rPr>
          <w:rFonts w:ascii="Times New Roman" w:eastAsia="Times New Roman" w:hAnsi="Times New Roman" w:cs="Times New Roman"/>
          <w:kern w:val="0"/>
          <w:sz w:val="24"/>
          <w:szCs w:val="24"/>
          <w:lang w:eastAsia="en-GB"/>
          <w14:ligatures w14:val="none"/>
        </w:rPr>
        <w:t xml:space="preserve">: The best evaluated bid shall be the firm with the highest combined score and shall be recommended for </w:t>
      </w:r>
      <w:r w:rsidR="00F11CF7" w:rsidRPr="002F3BFA">
        <w:rPr>
          <w:rFonts w:ascii="Times New Roman" w:eastAsia="Times New Roman" w:hAnsi="Times New Roman" w:cs="Times New Roman"/>
          <w:kern w:val="0"/>
          <w:sz w:val="24"/>
          <w:szCs w:val="24"/>
          <w:lang w:eastAsia="en-GB"/>
          <w14:ligatures w14:val="none"/>
        </w:rPr>
        <w:t xml:space="preserve">signing </w:t>
      </w:r>
      <w:r w:rsidR="0000343E" w:rsidRPr="002F3BFA">
        <w:rPr>
          <w:rFonts w:ascii="Times New Roman" w:eastAsia="Times New Roman" w:hAnsi="Times New Roman" w:cs="Times New Roman"/>
          <w:kern w:val="0"/>
          <w:sz w:val="24"/>
          <w:szCs w:val="24"/>
          <w:lang w:eastAsia="en-GB"/>
          <w14:ligatures w14:val="none"/>
        </w:rPr>
        <w:t xml:space="preserve">a </w:t>
      </w:r>
      <w:r w:rsidR="00F11CF7" w:rsidRPr="002F3BFA">
        <w:rPr>
          <w:rFonts w:ascii="Times New Roman" w:eastAsia="Times New Roman" w:hAnsi="Times New Roman" w:cs="Times New Roman"/>
          <w:kern w:val="0"/>
          <w:sz w:val="24"/>
          <w:szCs w:val="24"/>
          <w:lang w:eastAsia="en-GB"/>
          <w14:ligatures w14:val="none"/>
        </w:rPr>
        <w:t xml:space="preserve">framework </w:t>
      </w:r>
      <w:r w:rsidR="0000343E" w:rsidRPr="002F3BFA">
        <w:rPr>
          <w:rFonts w:ascii="Times New Roman" w:eastAsia="Times New Roman" w:hAnsi="Times New Roman" w:cs="Times New Roman"/>
          <w:kern w:val="0"/>
          <w:sz w:val="24"/>
          <w:szCs w:val="24"/>
          <w:lang w:eastAsia="en-GB"/>
          <w14:ligatures w14:val="none"/>
        </w:rPr>
        <w:t>agreement</w:t>
      </w:r>
      <w:r w:rsidRPr="002F3BFA">
        <w:rPr>
          <w:rFonts w:ascii="Times New Roman" w:eastAsia="Times New Roman" w:hAnsi="Times New Roman" w:cs="Times New Roman"/>
          <w:kern w:val="0"/>
          <w:sz w:val="24"/>
          <w:szCs w:val="24"/>
          <w:lang w:eastAsia="en-GB"/>
          <w14:ligatures w14:val="none"/>
        </w:rPr>
        <w:t xml:space="preserve">. </w:t>
      </w:r>
      <w:r w:rsidR="0000343E" w:rsidRPr="002F3BFA">
        <w:rPr>
          <w:rFonts w:ascii="Times New Roman" w:eastAsia="Times New Roman" w:hAnsi="Times New Roman" w:cs="Times New Roman"/>
          <w:kern w:val="0"/>
          <w:sz w:val="24"/>
          <w:szCs w:val="24"/>
          <w:lang w:eastAsia="en-GB"/>
          <w14:ligatures w14:val="none"/>
        </w:rPr>
        <w:t xml:space="preserve">Specific contracts </w:t>
      </w:r>
      <w:r w:rsidR="003775D4" w:rsidRPr="002F3BFA">
        <w:rPr>
          <w:rFonts w:ascii="Times New Roman" w:eastAsia="Times New Roman" w:hAnsi="Times New Roman" w:cs="Times New Roman"/>
          <w:kern w:val="0"/>
          <w:sz w:val="24"/>
          <w:szCs w:val="24"/>
          <w:lang w:eastAsia="en-GB"/>
          <w14:ligatures w14:val="none"/>
        </w:rPr>
        <w:t>shall</w:t>
      </w:r>
      <w:r w:rsidR="0000343E" w:rsidRPr="002F3BFA">
        <w:rPr>
          <w:rFonts w:ascii="Times New Roman" w:eastAsia="Times New Roman" w:hAnsi="Times New Roman" w:cs="Times New Roman"/>
          <w:kern w:val="0"/>
          <w:sz w:val="24"/>
          <w:szCs w:val="24"/>
          <w:lang w:eastAsia="en-GB"/>
          <w14:ligatures w14:val="none"/>
        </w:rPr>
        <w:t xml:space="preserve"> be signed </w:t>
      </w:r>
      <w:r w:rsidR="003775D4" w:rsidRPr="002F3BFA">
        <w:rPr>
          <w:rFonts w:ascii="Times New Roman" w:eastAsia="Times New Roman" w:hAnsi="Times New Roman" w:cs="Times New Roman"/>
          <w:kern w:val="0"/>
          <w:sz w:val="24"/>
          <w:szCs w:val="24"/>
          <w:lang w:eastAsia="en-GB"/>
          <w14:ligatures w14:val="none"/>
        </w:rPr>
        <w:t xml:space="preserve">with AFR </w:t>
      </w:r>
      <w:r w:rsidR="0000343E" w:rsidRPr="002F3BFA">
        <w:rPr>
          <w:rFonts w:ascii="Times New Roman" w:eastAsia="Times New Roman" w:hAnsi="Times New Roman" w:cs="Times New Roman"/>
          <w:kern w:val="0"/>
          <w:sz w:val="24"/>
          <w:szCs w:val="24"/>
          <w:lang w:eastAsia="en-GB"/>
          <w14:ligatures w14:val="none"/>
        </w:rPr>
        <w:t xml:space="preserve">whenever there is a need for printing items or branding services. </w:t>
      </w:r>
    </w:p>
    <w:p w14:paraId="11ED2117"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11B198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u w:val="single"/>
          <w:lang w:eastAsia="en-GB"/>
          <w14:ligatures w14:val="none"/>
        </w:rPr>
        <w:t>Right to Reject</w:t>
      </w:r>
      <w:r w:rsidRPr="002F3BFA">
        <w:rPr>
          <w:rFonts w:ascii="Times New Roman" w:eastAsia="Times New Roman" w:hAnsi="Times New Roman" w:cs="Times New Roman"/>
          <w:kern w:val="0"/>
          <w:sz w:val="24"/>
          <w:szCs w:val="24"/>
          <w:lang w:eastAsia="en-GB"/>
          <w14:ligatures w14:val="none"/>
        </w:rPr>
        <w:t>: AFR</w:t>
      </w:r>
      <w:r w:rsidRPr="002F3BFA" w:rsidDel="00F061CF">
        <w:rPr>
          <w:rFonts w:ascii="Times New Roman" w:eastAsia="Times New Roman" w:hAnsi="Times New Roman" w:cs="Times New Roman"/>
          <w:kern w:val="0"/>
          <w:sz w:val="24"/>
          <w:szCs w:val="24"/>
          <w:lang w:eastAsia="en-GB"/>
          <w14:ligatures w14:val="none"/>
        </w:rPr>
        <w:t xml:space="preserve"> </w:t>
      </w:r>
      <w:r w:rsidRPr="002F3BFA">
        <w:rPr>
          <w:rFonts w:ascii="Times New Roman" w:eastAsia="Times New Roman" w:hAnsi="Times New Roman" w:cs="Times New Roman"/>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8A9DCA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3B7F69F" w14:textId="77777777" w:rsidR="00C3017A" w:rsidRPr="002F3BFA" w:rsidRDefault="00C3017A"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82FB440" w14:textId="77777777" w:rsidR="00DB707B" w:rsidRPr="002F3BFA" w:rsidRDefault="00DB707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476BCFF" w14:textId="77777777" w:rsidR="00460F1B" w:rsidRPr="002F3BFA" w:rsidRDefault="00460F1B"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bl>
      <w:tblPr>
        <w:tblStyle w:val="TableGrid"/>
        <w:tblW w:w="0" w:type="auto"/>
        <w:tblLook w:val="04A0" w:firstRow="1" w:lastRow="0" w:firstColumn="1" w:lastColumn="0" w:noHBand="0" w:noVBand="1"/>
      </w:tblPr>
      <w:tblGrid>
        <w:gridCol w:w="1810"/>
        <w:gridCol w:w="6310"/>
        <w:gridCol w:w="896"/>
      </w:tblGrid>
      <w:tr w:rsidR="00DB707B" w:rsidRPr="002F3BFA" w14:paraId="0C5D6360" w14:textId="77777777" w:rsidTr="009563A0">
        <w:tc>
          <w:tcPr>
            <w:tcW w:w="1815" w:type="dxa"/>
          </w:tcPr>
          <w:p w14:paraId="2DE940EF" w14:textId="77777777" w:rsidR="00DB707B" w:rsidRPr="002F3BFA" w:rsidRDefault="00DB707B" w:rsidP="009563A0">
            <w:pPr>
              <w:rPr>
                <w:b/>
                <w:bCs/>
                <w:sz w:val="24"/>
                <w:szCs w:val="24"/>
              </w:rPr>
            </w:pPr>
            <w:r w:rsidRPr="002F3BFA">
              <w:rPr>
                <w:b/>
                <w:bCs/>
                <w:sz w:val="24"/>
                <w:szCs w:val="24"/>
              </w:rPr>
              <w:t>Evaluation Criteria</w:t>
            </w:r>
          </w:p>
        </w:tc>
        <w:tc>
          <w:tcPr>
            <w:tcW w:w="6406" w:type="dxa"/>
          </w:tcPr>
          <w:p w14:paraId="686CD408" w14:textId="77777777" w:rsidR="00DB707B" w:rsidRPr="002F3BFA" w:rsidRDefault="00DB707B" w:rsidP="009563A0">
            <w:pPr>
              <w:jc w:val="center"/>
              <w:rPr>
                <w:b/>
                <w:bCs/>
                <w:sz w:val="24"/>
                <w:szCs w:val="24"/>
              </w:rPr>
            </w:pPr>
            <w:r w:rsidRPr="002F3BFA">
              <w:rPr>
                <w:b/>
                <w:bCs/>
                <w:sz w:val="24"/>
                <w:szCs w:val="24"/>
              </w:rPr>
              <w:t>Description / What to Assess</w:t>
            </w:r>
          </w:p>
        </w:tc>
        <w:tc>
          <w:tcPr>
            <w:tcW w:w="789" w:type="dxa"/>
          </w:tcPr>
          <w:p w14:paraId="320F347D" w14:textId="77777777" w:rsidR="00DB707B" w:rsidRPr="002F3BFA" w:rsidRDefault="00DB707B" w:rsidP="009563A0">
            <w:pPr>
              <w:rPr>
                <w:b/>
                <w:bCs/>
                <w:sz w:val="24"/>
                <w:szCs w:val="24"/>
              </w:rPr>
            </w:pPr>
            <w:r w:rsidRPr="002F3BFA">
              <w:rPr>
                <w:b/>
                <w:bCs/>
                <w:sz w:val="24"/>
                <w:szCs w:val="24"/>
              </w:rPr>
              <w:t>Marks</w:t>
            </w:r>
          </w:p>
        </w:tc>
      </w:tr>
      <w:tr w:rsidR="00DB707B" w:rsidRPr="002F3BFA" w14:paraId="79F11493" w14:textId="77777777" w:rsidTr="009563A0">
        <w:tc>
          <w:tcPr>
            <w:tcW w:w="1815" w:type="dxa"/>
          </w:tcPr>
          <w:p w14:paraId="75BA03AF" w14:textId="77777777" w:rsidR="00DB707B" w:rsidRPr="002F3BFA" w:rsidRDefault="00DB707B" w:rsidP="009563A0">
            <w:pPr>
              <w:rPr>
                <w:sz w:val="24"/>
                <w:szCs w:val="24"/>
              </w:rPr>
            </w:pPr>
            <w:r w:rsidRPr="002F3BFA">
              <w:rPr>
                <w:sz w:val="24"/>
                <w:szCs w:val="24"/>
              </w:rPr>
              <w:t>Company Profile and Experience</w:t>
            </w:r>
          </w:p>
        </w:tc>
        <w:tc>
          <w:tcPr>
            <w:tcW w:w="6406" w:type="dxa"/>
          </w:tcPr>
          <w:p w14:paraId="7C2C380C" w14:textId="77777777" w:rsidR="00DB707B" w:rsidRPr="002F3BFA" w:rsidRDefault="00DB707B" w:rsidP="009563A0">
            <w:pPr>
              <w:rPr>
                <w:sz w:val="24"/>
                <w:szCs w:val="24"/>
              </w:rPr>
            </w:pPr>
            <w:r w:rsidRPr="002F3BFA">
              <w:rPr>
                <w:sz w:val="24"/>
                <w:szCs w:val="24"/>
              </w:rPr>
              <w:t xml:space="preserve">The company must submit a certificate of registration demonstrating at least three years of experience – </w:t>
            </w:r>
            <w:r w:rsidRPr="002F3BFA">
              <w:rPr>
                <w:b/>
                <w:bCs/>
                <w:sz w:val="24"/>
                <w:szCs w:val="24"/>
              </w:rPr>
              <w:t xml:space="preserve">5 marks </w:t>
            </w:r>
          </w:p>
          <w:p w14:paraId="476F1EB8" w14:textId="77777777" w:rsidR="00DB707B" w:rsidRPr="002F3BFA" w:rsidRDefault="00DB707B" w:rsidP="009563A0">
            <w:pPr>
              <w:rPr>
                <w:sz w:val="24"/>
                <w:szCs w:val="24"/>
              </w:rPr>
            </w:pPr>
          </w:p>
          <w:p w14:paraId="0CFA4426" w14:textId="77777777" w:rsidR="00DB707B" w:rsidRPr="002F3BFA" w:rsidRDefault="00DB707B" w:rsidP="009563A0">
            <w:pPr>
              <w:rPr>
                <w:sz w:val="24"/>
                <w:szCs w:val="24"/>
              </w:rPr>
            </w:pPr>
            <w:r w:rsidRPr="002F3BFA">
              <w:rPr>
                <w:sz w:val="24"/>
                <w:szCs w:val="24"/>
              </w:rPr>
              <w:t xml:space="preserve">The firm must submit at least 3 Certificates of good completion provided by served companies/organizations - </w:t>
            </w:r>
            <w:r w:rsidRPr="002F3BFA">
              <w:rPr>
                <w:b/>
                <w:bCs/>
                <w:sz w:val="24"/>
                <w:szCs w:val="24"/>
              </w:rPr>
              <w:t xml:space="preserve">5 marks </w:t>
            </w:r>
          </w:p>
          <w:p w14:paraId="78152E55" w14:textId="77777777" w:rsidR="00DB707B" w:rsidRPr="002F3BFA" w:rsidRDefault="00DB707B" w:rsidP="009563A0">
            <w:pPr>
              <w:rPr>
                <w:sz w:val="24"/>
                <w:szCs w:val="24"/>
              </w:rPr>
            </w:pPr>
          </w:p>
          <w:p w14:paraId="5F9F6C7C" w14:textId="77777777" w:rsidR="00DB707B" w:rsidRPr="002F3BFA" w:rsidRDefault="00DB707B" w:rsidP="009563A0">
            <w:pPr>
              <w:rPr>
                <w:sz w:val="24"/>
                <w:szCs w:val="24"/>
              </w:rPr>
            </w:pPr>
            <w:r w:rsidRPr="002F3BFA">
              <w:rPr>
                <w:sz w:val="24"/>
                <w:szCs w:val="24"/>
              </w:rPr>
              <w:t xml:space="preserve">The firm must submit a valid tax clearance – </w:t>
            </w:r>
            <w:r w:rsidRPr="002F3BFA">
              <w:rPr>
                <w:b/>
                <w:bCs/>
                <w:sz w:val="24"/>
                <w:szCs w:val="24"/>
              </w:rPr>
              <w:t>5</w:t>
            </w:r>
            <w:r w:rsidRPr="002F3BFA">
              <w:rPr>
                <w:sz w:val="24"/>
                <w:szCs w:val="24"/>
              </w:rPr>
              <w:t xml:space="preserve"> </w:t>
            </w:r>
            <w:r w:rsidRPr="002F3BFA">
              <w:rPr>
                <w:b/>
                <w:bCs/>
                <w:sz w:val="24"/>
                <w:szCs w:val="24"/>
              </w:rPr>
              <w:t xml:space="preserve">marks </w:t>
            </w:r>
          </w:p>
          <w:p w14:paraId="0211C9C3" w14:textId="77777777" w:rsidR="00DB707B" w:rsidRPr="002F3BFA" w:rsidRDefault="00DB707B" w:rsidP="009563A0">
            <w:pPr>
              <w:rPr>
                <w:sz w:val="24"/>
                <w:szCs w:val="24"/>
              </w:rPr>
            </w:pPr>
          </w:p>
          <w:p w14:paraId="7F75E2DA" w14:textId="77777777" w:rsidR="00DB707B" w:rsidRPr="002F3BFA" w:rsidRDefault="00DB707B" w:rsidP="009563A0">
            <w:pPr>
              <w:rPr>
                <w:sz w:val="24"/>
                <w:szCs w:val="24"/>
              </w:rPr>
            </w:pPr>
          </w:p>
        </w:tc>
        <w:tc>
          <w:tcPr>
            <w:tcW w:w="789" w:type="dxa"/>
          </w:tcPr>
          <w:p w14:paraId="688CBB0F" w14:textId="77777777" w:rsidR="00DB707B" w:rsidRPr="002F3BFA" w:rsidRDefault="00DB707B" w:rsidP="009563A0">
            <w:pPr>
              <w:rPr>
                <w:sz w:val="24"/>
                <w:szCs w:val="24"/>
              </w:rPr>
            </w:pPr>
            <w:r w:rsidRPr="002F3BFA">
              <w:rPr>
                <w:sz w:val="24"/>
                <w:szCs w:val="24"/>
              </w:rPr>
              <w:lastRenderedPageBreak/>
              <w:t>15</w:t>
            </w:r>
          </w:p>
        </w:tc>
      </w:tr>
      <w:tr w:rsidR="00DB707B" w:rsidRPr="002F3BFA" w14:paraId="17FE76A7" w14:textId="77777777" w:rsidTr="009563A0">
        <w:tc>
          <w:tcPr>
            <w:tcW w:w="1815" w:type="dxa"/>
          </w:tcPr>
          <w:p w14:paraId="30AF3B59" w14:textId="77777777" w:rsidR="00DB707B" w:rsidRPr="002F3BFA" w:rsidRDefault="00DB707B" w:rsidP="009563A0">
            <w:pPr>
              <w:rPr>
                <w:sz w:val="24"/>
                <w:szCs w:val="24"/>
              </w:rPr>
            </w:pPr>
            <w:r w:rsidRPr="002F3BFA">
              <w:rPr>
                <w:sz w:val="24"/>
                <w:szCs w:val="24"/>
              </w:rPr>
              <w:t>Portfolio Quality</w:t>
            </w:r>
          </w:p>
        </w:tc>
        <w:tc>
          <w:tcPr>
            <w:tcW w:w="6406" w:type="dxa"/>
          </w:tcPr>
          <w:p w14:paraId="4D848732" w14:textId="011BB4F1" w:rsidR="00DB707B" w:rsidRPr="002F3BFA" w:rsidRDefault="00DB707B" w:rsidP="009563A0">
            <w:pPr>
              <w:rPr>
                <w:sz w:val="24"/>
                <w:szCs w:val="24"/>
              </w:rPr>
            </w:pPr>
            <w:r w:rsidRPr="002F3BFA">
              <w:rPr>
                <w:sz w:val="24"/>
                <w:szCs w:val="24"/>
              </w:rPr>
              <w:t xml:space="preserve">Submit a company portfolio with links to </w:t>
            </w:r>
            <w:r w:rsidR="007E43C5" w:rsidRPr="002F3BFA">
              <w:rPr>
                <w:sz w:val="24"/>
                <w:szCs w:val="24"/>
              </w:rPr>
              <w:t xml:space="preserve">at least 3 samples of </w:t>
            </w:r>
            <w:r w:rsidRPr="002F3BFA">
              <w:rPr>
                <w:sz w:val="24"/>
                <w:szCs w:val="24"/>
              </w:rPr>
              <w:t xml:space="preserve">completed work in Photography </w:t>
            </w:r>
            <w:r w:rsidRPr="002F3BFA">
              <w:rPr>
                <w:b/>
                <w:bCs/>
                <w:sz w:val="24"/>
                <w:szCs w:val="24"/>
              </w:rPr>
              <w:t xml:space="preserve">(2 marks), </w:t>
            </w:r>
            <w:r w:rsidR="007E43C5" w:rsidRPr="002F3BFA">
              <w:rPr>
                <w:b/>
                <w:bCs/>
                <w:sz w:val="24"/>
                <w:szCs w:val="24"/>
              </w:rPr>
              <w:t xml:space="preserve">at </w:t>
            </w:r>
            <w:r w:rsidR="007E43C5" w:rsidRPr="002F3BFA">
              <w:rPr>
                <w:sz w:val="24"/>
                <w:szCs w:val="24"/>
              </w:rPr>
              <w:t xml:space="preserve">least 3 samples of completed work in </w:t>
            </w:r>
            <w:r w:rsidRPr="002F3BFA">
              <w:rPr>
                <w:sz w:val="24"/>
                <w:szCs w:val="24"/>
              </w:rPr>
              <w:t>video production (</w:t>
            </w:r>
            <w:r w:rsidRPr="002F3BFA">
              <w:rPr>
                <w:b/>
                <w:bCs/>
                <w:sz w:val="24"/>
                <w:szCs w:val="24"/>
              </w:rPr>
              <w:t xml:space="preserve">10 marks), </w:t>
            </w:r>
            <w:r w:rsidR="007E43C5" w:rsidRPr="002F3BFA">
              <w:rPr>
                <w:b/>
                <w:bCs/>
                <w:sz w:val="24"/>
                <w:szCs w:val="24"/>
              </w:rPr>
              <w:t xml:space="preserve">at </w:t>
            </w:r>
            <w:r w:rsidR="007E43C5" w:rsidRPr="002F3BFA">
              <w:rPr>
                <w:sz w:val="24"/>
                <w:szCs w:val="24"/>
              </w:rPr>
              <w:t xml:space="preserve">least 3 samples of completed work in </w:t>
            </w:r>
            <w:r w:rsidRPr="002F3BFA">
              <w:rPr>
                <w:sz w:val="24"/>
                <w:szCs w:val="24"/>
              </w:rPr>
              <w:t xml:space="preserve">animation, and motion graphics </w:t>
            </w:r>
            <w:r w:rsidRPr="002F3BFA">
              <w:rPr>
                <w:b/>
                <w:bCs/>
                <w:sz w:val="24"/>
                <w:szCs w:val="24"/>
              </w:rPr>
              <w:t>(8 marks)</w:t>
            </w:r>
          </w:p>
          <w:p w14:paraId="7043560A" w14:textId="77777777" w:rsidR="00DB707B" w:rsidRPr="002F3BFA" w:rsidRDefault="00DB707B" w:rsidP="009563A0">
            <w:pPr>
              <w:rPr>
                <w:sz w:val="24"/>
                <w:szCs w:val="24"/>
              </w:rPr>
            </w:pPr>
          </w:p>
        </w:tc>
        <w:tc>
          <w:tcPr>
            <w:tcW w:w="789" w:type="dxa"/>
          </w:tcPr>
          <w:p w14:paraId="6248A568" w14:textId="77777777" w:rsidR="00DB707B" w:rsidRPr="002F3BFA" w:rsidRDefault="00DB707B" w:rsidP="009563A0">
            <w:pPr>
              <w:rPr>
                <w:sz w:val="24"/>
                <w:szCs w:val="24"/>
              </w:rPr>
            </w:pPr>
            <w:r w:rsidRPr="002F3BFA">
              <w:rPr>
                <w:sz w:val="24"/>
                <w:szCs w:val="24"/>
              </w:rPr>
              <w:t>20</w:t>
            </w:r>
          </w:p>
        </w:tc>
      </w:tr>
      <w:tr w:rsidR="00DB707B" w:rsidRPr="002F3BFA" w14:paraId="4C1FC2D7" w14:textId="77777777" w:rsidTr="009563A0">
        <w:tc>
          <w:tcPr>
            <w:tcW w:w="1815" w:type="dxa"/>
          </w:tcPr>
          <w:p w14:paraId="181A9F6A" w14:textId="77777777" w:rsidR="00DB707B" w:rsidRPr="002F3BFA" w:rsidRDefault="00DB707B" w:rsidP="009563A0">
            <w:pPr>
              <w:rPr>
                <w:sz w:val="24"/>
                <w:szCs w:val="24"/>
              </w:rPr>
            </w:pPr>
            <w:r w:rsidRPr="002F3BFA">
              <w:rPr>
                <w:sz w:val="24"/>
                <w:szCs w:val="24"/>
              </w:rPr>
              <w:t>Technical Capacity &amp; Equipment</w:t>
            </w:r>
          </w:p>
        </w:tc>
        <w:tc>
          <w:tcPr>
            <w:tcW w:w="6406" w:type="dxa"/>
          </w:tcPr>
          <w:p w14:paraId="50626891" w14:textId="77777777" w:rsidR="00DB707B" w:rsidRPr="002F3BFA" w:rsidRDefault="00DB707B" w:rsidP="009563A0">
            <w:pPr>
              <w:rPr>
                <w:b/>
                <w:bCs/>
                <w:sz w:val="24"/>
                <w:szCs w:val="24"/>
              </w:rPr>
            </w:pPr>
            <w:r w:rsidRPr="002F3BFA">
              <w:rPr>
                <w:sz w:val="24"/>
                <w:szCs w:val="24"/>
              </w:rPr>
              <w:t xml:space="preserve">Availability and quality of professional equipment for the delivery of the above-mentioned services. </w:t>
            </w:r>
          </w:p>
          <w:p w14:paraId="6A527251" w14:textId="77777777" w:rsidR="00DB707B" w:rsidRPr="002F3BFA" w:rsidRDefault="00DB707B" w:rsidP="009563A0">
            <w:pPr>
              <w:rPr>
                <w:sz w:val="24"/>
                <w:szCs w:val="24"/>
              </w:rPr>
            </w:pPr>
          </w:p>
          <w:p w14:paraId="77F87FFD" w14:textId="77777777" w:rsidR="00DB707B" w:rsidRPr="002F3BFA" w:rsidRDefault="00DB707B" w:rsidP="009563A0">
            <w:pPr>
              <w:rPr>
                <w:b/>
                <w:bCs/>
                <w:sz w:val="24"/>
                <w:szCs w:val="24"/>
              </w:rPr>
            </w:pPr>
            <w:r w:rsidRPr="002F3BFA">
              <w:rPr>
                <w:sz w:val="24"/>
                <w:szCs w:val="24"/>
              </w:rPr>
              <w:t xml:space="preserve">The firm must submit a list of the equipment they have with specifications </w:t>
            </w:r>
            <w:r w:rsidRPr="002F3BFA">
              <w:rPr>
                <w:b/>
                <w:bCs/>
                <w:sz w:val="24"/>
                <w:szCs w:val="24"/>
              </w:rPr>
              <w:t>(5 marks)</w:t>
            </w:r>
            <w:r w:rsidRPr="002F3BFA">
              <w:rPr>
                <w:sz w:val="24"/>
                <w:szCs w:val="24"/>
              </w:rPr>
              <w:t xml:space="preserve">, and a drone-usage license or a collaboration agreement with a company licensed to use drones in Rwanda </w:t>
            </w:r>
            <w:r w:rsidRPr="002F3BFA">
              <w:rPr>
                <w:b/>
                <w:bCs/>
                <w:sz w:val="24"/>
                <w:szCs w:val="24"/>
              </w:rPr>
              <w:t xml:space="preserve">(5 marks) </w:t>
            </w:r>
          </w:p>
          <w:p w14:paraId="135302B3" w14:textId="77777777" w:rsidR="00DB707B" w:rsidRPr="002F3BFA" w:rsidRDefault="00DB707B" w:rsidP="009563A0">
            <w:pPr>
              <w:rPr>
                <w:sz w:val="24"/>
                <w:szCs w:val="24"/>
              </w:rPr>
            </w:pPr>
          </w:p>
        </w:tc>
        <w:tc>
          <w:tcPr>
            <w:tcW w:w="789" w:type="dxa"/>
          </w:tcPr>
          <w:p w14:paraId="729B552E" w14:textId="77777777" w:rsidR="00DB707B" w:rsidRPr="002F3BFA" w:rsidRDefault="00DB707B" w:rsidP="009563A0">
            <w:pPr>
              <w:rPr>
                <w:sz w:val="24"/>
                <w:szCs w:val="24"/>
              </w:rPr>
            </w:pPr>
            <w:r w:rsidRPr="002F3BFA">
              <w:rPr>
                <w:sz w:val="24"/>
                <w:szCs w:val="24"/>
              </w:rPr>
              <w:t>10</w:t>
            </w:r>
          </w:p>
        </w:tc>
      </w:tr>
      <w:tr w:rsidR="00DB707B" w:rsidRPr="002F3BFA" w14:paraId="57BC6F45" w14:textId="77777777" w:rsidTr="009563A0">
        <w:tc>
          <w:tcPr>
            <w:tcW w:w="1815" w:type="dxa"/>
          </w:tcPr>
          <w:p w14:paraId="79829921" w14:textId="77777777" w:rsidR="00DB707B" w:rsidRPr="002F3BFA" w:rsidRDefault="00DB707B" w:rsidP="009563A0">
            <w:pPr>
              <w:rPr>
                <w:sz w:val="24"/>
                <w:szCs w:val="24"/>
              </w:rPr>
            </w:pPr>
            <w:r w:rsidRPr="002F3BFA">
              <w:rPr>
                <w:sz w:val="24"/>
                <w:szCs w:val="24"/>
              </w:rPr>
              <w:t>Team Composition &amp; Expertise</w:t>
            </w:r>
          </w:p>
        </w:tc>
        <w:tc>
          <w:tcPr>
            <w:tcW w:w="6406" w:type="dxa"/>
          </w:tcPr>
          <w:p w14:paraId="22397DD4" w14:textId="77777777" w:rsidR="00DB707B" w:rsidRPr="002F3BFA" w:rsidRDefault="00DB707B" w:rsidP="009563A0">
            <w:pPr>
              <w:rPr>
                <w:sz w:val="24"/>
                <w:szCs w:val="24"/>
              </w:rPr>
            </w:pPr>
            <w:r w:rsidRPr="002F3BFA">
              <w:rPr>
                <w:sz w:val="24"/>
                <w:szCs w:val="24"/>
              </w:rPr>
              <w:t>The firm must demonstrate experience with the following personnel</w:t>
            </w:r>
          </w:p>
          <w:p w14:paraId="129CE4CB" w14:textId="77777777" w:rsidR="00DB707B" w:rsidRPr="002F3BFA" w:rsidRDefault="00DB707B" w:rsidP="009563A0">
            <w:pPr>
              <w:rPr>
                <w:sz w:val="24"/>
                <w:szCs w:val="24"/>
              </w:rPr>
            </w:pPr>
          </w:p>
          <w:p w14:paraId="202ED179" w14:textId="0E9396F6" w:rsidR="007257CA" w:rsidRPr="002F3BFA" w:rsidRDefault="007257CA" w:rsidP="00DB707B">
            <w:pPr>
              <w:pStyle w:val="ListParagraph"/>
              <w:numPr>
                <w:ilvl w:val="0"/>
                <w:numId w:val="37"/>
              </w:numPr>
              <w:spacing w:after="160" w:line="278" w:lineRule="auto"/>
              <w:rPr>
                <w:rFonts w:ascii="Times New Roman" w:eastAsia="Times New Roman" w:hAnsi="Times New Roman"/>
                <w:sz w:val="24"/>
                <w:szCs w:val="24"/>
              </w:rPr>
            </w:pPr>
            <w:r w:rsidRPr="002F3BFA">
              <w:rPr>
                <w:rFonts w:ascii="Times New Roman" w:eastAsia="Times New Roman" w:hAnsi="Times New Roman"/>
                <w:sz w:val="24"/>
                <w:szCs w:val="24"/>
              </w:rPr>
              <w:t xml:space="preserve">Company </w:t>
            </w:r>
            <w:proofErr w:type="gramStart"/>
            <w:r w:rsidRPr="002F3BFA">
              <w:rPr>
                <w:rFonts w:ascii="Times New Roman" w:eastAsia="Times New Roman" w:hAnsi="Times New Roman"/>
                <w:sz w:val="24"/>
                <w:szCs w:val="24"/>
              </w:rPr>
              <w:t>Lead</w:t>
            </w:r>
            <w:proofErr w:type="gramEnd"/>
            <w:r w:rsidRPr="002F3BFA">
              <w:rPr>
                <w:rFonts w:ascii="Times New Roman" w:eastAsia="Times New Roman" w:hAnsi="Times New Roman"/>
                <w:sz w:val="24"/>
                <w:szCs w:val="24"/>
              </w:rPr>
              <w:t xml:space="preserve"> (Managing Director/CEO) with </w:t>
            </w:r>
            <w:proofErr w:type="gramStart"/>
            <w:r w:rsidRPr="002F3BFA">
              <w:rPr>
                <w:rFonts w:ascii="Times New Roman" w:eastAsia="Times New Roman" w:hAnsi="Times New Roman"/>
                <w:sz w:val="24"/>
                <w:szCs w:val="24"/>
                <w:lang w:val="en-US"/>
              </w:rPr>
              <w:t>Bachelor’s</w:t>
            </w:r>
            <w:proofErr w:type="gramEnd"/>
            <w:r w:rsidRPr="002F3BFA">
              <w:rPr>
                <w:rFonts w:ascii="Times New Roman" w:eastAsia="Times New Roman" w:hAnsi="Times New Roman"/>
                <w:sz w:val="24"/>
                <w:szCs w:val="24"/>
                <w:lang w:val="en-US"/>
              </w:rPr>
              <w:t xml:space="preserve"> degree certification in Film Production, Mass Communication, Media Studies, Business Administration, Marketing, or a related field and 5 years of experience - </w:t>
            </w:r>
            <w:r w:rsidRPr="002F3BFA">
              <w:rPr>
                <w:rFonts w:ascii="Times New Roman" w:eastAsia="Times New Roman" w:hAnsi="Times New Roman"/>
                <w:sz w:val="24"/>
                <w:szCs w:val="24"/>
              </w:rPr>
              <w:t xml:space="preserve">(must submit a CV and certificate of qualification) – </w:t>
            </w:r>
            <w:r w:rsidRPr="002F3BFA">
              <w:rPr>
                <w:rFonts w:ascii="Times New Roman" w:eastAsia="Times New Roman" w:hAnsi="Times New Roman"/>
                <w:b/>
                <w:bCs/>
                <w:sz w:val="24"/>
                <w:szCs w:val="24"/>
              </w:rPr>
              <w:t>3 marks</w:t>
            </w:r>
            <w:r w:rsidRPr="002F3BFA">
              <w:rPr>
                <w:rFonts w:ascii="Times New Roman" w:eastAsia="Times New Roman" w:hAnsi="Times New Roman"/>
                <w:sz w:val="24"/>
                <w:szCs w:val="24"/>
              </w:rPr>
              <w:t xml:space="preserve"> </w:t>
            </w:r>
          </w:p>
          <w:p w14:paraId="2801EAC2" w14:textId="68655CE9" w:rsidR="00DB707B" w:rsidRPr="002F3BFA" w:rsidRDefault="00DB707B" w:rsidP="00DB707B">
            <w:pPr>
              <w:pStyle w:val="ListParagraph"/>
              <w:numPr>
                <w:ilvl w:val="0"/>
                <w:numId w:val="37"/>
              </w:numPr>
              <w:spacing w:after="160" w:line="278" w:lineRule="auto"/>
              <w:rPr>
                <w:rFonts w:ascii="Times New Roman" w:eastAsia="Times New Roman" w:hAnsi="Times New Roman"/>
                <w:sz w:val="24"/>
                <w:szCs w:val="24"/>
              </w:rPr>
            </w:pPr>
            <w:r w:rsidRPr="002F3BFA">
              <w:rPr>
                <w:rFonts w:ascii="Times New Roman" w:eastAsia="Times New Roman" w:hAnsi="Times New Roman"/>
                <w:b/>
                <w:bCs/>
                <w:sz w:val="24"/>
                <w:szCs w:val="24"/>
              </w:rPr>
              <w:t xml:space="preserve">Videographer </w:t>
            </w:r>
            <w:r w:rsidR="007257CA" w:rsidRPr="002F3BFA">
              <w:rPr>
                <w:rFonts w:ascii="Times New Roman" w:eastAsia="Times New Roman" w:hAnsi="Times New Roman"/>
                <w:b/>
                <w:bCs/>
                <w:sz w:val="24"/>
                <w:szCs w:val="24"/>
              </w:rPr>
              <w:t xml:space="preserve">with 3 years of relevant experience </w:t>
            </w:r>
            <w:r w:rsidRPr="002F3BFA">
              <w:rPr>
                <w:rFonts w:ascii="Times New Roman" w:eastAsia="Times New Roman" w:hAnsi="Times New Roman"/>
                <w:sz w:val="24"/>
                <w:szCs w:val="24"/>
              </w:rPr>
              <w:t xml:space="preserve">(must submit a </w:t>
            </w:r>
            <w:r w:rsidR="007257CA" w:rsidRPr="002F3BFA">
              <w:rPr>
                <w:rFonts w:ascii="Times New Roman" w:eastAsia="Times New Roman" w:hAnsi="Times New Roman"/>
                <w:sz w:val="24"/>
                <w:szCs w:val="24"/>
              </w:rPr>
              <w:t xml:space="preserve">CV and </w:t>
            </w:r>
            <w:r w:rsidRPr="002F3BFA">
              <w:rPr>
                <w:rFonts w:ascii="Times New Roman" w:eastAsia="Times New Roman" w:hAnsi="Times New Roman"/>
                <w:sz w:val="24"/>
                <w:szCs w:val="24"/>
              </w:rPr>
              <w:t xml:space="preserve">certificate of qualification) - </w:t>
            </w:r>
            <w:r w:rsidRPr="002F3BFA">
              <w:rPr>
                <w:rFonts w:ascii="Times New Roman" w:eastAsia="Times New Roman" w:hAnsi="Times New Roman"/>
                <w:b/>
                <w:bCs/>
                <w:sz w:val="24"/>
                <w:szCs w:val="24"/>
              </w:rPr>
              <w:t xml:space="preserve">5 marks </w:t>
            </w:r>
          </w:p>
          <w:p w14:paraId="6C97D1FE" w14:textId="0D9EE9AE" w:rsidR="00DB707B" w:rsidRPr="002F3BFA" w:rsidRDefault="00DB707B" w:rsidP="00DB707B">
            <w:pPr>
              <w:pStyle w:val="ListParagraph"/>
              <w:numPr>
                <w:ilvl w:val="0"/>
                <w:numId w:val="37"/>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t>Video editor</w:t>
            </w:r>
            <w:r w:rsidR="007257CA" w:rsidRPr="002F3BFA">
              <w:rPr>
                <w:rFonts w:ascii="Times New Roman" w:eastAsia="Times New Roman" w:hAnsi="Times New Roman"/>
                <w:b/>
                <w:bCs/>
                <w:sz w:val="24"/>
                <w:szCs w:val="24"/>
              </w:rPr>
              <w:t xml:space="preserve"> with 3 years of relevant experience</w:t>
            </w:r>
            <w:r w:rsidRPr="002F3BFA">
              <w:rPr>
                <w:rFonts w:ascii="Times New Roman" w:eastAsia="Times New Roman" w:hAnsi="Times New Roman"/>
                <w:b/>
                <w:bCs/>
                <w:sz w:val="24"/>
                <w:szCs w:val="24"/>
              </w:rPr>
              <w:t xml:space="preserve"> </w:t>
            </w:r>
            <w:r w:rsidRPr="002F3BFA">
              <w:rPr>
                <w:rFonts w:ascii="Times New Roman" w:eastAsia="Times New Roman" w:hAnsi="Times New Roman"/>
                <w:sz w:val="24"/>
                <w:szCs w:val="24"/>
              </w:rPr>
              <w:t xml:space="preserve">(must submit </w:t>
            </w:r>
            <w:proofErr w:type="gramStart"/>
            <w:r w:rsidRPr="002F3BFA">
              <w:rPr>
                <w:rFonts w:ascii="Times New Roman" w:eastAsia="Times New Roman" w:hAnsi="Times New Roman"/>
                <w:sz w:val="24"/>
                <w:szCs w:val="24"/>
              </w:rPr>
              <w:t xml:space="preserve">a </w:t>
            </w:r>
            <w:r w:rsidR="007257CA" w:rsidRPr="002F3BFA">
              <w:rPr>
                <w:rFonts w:ascii="Times New Roman" w:eastAsia="Times New Roman" w:hAnsi="Times New Roman"/>
                <w:sz w:val="24"/>
                <w:szCs w:val="24"/>
              </w:rPr>
              <w:t xml:space="preserve"> CV</w:t>
            </w:r>
            <w:proofErr w:type="gramEnd"/>
            <w:r w:rsidR="007257CA" w:rsidRPr="002F3BFA">
              <w:rPr>
                <w:rFonts w:ascii="Times New Roman" w:eastAsia="Times New Roman" w:hAnsi="Times New Roman"/>
                <w:sz w:val="24"/>
                <w:szCs w:val="24"/>
              </w:rPr>
              <w:t xml:space="preserve"> and </w:t>
            </w:r>
            <w:r w:rsidRPr="002F3BFA">
              <w:rPr>
                <w:rFonts w:ascii="Times New Roman" w:eastAsia="Times New Roman" w:hAnsi="Times New Roman"/>
                <w:sz w:val="24"/>
                <w:szCs w:val="24"/>
              </w:rPr>
              <w:t xml:space="preserve">certificate of qualification) - </w:t>
            </w:r>
            <w:r w:rsidRPr="002F3BFA">
              <w:rPr>
                <w:rFonts w:ascii="Times New Roman" w:eastAsia="Times New Roman" w:hAnsi="Times New Roman"/>
                <w:b/>
                <w:bCs/>
                <w:sz w:val="24"/>
                <w:szCs w:val="24"/>
              </w:rPr>
              <w:t xml:space="preserve">5 marks </w:t>
            </w:r>
          </w:p>
          <w:p w14:paraId="175FDBFC" w14:textId="1D33DFE2" w:rsidR="00DB707B" w:rsidRPr="002F3BFA" w:rsidRDefault="00DB707B" w:rsidP="00DB707B">
            <w:pPr>
              <w:pStyle w:val="ListParagraph"/>
              <w:numPr>
                <w:ilvl w:val="0"/>
                <w:numId w:val="37"/>
              </w:numPr>
              <w:spacing w:after="160" w:line="278" w:lineRule="auto"/>
              <w:rPr>
                <w:rFonts w:ascii="Times New Roman" w:eastAsia="Times New Roman" w:hAnsi="Times New Roman"/>
                <w:sz w:val="24"/>
                <w:szCs w:val="24"/>
              </w:rPr>
            </w:pPr>
            <w:r w:rsidRPr="002F3BFA">
              <w:rPr>
                <w:rFonts w:ascii="Times New Roman" w:eastAsia="Times New Roman" w:hAnsi="Times New Roman"/>
                <w:b/>
                <w:bCs/>
                <w:sz w:val="24"/>
                <w:szCs w:val="24"/>
              </w:rPr>
              <w:t>Photographer</w:t>
            </w:r>
            <w:r w:rsidR="007257CA" w:rsidRPr="002F3BFA">
              <w:rPr>
                <w:rFonts w:ascii="Times New Roman" w:eastAsia="Times New Roman" w:hAnsi="Times New Roman"/>
                <w:b/>
                <w:bCs/>
                <w:sz w:val="24"/>
                <w:szCs w:val="24"/>
              </w:rPr>
              <w:t xml:space="preserve"> with 3 years of relevant experience </w:t>
            </w:r>
            <w:r w:rsidRPr="002F3BFA">
              <w:rPr>
                <w:rFonts w:ascii="Times New Roman" w:eastAsia="Times New Roman" w:hAnsi="Times New Roman"/>
                <w:sz w:val="24"/>
                <w:szCs w:val="24"/>
              </w:rPr>
              <w:t xml:space="preserve">(must submit a </w:t>
            </w:r>
            <w:proofErr w:type="gramStart"/>
            <w:r w:rsidR="007257CA" w:rsidRPr="002F3BFA">
              <w:rPr>
                <w:rFonts w:ascii="Times New Roman" w:eastAsia="Times New Roman" w:hAnsi="Times New Roman"/>
                <w:sz w:val="24"/>
                <w:szCs w:val="24"/>
              </w:rPr>
              <w:t>CV  and</w:t>
            </w:r>
            <w:proofErr w:type="gramEnd"/>
            <w:r w:rsidR="007257CA" w:rsidRPr="002F3BFA">
              <w:rPr>
                <w:rFonts w:ascii="Times New Roman" w:eastAsia="Times New Roman" w:hAnsi="Times New Roman"/>
                <w:sz w:val="24"/>
                <w:szCs w:val="24"/>
              </w:rPr>
              <w:t xml:space="preserve"> </w:t>
            </w:r>
            <w:r w:rsidRPr="002F3BFA">
              <w:rPr>
                <w:rFonts w:ascii="Times New Roman" w:eastAsia="Times New Roman" w:hAnsi="Times New Roman"/>
                <w:sz w:val="24"/>
                <w:szCs w:val="24"/>
              </w:rPr>
              <w:t xml:space="preserve"> certificate of qualification) </w:t>
            </w:r>
            <w:r w:rsidR="00193F5D" w:rsidRPr="002F3BFA">
              <w:rPr>
                <w:rFonts w:ascii="Times New Roman" w:eastAsia="Times New Roman" w:hAnsi="Times New Roman"/>
                <w:sz w:val="24"/>
                <w:szCs w:val="24"/>
              </w:rPr>
              <w:t>–</w:t>
            </w:r>
            <w:r w:rsidRPr="002F3BFA">
              <w:rPr>
                <w:rFonts w:ascii="Times New Roman" w:eastAsia="Times New Roman" w:hAnsi="Times New Roman"/>
                <w:sz w:val="24"/>
                <w:szCs w:val="24"/>
              </w:rPr>
              <w:t xml:space="preserve"> </w:t>
            </w:r>
            <w:r w:rsidR="00193F5D" w:rsidRPr="002F3BFA">
              <w:rPr>
                <w:rFonts w:ascii="Times New Roman" w:eastAsia="Times New Roman" w:hAnsi="Times New Roman"/>
                <w:b/>
                <w:bCs/>
                <w:sz w:val="24"/>
                <w:szCs w:val="24"/>
              </w:rPr>
              <w:t xml:space="preserve">2 </w:t>
            </w:r>
            <w:r w:rsidRPr="002F3BFA">
              <w:rPr>
                <w:rFonts w:ascii="Times New Roman" w:eastAsia="Times New Roman" w:hAnsi="Times New Roman"/>
                <w:b/>
                <w:bCs/>
                <w:sz w:val="24"/>
                <w:szCs w:val="24"/>
              </w:rPr>
              <w:t xml:space="preserve">marks </w:t>
            </w:r>
          </w:p>
          <w:p w14:paraId="53871CCD" w14:textId="2CA97DEC" w:rsidR="00DB707B" w:rsidRPr="002F3BFA" w:rsidRDefault="00DB707B" w:rsidP="00DB707B">
            <w:pPr>
              <w:pStyle w:val="ListParagraph"/>
              <w:numPr>
                <w:ilvl w:val="0"/>
                <w:numId w:val="37"/>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t xml:space="preserve">Animator </w:t>
            </w:r>
            <w:r w:rsidR="007257CA" w:rsidRPr="002F3BFA">
              <w:rPr>
                <w:rFonts w:ascii="Times New Roman" w:eastAsia="Times New Roman" w:hAnsi="Times New Roman"/>
                <w:b/>
                <w:bCs/>
                <w:sz w:val="24"/>
                <w:szCs w:val="24"/>
              </w:rPr>
              <w:t xml:space="preserve">with 3 years of relevant experience </w:t>
            </w:r>
            <w:r w:rsidRPr="002F3BFA">
              <w:rPr>
                <w:rFonts w:ascii="Times New Roman" w:eastAsia="Times New Roman" w:hAnsi="Times New Roman"/>
                <w:sz w:val="24"/>
                <w:szCs w:val="24"/>
              </w:rPr>
              <w:t xml:space="preserve">(must submit a </w:t>
            </w:r>
            <w:r w:rsidR="007257CA" w:rsidRPr="002F3BFA">
              <w:rPr>
                <w:rFonts w:ascii="Times New Roman" w:eastAsia="Times New Roman" w:hAnsi="Times New Roman"/>
                <w:sz w:val="24"/>
                <w:szCs w:val="24"/>
              </w:rPr>
              <w:t xml:space="preserve">CV and </w:t>
            </w:r>
            <w:r w:rsidRPr="002F3BFA">
              <w:rPr>
                <w:rFonts w:ascii="Times New Roman" w:eastAsia="Times New Roman" w:hAnsi="Times New Roman"/>
                <w:sz w:val="24"/>
                <w:szCs w:val="24"/>
              </w:rPr>
              <w:t xml:space="preserve">certificate </w:t>
            </w:r>
            <w:proofErr w:type="gramStart"/>
            <w:r w:rsidRPr="002F3BFA">
              <w:rPr>
                <w:rFonts w:ascii="Times New Roman" w:eastAsia="Times New Roman" w:hAnsi="Times New Roman"/>
                <w:sz w:val="24"/>
                <w:szCs w:val="24"/>
              </w:rPr>
              <w:t>of  qualification</w:t>
            </w:r>
            <w:proofErr w:type="gramEnd"/>
            <w:r w:rsidRPr="002F3BFA">
              <w:rPr>
                <w:rFonts w:ascii="Times New Roman" w:eastAsia="Times New Roman" w:hAnsi="Times New Roman"/>
                <w:sz w:val="24"/>
                <w:szCs w:val="24"/>
              </w:rPr>
              <w:t xml:space="preserve">) - </w:t>
            </w:r>
            <w:r w:rsidRPr="002F3BFA">
              <w:rPr>
                <w:rFonts w:ascii="Times New Roman" w:eastAsia="Times New Roman" w:hAnsi="Times New Roman"/>
                <w:b/>
                <w:bCs/>
                <w:sz w:val="24"/>
                <w:szCs w:val="24"/>
              </w:rPr>
              <w:t xml:space="preserve">5 marks </w:t>
            </w:r>
          </w:p>
          <w:p w14:paraId="0168BE8A" w14:textId="7BB22D09" w:rsidR="00DB707B" w:rsidRPr="002F3BFA" w:rsidRDefault="00DB707B" w:rsidP="00DB707B">
            <w:pPr>
              <w:pStyle w:val="ListParagraph"/>
              <w:numPr>
                <w:ilvl w:val="0"/>
                <w:numId w:val="37"/>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lastRenderedPageBreak/>
              <w:t xml:space="preserve">Account Manager </w:t>
            </w:r>
            <w:r w:rsidR="007257CA" w:rsidRPr="002F3BFA">
              <w:rPr>
                <w:rFonts w:ascii="Times New Roman" w:eastAsia="Times New Roman" w:hAnsi="Times New Roman"/>
                <w:b/>
                <w:bCs/>
                <w:sz w:val="24"/>
                <w:szCs w:val="24"/>
              </w:rPr>
              <w:t xml:space="preserve">with 3 years of relevant experience </w:t>
            </w:r>
            <w:r w:rsidRPr="002F3BFA">
              <w:rPr>
                <w:rFonts w:ascii="Times New Roman" w:eastAsia="Times New Roman" w:hAnsi="Times New Roman"/>
                <w:sz w:val="24"/>
                <w:szCs w:val="24"/>
              </w:rPr>
              <w:t>(must submit</w:t>
            </w:r>
            <w:r w:rsidR="007257CA" w:rsidRPr="002F3BFA">
              <w:rPr>
                <w:rFonts w:ascii="Times New Roman" w:eastAsia="Times New Roman" w:hAnsi="Times New Roman"/>
                <w:sz w:val="24"/>
                <w:szCs w:val="24"/>
              </w:rPr>
              <w:t xml:space="preserve"> CV and</w:t>
            </w:r>
            <w:r w:rsidRPr="002F3BFA">
              <w:rPr>
                <w:rFonts w:ascii="Times New Roman" w:eastAsia="Times New Roman" w:hAnsi="Times New Roman"/>
                <w:sz w:val="24"/>
                <w:szCs w:val="24"/>
              </w:rPr>
              <w:t xml:space="preserve"> a certificate </w:t>
            </w:r>
            <w:proofErr w:type="gramStart"/>
            <w:r w:rsidRPr="002F3BFA">
              <w:rPr>
                <w:rFonts w:ascii="Times New Roman" w:eastAsia="Times New Roman" w:hAnsi="Times New Roman"/>
                <w:sz w:val="24"/>
                <w:szCs w:val="24"/>
              </w:rPr>
              <w:t>of  qualification</w:t>
            </w:r>
            <w:proofErr w:type="gramEnd"/>
            <w:r w:rsidRPr="002F3BFA">
              <w:rPr>
                <w:rFonts w:ascii="Times New Roman" w:eastAsia="Times New Roman" w:hAnsi="Times New Roman"/>
                <w:sz w:val="24"/>
                <w:szCs w:val="24"/>
              </w:rPr>
              <w:t xml:space="preserve">) - </w:t>
            </w:r>
            <w:r w:rsidRPr="002F3BFA">
              <w:rPr>
                <w:rFonts w:ascii="Times New Roman" w:eastAsia="Times New Roman" w:hAnsi="Times New Roman"/>
                <w:b/>
                <w:bCs/>
                <w:sz w:val="24"/>
                <w:szCs w:val="24"/>
              </w:rPr>
              <w:t xml:space="preserve">5 Marks </w:t>
            </w:r>
          </w:p>
          <w:p w14:paraId="2A627459" w14:textId="77777777" w:rsidR="00DB707B" w:rsidRPr="002F3BFA" w:rsidRDefault="00DB707B" w:rsidP="009563A0">
            <w:pPr>
              <w:rPr>
                <w:sz w:val="24"/>
                <w:szCs w:val="24"/>
              </w:rPr>
            </w:pPr>
          </w:p>
        </w:tc>
        <w:tc>
          <w:tcPr>
            <w:tcW w:w="789" w:type="dxa"/>
          </w:tcPr>
          <w:p w14:paraId="1E16475D" w14:textId="77777777" w:rsidR="00DB707B" w:rsidRPr="002F3BFA" w:rsidRDefault="00DB707B" w:rsidP="009563A0">
            <w:pPr>
              <w:rPr>
                <w:sz w:val="24"/>
                <w:szCs w:val="24"/>
              </w:rPr>
            </w:pPr>
            <w:r w:rsidRPr="002F3BFA">
              <w:rPr>
                <w:sz w:val="24"/>
                <w:szCs w:val="24"/>
              </w:rPr>
              <w:lastRenderedPageBreak/>
              <w:t xml:space="preserve">25 </w:t>
            </w:r>
          </w:p>
        </w:tc>
      </w:tr>
      <w:tr w:rsidR="00DB707B" w:rsidRPr="002F3BFA" w14:paraId="65C52EAC" w14:textId="77777777" w:rsidTr="009563A0">
        <w:tc>
          <w:tcPr>
            <w:tcW w:w="1815" w:type="dxa"/>
          </w:tcPr>
          <w:p w14:paraId="7305A043" w14:textId="77777777" w:rsidR="00DB707B" w:rsidRPr="002F3BFA" w:rsidRDefault="00DB707B" w:rsidP="009563A0">
            <w:pPr>
              <w:rPr>
                <w:sz w:val="24"/>
                <w:szCs w:val="24"/>
              </w:rPr>
            </w:pPr>
            <w:r w:rsidRPr="002F3BFA">
              <w:rPr>
                <w:sz w:val="24"/>
                <w:szCs w:val="24"/>
              </w:rPr>
              <w:t>Understanding of TOR &amp; Methodology</w:t>
            </w:r>
          </w:p>
        </w:tc>
        <w:tc>
          <w:tcPr>
            <w:tcW w:w="6406" w:type="dxa"/>
          </w:tcPr>
          <w:p w14:paraId="39E22BF7" w14:textId="77777777" w:rsidR="00DB707B" w:rsidRPr="002F3BFA" w:rsidRDefault="00DB707B" w:rsidP="009563A0">
            <w:pPr>
              <w:rPr>
                <w:sz w:val="24"/>
                <w:szCs w:val="24"/>
              </w:rPr>
            </w:pPr>
            <w:r w:rsidRPr="002F3BFA">
              <w:rPr>
                <w:sz w:val="24"/>
                <w:szCs w:val="24"/>
              </w:rPr>
              <w:t>Clarity in understanding AFR’s needs, proposed approach, creativity, and innovation to meet high-quality deliverables</w:t>
            </w:r>
          </w:p>
        </w:tc>
        <w:tc>
          <w:tcPr>
            <w:tcW w:w="789" w:type="dxa"/>
          </w:tcPr>
          <w:p w14:paraId="34BD85DD" w14:textId="77777777" w:rsidR="00DB707B" w:rsidRPr="002F3BFA" w:rsidRDefault="00DB707B" w:rsidP="009563A0">
            <w:pPr>
              <w:rPr>
                <w:sz w:val="24"/>
                <w:szCs w:val="24"/>
              </w:rPr>
            </w:pPr>
            <w:r w:rsidRPr="002F3BFA">
              <w:rPr>
                <w:sz w:val="24"/>
                <w:szCs w:val="24"/>
              </w:rPr>
              <w:t>15</w:t>
            </w:r>
          </w:p>
        </w:tc>
      </w:tr>
      <w:tr w:rsidR="00DB707B" w:rsidRPr="002F3BFA" w14:paraId="2707E892" w14:textId="77777777" w:rsidTr="009563A0">
        <w:tc>
          <w:tcPr>
            <w:tcW w:w="1815" w:type="dxa"/>
          </w:tcPr>
          <w:p w14:paraId="589C6FF3" w14:textId="77777777" w:rsidR="00DB707B" w:rsidRPr="002F3BFA" w:rsidRDefault="00DB707B" w:rsidP="009563A0">
            <w:pPr>
              <w:rPr>
                <w:sz w:val="24"/>
                <w:szCs w:val="24"/>
              </w:rPr>
            </w:pPr>
            <w:r w:rsidRPr="002F3BFA">
              <w:rPr>
                <w:sz w:val="24"/>
                <w:szCs w:val="24"/>
              </w:rPr>
              <w:t>Financial Proposal / Rate Card</w:t>
            </w:r>
          </w:p>
        </w:tc>
        <w:tc>
          <w:tcPr>
            <w:tcW w:w="6406" w:type="dxa"/>
          </w:tcPr>
          <w:p w14:paraId="047F9399" w14:textId="69794610" w:rsidR="00DB707B" w:rsidRPr="002F3BFA" w:rsidRDefault="00DB707B" w:rsidP="009563A0">
            <w:pPr>
              <w:rPr>
                <w:sz w:val="24"/>
                <w:szCs w:val="24"/>
              </w:rPr>
            </w:pPr>
            <w:r w:rsidRPr="002F3BFA">
              <w:rPr>
                <w:sz w:val="24"/>
                <w:szCs w:val="24"/>
              </w:rPr>
              <w:t xml:space="preserve">Submit a financial proposal with </w:t>
            </w:r>
            <w:r w:rsidR="00193F5D" w:rsidRPr="002F3BFA">
              <w:rPr>
                <w:sz w:val="24"/>
                <w:szCs w:val="24"/>
              </w:rPr>
              <w:t xml:space="preserve">the </w:t>
            </w:r>
            <w:r w:rsidRPr="002F3BFA">
              <w:rPr>
                <w:sz w:val="24"/>
                <w:szCs w:val="24"/>
              </w:rPr>
              <w:t xml:space="preserve">rates of the items mentioned in the </w:t>
            </w:r>
            <w:r w:rsidR="002F3BFA" w:rsidRPr="002F3BFA">
              <w:rPr>
                <w:sz w:val="24"/>
                <w:szCs w:val="24"/>
              </w:rPr>
              <w:t>table below</w:t>
            </w:r>
            <w:r w:rsidRPr="002F3BFA">
              <w:rPr>
                <w:sz w:val="24"/>
                <w:szCs w:val="24"/>
              </w:rPr>
              <w:t xml:space="preserve">  </w:t>
            </w:r>
          </w:p>
        </w:tc>
        <w:tc>
          <w:tcPr>
            <w:tcW w:w="789" w:type="dxa"/>
          </w:tcPr>
          <w:p w14:paraId="2D4E11A6" w14:textId="77777777" w:rsidR="00DB707B" w:rsidRPr="002F3BFA" w:rsidRDefault="00DB707B" w:rsidP="009563A0">
            <w:pPr>
              <w:rPr>
                <w:sz w:val="24"/>
                <w:szCs w:val="24"/>
              </w:rPr>
            </w:pPr>
            <w:r w:rsidRPr="002F3BFA">
              <w:rPr>
                <w:sz w:val="24"/>
                <w:szCs w:val="24"/>
              </w:rPr>
              <w:t xml:space="preserve">20 </w:t>
            </w:r>
          </w:p>
        </w:tc>
      </w:tr>
      <w:tr w:rsidR="00DB707B" w:rsidRPr="002F3BFA" w14:paraId="18D7E2EB" w14:textId="77777777" w:rsidTr="009563A0">
        <w:tc>
          <w:tcPr>
            <w:tcW w:w="1815" w:type="dxa"/>
          </w:tcPr>
          <w:p w14:paraId="7571E5A7" w14:textId="77777777" w:rsidR="00DB707B" w:rsidRPr="002F3BFA" w:rsidRDefault="00DB707B" w:rsidP="009563A0">
            <w:pPr>
              <w:rPr>
                <w:b/>
                <w:bCs/>
                <w:sz w:val="24"/>
                <w:szCs w:val="24"/>
              </w:rPr>
            </w:pPr>
            <w:r w:rsidRPr="002F3BFA">
              <w:rPr>
                <w:b/>
                <w:bCs/>
                <w:sz w:val="24"/>
                <w:szCs w:val="24"/>
              </w:rPr>
              <w:t>TOTAL</w:t>
            </w:r>
          </w:p>
        </w:tc>
        <w:tc>
          <w:tcPr>
            <w:tcW w:w="6406" w:type="dxa"/>
          </w:tcPr>
          <w:p w14:paraId="2D8435D9" w14:textId="77777777" w:rsidR="00DB707B" w:rsidRPr="002F3BFA" w:rsidRDefault="00DB707B" w:rsidP="009563A0">
            <w:pPr>
              <w:rPr>
                <w:b/>
                <w:bCs/>
                <w:sz w:val="24"/>
                <w:szCs w:val="24"/>
              </w:rPr>
            </w:pPr>
          </w:p>
        </w:tc>
        <w:tc>
          <w:tcPr>
            <w:tcW w:w="789" w:type="dxa"/>
          </w:tcPr>
          <w:p w14:paraId="44129B2D" w14:textId="77777777" w:rsidR="00DB707B" w:rsidRPr="002F3BFA" w:rsidRDefault="00DB707B" w:rsidP="009563A0">
            <w:pPr>
              <w:rPr>
                <w:b/>
                <w:bCs/>
                <w:sz w:val="24"/>
                <w:szCs w:val="24"/>
              </w:rPr>
            </w:pPr>
            <w:r w:rsidRPr="002F3BFA">
              <w:rPr>
                <w:b/>
                <w:bCs/>
                <w:sz w:val="24"/>
                <w:szCs w:val="24"/>
              </w:rPr>
              <w:t>100</w:t>
            </w:r>
          </w:p>
        </w:tc>
      </w:tr>
    </w:tbl>
    <w:p w14:paraId="5A626BE4" w14:textId="3B02C404" w:rsidR="00DB623E" w:rsidRPr="002F3BFA" w:rsidRDefault="00EB7F11" w:rsidP="00091F44">
      <w:pPr>
        <w:rPr>
          <w:rFonts w:ascii="Times New Roman" w:eastAsia="Times New Roman" w:hAnsi="Times New Roman" w:cs="Times New Roman"/>
          <w:b/>
          <w:kern w:val="32"/>
          <w:sz w:val="24"/>
          <w:szCs w:val="24"/>
          <w:lang w:eastAsia="x-none"/>
          <w14:ligatures w14:val="none"/>
        </w:rPr>
      </w:pPr>
      <w:r w:rsidRPr="002F3BFA">
        <w:rPr>
          <w:rFonts w:ascii="Times New Roman" w:eastAsia="Times New Roman" w:hAnsi="Times New Roman" w:cs="Times New Roman"/>
          <w:kern w:val="0"/>
          <w:sz w:val="24"/>
          <w:szCs w:val="24"/>
          <w:lang w:eastAsia="en-GB"/>
          <w14:ligatures w14:val="none"/>
        </w:rPr>
        <w:br w:type="page"/>
      </w:r>
      <w:bookmarkStart w:id="9" w:name="_Toc488412041"/>
      <w:r w:rsidR="00DB623E" w:rsidRPr="002F3BFA">
        <w:rPr>
          <w:rFonts w:ascii="Times New Roman" w:eastAsia="Times New Roman" w:hAnsi="Times New Roman" w:cs="Times New Roman"/>
          <w:b/>
          <w:kern w:val="32"/>
          <w:sz w:val="24"/>
          <w:szCs w:val="24"/>
          <w:lang w:eastAsia="x-none"/>
          <w14:ligatures w14:val="none"/>
        </w:rPr>
        <w:lastRenderedPageBreak/>
        <w:t>SECTION 4: TECHNICAL PROPOSAL SUBMISSION SHEET</w:t>
      </w:r>
      <w:bookmarkEnd w:id="9"/>
    </w:p>
    <w:p w14:paraId="0CD2016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6F8D157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r w:rsidRPr="002F3BFA">
        <w:rPr>
          <w:rFonts w:ascii="Times New Roman" w:eastAsia="Times New Roman" w:hAnsi="Times New Roman" w:cs="Times New Roman"/>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2F3BFA">
        <w:rPr>
          <w:rFonts w:ascii="Times New Roman" w:eastAsia="Times New Roman" w:hAnsi="Times New Roman" w:cs="Times New Roman"/>
          <w:i/>
          <w:iCs/>
          <w:kern w:val="0"/>
          <w:sz w:val="24"/>
          <w:szCs w:val="24"/>
          <w:lang w:eastAsia="x-none"/>
          <w14:ligatures w14:val="none"/>
        </w:rPr>
        <w:t>authorised</w:t>
      </w:r>
      <w:proofErr w:type="spellEnd"/>
      <w:r w:rsidRPr="002F3BFA">
        <w:rPr>
          <w:rFonts w:ascii="Times New Roman" w:eastAsia="Times New Roman" w:hAnsi="Times New Roman" w:cs="Times New Roman"/>
          <w:i/>
          <w:iCs/>
          <w:kern w:val="0"/>
          <w:sz w:val="24"/>
          <w:szCs w:val="24"/>
          <w:lang w:eastAsia="x-none"/>
          <w14:ligatures w14:val="none"/>
        </w:rPr>
        <w:t xml:space="preserve"> in the signature block below. A signature and </w:t>
      </w:r>
      <w:proofErr w:type="spellStart"/>
      <w:r w:rsidRPr="002F3BFA">
        <w:rPr>
          <w:rFonts w:ascii="Times New Roman" w:eastAsia="Times New Roman" w:hAnsi="Times New Roman" w:cs="Times New Roman"/>
          <w:i/>
          <w:iCs/>
          <w:kern w:val="0"/>
          <w:sz w:val="24"/>
          <w:szCs w:val="24"/>
          <w:lang w:eastAsia="x-none"/>
          <w14:ligatures w14:val="none"/>
        </w:rPr>
        <w:t>authorisation</w:t>
      </w:r>
      <w:proofErr w:type="spellEnd"/>
      <w:r w:rsidRPr="002F3BFA">
        <w:rPr>
          <w:rFonts w:ascii="Times New Roman" w:eastAsia="Times New Roman" w:hAnsi="Times New Roman" w:cs="Times New Roman"/>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2F3BFA">
        <w:rPr>
          <w:rFonts w:ascii="Times New Roman" w:eastAsia="Times New Roman" w:hAnsi="Times New Roman" w:cs="Times New Roman"/>
          <w:i/>
          <w:iCs/>
          <w:kern w:val="0"/>
          <w:sz w:val="24"/>
          <w:szCs w:val="24"/>
          <w:lang w:eastAsia="x-none"/>
          <w14:ligatures w14:val="none"/>
        </w:rPr>
        <w:t>authorised</w:t>
      </w:r>
      <w:proofErr w:type="spellEnd"/>
      <w:r w:rsidRPr="002F3BFA">
        <w:rPr>
          <w:rFonts w:ascii="Times New Roman" w:eastAsia="Times New Roman" w:hAnsi="Times New Roman" w:cs="Times New Roman"/>
          <w:i/>
          <w:iCs/>
          <w:kern w:val="0"/>
          <w:sz w:val="24"/>
          <w:szCs w:val="24"/>
          <w:lang w:eastAsia="x-none"/>
          <w14:ligatures w14:val="none"/>
        </w:rPr>
        <w:t xml:space="preserve">, it may be rejected.] </w:t>
      </w:r>
    </w:p>
    <w:p w14:paraId="127CC3B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2F3BFA" w14:paraId="2B39E3F4" w14:textId="77777777" w:rsidTr="00EE1986">
        <w:trPr>
          <w:trHeight w:val="339"/>
        </w:trPr>
        <w:tc>
          <w:tcPr>
            <w:tcW w:w="3794" w:type="dxa"/>
          </w:tcPr>
          <w:p w14:paraId="576DA69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Proposal Addressed to: </w:t>
            </w:r>
          </w:p>
        </w:tc>
        <w:tc>
          <w:tcPr>
            <w:tcW w:w="5495" w:type="dxa"/>
          </w:tcPr>
          <w:p w14:paraId="249CB78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Access to Finance Rwanda</w:t>
            </w:r>
          </w:p>
        </w:tc>
      </w:tr>
      <w:tr w:rsidR="00DB623E" w:rsidRPr="002F3BFA" w14:paraId="4A731E85" w14:textId="77777777" w:rsidTr="00EE1986">
        <w:trPr>
          <w:trHeight w:val="330"/>
        </w:trPr>
        <w:tc>
          <w:tcPr>
            <w:tcW w:w="3794" w:type="dxa"/>
          </w:tcPr>
          <w:p w14:paraId="66EAD1A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Date of Technical Proposal:</w:t>
            </w:r>
          </w:p>
        </w:tc>
        <w:tc>
          <w:tcPr>
            <w:tcW w:w="5495" w:type="dxa"/>
          </w:tcPr>
          <w:p w14:paraId="597A78A4"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DB623E" w:rsidRPr="002F3BFA" w14:paraId="72B5E29D" w14:textId="77777777" w:rsidTr="00EE1986">
        <w:trPr>
          <w:trHeight w:val="402"/>
        </w:trPr>
        <w:tc>
          <w:tcPr>
            <w:tcW w:w="3794" w:type="dxa"/>
          </w:tcPr>
          <w:p w14:paraId="3D66A038"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Procurement Reference Number:</w:t>
            </w:r>
          </w:p>
        </w:tc>
        <w:tc>
          <w:tcPr>
            <w:tcW w:w="5495" w:type="dxa"/>
          </w:tcPr>
          <w:p w14:paraId="251D5E42"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DB623E" w:rsidRPr="002F3BFA" w14:paraId="0A39B32F" w14:textId="77777777" w:rsidTr="00EE1986">
        <w:trPr>
          <w:trHeight w:val="393"/>
        </w:trPr>
        <w:tc>
          <w:tcPr>
            <w:tcW w:w="3794" w:type="dxa"/>
          </w:tcPr>
          <w:p w14:paraId="46C39CA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Subject of Procurement:</w:t>
            </w:r>
          </w:p>
        </w:tc>
        <w:tc>
          <w:tcPr>
            <w:tcW w:w="5495" w:type="dxa"/>
          </w:tcPr>
          <w:p w14:paraId="595E1AD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bl>
    <w:p w14:paraId="629BC134"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C4FCB66"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57B1398"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855FBB5"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We have signed and </w:t>
      </w:r>
      <w:proofErr w:type="gramStart"/>
      <w:r w:rsidRPr="002F3BFA">
        <w:rPr>
          <w:rFonts w:ascii="Times New Roman" w:eastAsia="Times New Roman" w:hAnsi="Times New Roman" w:cs="Times New Roman"/>
          <w:kern w:val="0"/>
          <w:sz w:val="24"/>
          <w:szCs w:val="24"/>
          <w:lang w:eastAsia="en-GB"/>
          <w14:ligatures w14:val="none"/>
        </w:rPr>
        <w:t>undertake</w:t>
      </w:r>
      <w:proofErr w:type="gramEnd"/>
      <w:r w:rsidRPr="002F3BFA">
        <w:rPr>
          <w:rFonts w:ascii="Times New Roman" w:eastAsia="Times New Roman" w:hAnsi="Times New Roman" w:cs="Times New Roman"/>
          <w:kern w:val="0"/>
          <w:sz w:val="24"/>
          <w:szCs w:val="24"/>
          <w:lang w:eastAsia="en-GB"/>
          <w14:ligatures w14:val="none"/>
        </w:rPr>
        <w:t xml:space="preserve"> to abide by the Code of Ethical Conduct for Bidders and Providers attached during the procurement process and the execution of any resulting </w:t>
      </w:r>
      <w:proofErr w:type="gramStart"/>
      <w:r w:rsidRPr="002F3BFA">
        <w:rPr>
          <w:rFonts w:ascii="Times New Roman" w:eastAsia="Times New Roman" w:hAnsi="Times New Roman" w:cs="Times New Roman"/>
          <w:kern w:val="0"/>
          <w:sz w:val="24"/>
          <w:szCs w:val="24"/>
          <w:lang w:eastAsia="en-GB"/>
          <w14:ligatures w14:val="none"/>
        </w:rPr>
        <w:t>contract;</w:t>
      </w:r>
      <w:proofErr w:type="gramEnd"/>
    </w:p>
    <w:p w14:paraId="55A62DFD"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33F1794"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Our proposal shall be valid until </w:t>
      </w:r>
      <w:r w:rsidRPr="002F3BFA">
        <w:rPr>
          <w:rFonts w:ascii="Times New Roman" w:eastAsia="Times New Roman" w:hAnsi="Times New Roman" w:cs="Times New Roman"/>
          <w:kern w:val="0"/>
          <w:sz w:val="24"/>
          <w:szCs w:val="24"/>
          <w:lang w:eastAsia="en-GB"/>
          <w14:ligatures w14:val="none"/>
        </w:rPr>
        <w:softHyphen/>
      </w:r>
      <w:r w:rsidRPr="002F3BFA">
        <w:rPr>
          <w:rFonts w:ascii="Times New Roman" w:eastAsia="Times New Roman" w:hAnsi="Times New Roman" w:cs="Times New Roman"/>
          <w:kern w:val="0"/>
          <w:sz w:val="24"/>
          <w:szCs w:val="24"/>
          <w:lang w:eastAsia="en-GB"/>
          <w14:ligatures w14:val="none"/>
        </w:rPr>
        <w:softHyphen/>
      </w:r>
      <w:r w:rsidRPr="002F3BFA">
        <w:rPr>
          <w:rFonts w:ascii="Times New Roman" w:eastAsia="Times New Roman" w:hAnsi="Times New Roman" w:cs="Times New Roman"/>
          <w:kern w:val="0"/>
          <w:sz w:val="24"/>
          <w:szCs w:val="24"/>
          <w:lang w:eastAsia="en-GB"/>
          <w14:ligatures w14:val="none"/>
        </w:rPr>
        <w:softHyphen/>
      </w:r>
      <w:r w:rsidRPr="002F3BFA">
        <w:rPr>
          <w:rFonts w:ascii="Times New Roman" w:eastAsia="Times New Roman" w:hAnsi="Times New Roman" w:cs="Times New Roman"/>
          <w:kern w:val="0"/>
          <w:sz w:val="24"/>
          <w:szCs w:val="24"/>
          <w:lang w:eastAsia="en-GB"/>
          <w14:ligatures w14:val="none"/>
        </w:rPr>
        <w:softHyphen/>
      </w:r>
      <w:r w:rsidRPr="002F3BFA">
        <w:rPr>
          <w:rFonts w:ascii="Times New Roman" w:eastAsia="Times New Roman" w:hAnsi="Times New Roman" w:cs="Times New Roman"/>
          <w:kern w:val="0"/>
          <w:sz w:val="24"/>
          <w:szCs w:val="24"/>
          <w:lang w:eastAsia="en-GB"/>
          <w14:ligatures w14:val="none"/>
        </w:rPr>
        <w:softHyphen/>
        <w:t xml:space="preserve">___________________ </w:t>
      </w:r>
      <w:r w:rsidRPr="002F3BFA">
        <w:rPr>
          <w:rFonts w:ascii="Times New Roman" w:eastAsia="Times New Roman" w:hAnsi="Times New Roman" w:cs="Times New Roman"/>
          <w:i/>
          <w:kern w:val="0"/>
          <w:sz w:val="24"/>
          <w:szCs w:val="24"/>
          <w:lang w:eastAsia="en-GB"/>
          <w14:ligatures w14:val="none"/>
        </w:rPr>
        <w:t>[insert date, month and year]</w:t>
      </w:r>
      <w:r w:rsidRPr="002F3BFA">
        <w:rPr>
          <w:rFonts w:ascii="Times New Roman" w:eastAsia="Times New Roman" w:hAnsi="Times New Roman" w:cs="Times New Roman"/>
          <w:kern w:val="0"/>
          <w:sz w:val="24"/>
          <w:szCs w:val="24"/>
          <w:lang w:eastAsia="en-GB"/>
          <w14:ligatures w14:val="none"/>
        </w:rPr>
        <w:t xml:space="preserve"> and it shall remain binding upon us and may be accepted at any time before or on that </w:t>
      </w:r>
      <w:proofErr w:type="gramStart"/>
      <w:r w:rsidRPr="002F3BFA">
        <w:rPr>
          <w:rFonts w:ascii="Times New Roman" w:eastAsia="Times New Roman" w:hAnsi="Times New Roman" w:cs="Times New Roman"/>
          <w:kern w:val="0"/>
          <w:sz w:val="24"/>
          <w:szCs w:val="24"/>
          <w:lang w:eastAsia="en-GB"/>
          <w14:ligatures w14:val="none"/>
        </w:rPr>
        <w:t>date;</w:t>
      </w:r>
      <w:proofErr w:type="gramEnd"/>
    </w:p>
    <w:p w14:paraId="06786C59"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4E1552B"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gramStart"/>
      <w:r w:rsidRPr="002F3BFA">
        <w:rPr>
          <w:rFonts w:ascii="Times New Roman" w:eastAsia="Times New Roman" w:hAnsi="Times New Roman" w:cs="Times New Roman"/>
          <w:kern w:val="0"/>
          <w:sz w:val="24"/>
          <w:szCs w:val="24"/>
          <w:lang w:eastAsia="en-GB"/>
          <w14:ligatures w14:val="none"/>
        </w:rPr>
        <w:t>I/We</w:t>
      </w:r>
      <w:proofErr w:type="gramEnd"/>
      <w:r w:rsidRPr="002F3BFA">
        <w:rPr>
          <w:rFonts w:ascii="Times New Roman" w:eastAsia="Times New Roman" w:hAnsi="Times New Roman" w:cs="Times New Roman"/>
          <w:kern w:val="0"/>
          <w:sz w:val="24"/>
          <w:szCs w:val="24"/>
          <w:lang w:eastAsia="en-GB"/>
          <w14:ligatures w14:val="none"/>
        </w:rPr>
        <w:t xml:space="preserve"> enclose a separately sealed financial proposal. </w:t>
      </w:r>
    </w:p>
    <w:p w14:paraId="638D2D5B" w14:textId="77777777" w:rsidR="00DB623E" w:rsidRPr="002F3BFA" w:rsidRDefault="00DB623E" w:rsidP="00DB623E">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A11FAFD"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2F3BFA">
        <w:rPr>
          <w:rFonts w:ascii="Times New Roman" w:eastAsia="Times New Roman" w:hAnsi="Times New Roman" w:cs="Times New Roman"/>
          <w:b/>
          <w:bCs/>
          <w:kern w:val="0"/>
          <w:sz w:val="24"/>
          <w:szCs w:val="24"/>
          <w:lang w:eastAsia="en-GB"/>
          <w14:ligatures w14:val="none"/>
        </w:rPr>
        <w:t xml:space="preserve">Technical Proposal </w:t>
      </w:r>
      <w:proofErr w:type="spellStart"/>
      <w:r w:rsidRPr="002F3BFA">
        <w:rPr>
          <w:rFonts w:ascii="Times New Roman" w:eastAsia="Times New Roman" w:hAnsi="Times New Roman" w:cs="Times New Roman"/>
          <w:b/>
          <w:bCs/>
          <w:kern w:val="0"/>
          <w:sz w:val="24"/>
          <w:szCs w:val="24"/>
          <w:lang w:eastAsia="en-GB"/>
          <w14:ligatures w14:val="none"/>
        </w:rPr>
        <w:t>Authorised</w:t>
      </w:r>
      <w:proofErr w:type="spellEnd"/>
      <w:r w:rsidRPr="002F3BFA">
        <w:rPr>
          <w:rFonts w:ascii="Times New Roman" w:eastAsia="Times New Roman" w:hAnsi="Times New Roman" w:cs="Times New Roman"/>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2F3BFA" w14:paraId="4936B54F" w14:textId="77777777" w:rsidTr="00EE1986">
        <w:tc>
          <w:tcPr>
            <w:tcW w:w="1368" w:type="dxa"/>
            <w:gridSpan w:val="2"/>
            <w:tcBorders>
              <w:top w:val="nil"/>
              <w:left w:val="nil"/>
              <w:bottom w:val="nil"/>
              <w:right w:val="nil"/>
            </w:tcBorders>
          </w:tcPr>
          <w:p w14:paraId="5ED68A35"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7810C5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6B3E920"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AF9582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252AFF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w:t>
            </w:r>
          </w:p>
        </w:tc>
      </w:tr>
      <w:tr w:rsidR="00DB623E" w:rsidRPr="002F3BFA"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7E86BA5"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77E151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AABA3C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86A783C"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w:t>
            </w:r>
          </w:p>
        </w:tc>
      </w:tr>
      <w:tr w:rsidR="00DB623E" w:rsidRPr="002F3BFA"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030BBA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spellStart"/>
            <w:r w:rsidRPr="002F3BFA">
              <w:rPr>
                <w:rFonts w:ascii="Times New Roman" w:eastAsia="Times New Roman" w:hAnsi="Times New Roman" w:cs="Times New Roman"/>
                <w:kern w:val="0"/>
                <w:sz w:val="24"/>
                <w:szCs w:val="24"/>
                <w:lang w:eastAsia="en-GB"/>
                <w14:ligatures w14:val="none"/>
              </w:rPr>
              <w:t>Authorised</w:t>
            </w:r>
            <w:proofErr w:type="spellEnd"/>
            <w:r w:rsidRPr="002F3BFA">
              <w:rPr>
                <w:rFonts w:ascii="Times New Roman" w:eastAsia="Times New Roman" w:hAnsi="Times New Roman" w:cs="Times New Roman"/>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r w:rsidRPr="002F3BFA">
              <w:rPr>
                <w:rFonts w:ascii="Times New Roman" w:eastAsia="Times New Roman" w:hAnsi="Times New Roman" w:cs="Times New Roman"/>
                <w:i/>
                <w:iCs/>
                <w:kern w:val="0"/>
                <w:sz w:val="24"/>
                <w:szCs w:val="24"/>
                <w:lang w:eastAsia="en-GB"/>
                <w14:ligatures w14:val="none"/>
              </w:rPr>
              <w:t>(DD/MM/YY)</w:t>
            </w:r>
          </w:p>
        </w:tc>
      </w:tr>
      <w:tr w:rsidR="00DB623E" w:rsidRPr="002F3BFA"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2F3BFA" w:rsidRDefault="00DB623E" w:rsidP="00DB623E">
            <w:pPr>
              <w:overflowPunct w:val="0"/>
              <w:autoSpaceDE w:val="0"/>
              <w:autoSpaceDN w:val="0"/>
              <w:adjustRightInd w:val="0"/>
              <w:spacing w:after="0" w:line="240" w:lineRule="auto"/>
              <w:ind w:right="-140"/>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2F3BFA" w:rsidRDefault="00DB623E" w:rsidP="00DB623E">
            <w:p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CC5DD0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DB623E" w:rsidRPr="002F3BFA"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________________________________________________________________</w:t>
            </w:r>
          </w:p>
        </w:tc>
      </w:tr>
    </w:tbl>
    <w:p w14:paraId="5187219D" w14:textId="77777777" w:rsidR="00EB7F11" w:rsidRPr="002F3BFA" w:rsidRDefault="00EB7F11" w:rsidP="00DB623E">
      <w:pPr>
        <w:spacing w:after="0" w:line="240" w:lineRule="auto"/>
        <w:jc w:val="both"/>
        <w:rPr>
          <w:rFonts w:ascii="Times New Roman" w:eastAsia="Times New Roman" w:hAnsi="Times New Roman" w:cs="Times New Roman"/>
          <w:b/>
          <w:kern w:val="0"/>
          <w:sz w:val="24"/>
          <w:szCs w:val="24"/>
          <w:lang w:eastAsia="en-GB"/>
          <w14:ligatures w14:val="none"/>
        </w:rPr>
      </w:pPr>
    </w:p>
    <w:p w14:paraId="46D860FB" w14:textId="77777777" w:rsidR="00EB7F11" w:rsidRPr="002F3BFA" w:rsidRDefault="00EB7F11">
      <w:pPr>
        <w:rPr>
          <w:rFonts w:ascii="Times New Roman" w:eastAsia="Times New Roman" w:hAnsi="Times New Roman" w:cs="Times New Roman"/>
          <w:b/>
          <w:kern w:val="0"/>
          <w:sz w:val="24"/>
          <w:szCs w:val="24"/>
          <w:lang w:eastAsia="en-GB"/>
          <w14:ligatures w14:val="none"/>
        </w:rPr>
      </w:pPr>
      <w:r w:rsidRPr="002F3BFA">
        <w:rPr>
          <w:rFonts w:ascii="Times New Roman" w:eastAsia="Times New Roman" w:hAnsi="Times New Roman" w:cs="Times New Roman"/>
          <w:b/>
          <w:kern w:val="0"/>
          <w:sz w:val="24"/>
          <w:szCs w:val="24"/>
          <w:lang w:eastAsia="en-GB"/>
          <w14:ligatures w14:val="none"/>
        </w:rPr>
        <w:br w:type="page"/>
      </w:r>
    </w:p>
    <w:p w14:paraId="444CD3E5" w14:textId="77777777" w:rsidR="007563AC" w:rsidRPr="002F3BFA" w:rsidRDefault="007563AC" w:rsidP="007A29D7">
      <w:pPr>
        <w:keepNext/>
        <w:shd w:val="clear" w:color="auto" w:fill="FFFFFF"/>
        <w:overflowPunct w:val="0"/>
        <w:autoSpaceDE w:val="0"/>
        <w:autoSpaceDN w:val="0"/>
        <w:adjustRightInd w:val="0"/>
        <w:spacing w:after="0" w:line="240" w:lineRule="auto"/>
        <w:ind w:left="720"/>
        <w:jc w:val="both"/>
        <w:textAlignment w:val="baseline"/>
        <w:outlineLvl w:val="1"/>
        <w:rPr>
          <w:rFonts w:ascii="Times New Roman" w:eastAsia="Times New Roman" w:hAnsi="Times New Roman" w:cs="Times New Roman"/>
          <w:b/>
          <w:kern w:val="32"/>
          <w:sz w:val="24"/>
          <w:szCs w:val="24"/>
          <w:lang w:eastAsia="x-none"/>
          <w14:ligatures w14:val="none"/>
        </w:rPr>
      </w:pPr>
      <w:r w:rsidRPr="002F3BFA">
        <w:rPr>
          <w:rFonts w:ascii="Times New Roman" w:eastAsia="Times New Roman" w:hAnsi="Times New Roman" w:cs="Times New Roman"/>
          <w:b/>
          <w:kern w:val="32"/>
          <w:sz w:val="24"/>
          <w:szCs w:val="24"/>
          <w:lang w:eastAsia="x-none"/>
          <w14:ligatures w14:val="none"/>
        </w:rPr>
        <w:lastRenderedPageBreak/>
        <w:t>SECTION 5:</w:t>
      </w:r>
      <w:r w:rsidRPr="002F3BFA">
        <w:rPr>
          <w:rFonts w:ascii="Times New Roman" w:eastAsia="Times New Roman" w:hAnsi="Times New Roman" w:cs="Times New Roman"/>
          <w:b/>
          <w:kern w:val="32"/>
          <w:sz w:val="24"/>
          <w:szCs w:val="24"/>
          <w:lang w:eastAsia="x-none"/>
          <w14:ligatures w14:val="none"/>
        </w:rPr>
        <w:tab/>
        <w:t>FINANCIAL PROPOSAL SUBMISSION SHEET</w:t>
      </w:r>
    </w:p>
    <w:p w14:paraId="5269E3CA"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43548FEE"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r w:rsidRPr="002F3BFA">
        <w:rPr>
          <w:rFonts w:ascii="Times New Roman" w:eastAsia="Times New Roman" w:hAnsi="Times New Roman" w:cs="Times New Roman"/>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2F3BFA">
        <w:rPr>
          <w:rFonts w:ascii="Times New Roman" w:eastAsia="Times New Roman" w:hAnsi="Times New Roman" w:cs="Times New Roman"/>
          <w:i/>
          <w:iCs/>
          <w:kern w:val="0"/>
          <w:sz w:val="24"/>
          <w:szCs w:val="24"/>
          <w:lang w:eastAsia="x-none"/>
          <w14:ligatures w14:val="none"/>
        </w:rPr>
        <w:t>authorised</w:t>
      </w:r>
      <w:proofErr w:type="spellEnd"/>
      <w:r w:rsidRPr="002F3BFA">
        <w:rPr>
          <w:rFonts w:ascii="Times New Roman" w:eastAsia="Times New Roman" w:hAnsi="Times New Roman" w:cs="Times New Roman"/>
          <w:i/>
          <w:iCs/>
          <w:kern w:val="0"/>
          <w:sz w:val="24"/>
          <w:szCs w:val="24"/>
          <w:lang w:eastAsia="x-none"/>
          <w14:ligatures w14:val="none"/>
        </w:rPr>
        <w:t xml:space="preserve"> in the signature block below. A signature and </w:t>
      </w:r>
      <w:proofErr w:type="spellStart"/>
      <w:r w:rsidRPr="002F3BFA">
        <w:rPr>
          <w:rFonts w:ascii="Times New Roman" w:eastAsia="Times New Roman" w:hAnsi="Times New Roman" w:cs="Times New Roman"/>
          <w:i/>
          <w:iCs/>
          <w:kern w:val="0"/>
          <w:sz w:val="24"/>
          <w:szCs w:val="24"/>
          <w:lang w:eastAsia="x-none"/>
          <w14:ligatures w14:val="none"/>
        </w:rPr>
        <w:t>authorisation</w:t>
      </w:r>
      <w:proofErr w:type="spellEnd"/>
      <w:r w:rsidRPr="002F3BFA">
        <w:rPr>
          <w:rFonts w:ascii="Times New Roman" w:eastAsia="Times New Roman" w:hAnsi="Times New Roman" w:cs="Times New Roman"/>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2F3BFA">
        <w:rPr>
          <w:rFonts w:ascii="Times New Roman" w:eastAsia="Times New Roman" w:hAnsi="Times New Roman" w:cs="Times New Roman"/>
          <w:i/>
          <w:iCs/>
          <w:kern w:val="0"/>
          <w:sz w:val="24"/>
          <w:szCs w:val="24"/>
          <w:lang w:eastAsia="x-none"/>
          <w14:ligatures w14:val="none"/>
        </w:rPr>
        <w:t>authorised</w:t>
      </w:r>
      <w:proofErr w:type="spellEnd"/>
      <w:r w:rsidRPr="002F3BFA">
        <w:rPr>
          <w:rFonts w:ascii="Times New Roman" w:eastAsia="Times New Roman" w:hAnsi="Times New Roman" w:cs="Times New Roman"/>
          <w:i/>
          <w:iCs/>
          <w:kern w:val="0"/>
          <w:sz w:val="24"/>
          <w:szCs w:val="24"/>
          <w:lang w:eastAsia="x-none"/>
          <w14:ligatures w14:val="none"/>
        </w:rPr>
        <w:t>, it may be rejected. The total price of the proposal should be expressed in the currency or currencies permitted in the instructions above.]</w:t>
      </w:r>
    </w:p>
    <w:p w14:paraId="1E22653F"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7563AC" w:rsidRPr="002F3BFA" w14:paraId="2FAD373D" w14:textId="77777777" w:rsidTr="00845087">
        <w:tc>
          <w:tcPr>
            <w:tcW w:w="3794" w:type="dxa"/>
          </w:tcPr>
          <w:p w14:paraId="2892D5D0"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Proposal Addressed:</w:t>
            </w:r>
          </w:p>
        </w:tc>
        <w:tc>
          <w:tcPr>
            <w:tcW w:w="5495" w:type="dxa"/>
          </w:tcPr>
          <w:p w14:paraId="242161AF"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28"/>
                <w:sz w:val="24"/>
                <w:szCs w:val="24"/>
                <w:lang w:eastAsia="en-GB"/>
                <w14:ligatures w14:val="none"/>
              </w:rPr>
              <w:t>AFR</w:t>
            </w:r>
          </w:p>
        </w:tc>
      </w:tr>
      <w:tr w:rsidR="007563AC" w:rsidRPr="002F3BFA" w14:paraId="1697598B" w14:textId="77777777" w:rsidTr="00845087">
        <w:tc>
          <w:tcPr>
            <w:tcW w:w="3794" w:type="dxa"/>
          </w:tcPr>
          <w:p w14:paraId="232CEFA3"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Date of Financial Proposal:</w:t>
            </w:r>
          </w:p>
        </w:tc>
        <w:tc>
          <w:tcPr>
            <w:tcW w:w="5495" w:type="dxa"/>
          </w:tcPr>
          <w:p w14:paraId="0DF1F6D7"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7563AC" w:rsidRPr="002F3BFA" w14:paraId="58EBCEB3" w14:textId="77777777" w:rsidTr="00845087">
        <w:tc>
          <w:tcPr>
            <w:tcW w:w="3794" w:type="dxa"/>
          </w:tcPr>
          <w:p w14:paraId="4752EF41"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Procurement Reference Number:</w:t>
            </w:r>
          </w:p>
        </w:tc>
        <w:tc>
          <w:tcPr>
            <w:tcW w:w="5495" w:type="dxa"/>
          </w:tcPr>
          <w:p w14:paraId="53B16E93"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7563AC" w:rsidRPr="002F3BFA" w14:paraId="2B0F28B3" w14:textId="77777777" w:rsidTr="00845087">
        <w:tc>
          <w:tcPr>
            <w:tcW w:w="3794" w:type="dxa"/>
          </w:tcPr>
          <w:p w14:paraId="696585F0"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Subject of Procurement:</w:t>
            </w:r>
          </w:p>
        </w:tc>
        <w:tc>
          <w:tcPr>
            <w:tcW w:w="5495" w:type="dxa"/>
          </w:tcPr>
          <w:p w14:paraId="76D02B04"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bl>
    <w:p w14:paraId="7F991265" w14:textId="77777777" w:rsidR="007563AC" w:rsidRPr="002F3BFA" w:rsidRDefault="007563AC" w:rsidP="007563AC">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E63B5D0" w14:textId="77777777" w:rsidR="007563AC" w:rsidRPr="002F3BFA" w:rsidRDefault="007563AC" w:rsidP="007563AC">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The total price of our proposal is: _______________.</w:t>
      </w:r>
    </w:p>
    <w:p w14:paraId="4242AFA0" w14:textId="77777777" w:rsidR="007563AC" w:rsidRPr="002F3BFA" w:rsidRDefault="007563AC" w:rsidP="007563AC">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3585668" w14:textId="77777777" w:rsidR="007563AC" w:rsidRPr="002F3BFA" w:rsidRDefault="007563AC" w:rsidP="007563AC">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We confirm that the rates quoted in our Financial Proposal are fixed and firm for the duration of the validity period and will not be subject to revision or variation.</w:t>
      </w:r>
    </w:p>
    <w:p w14:paraId="3EF79FFC"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3CC155F9"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2F3BFA">
        <w:rPr>
          <w:rFonts w:ascii="Times New Roman" w:eastAsia="Times New Roman" w:hAnsi="Times New Roman" w:cs="Times New Roman"/>
          <w:b/>
          <w:bCs/>
          <w:kern w:val="0"/>
          <w:sz w:val="24"/>
          <w:szCs w:val="24"/>
          <w:lang w:eastAsia="en-GB"/>
          <w14:ligatures w14:val="none"/>
        </w:rPr>
        <w:t xml:space="preserve">Financial Proposal </w:t>
      </w:r>
      <w:proofErr w:type="spellStart"/>
      <w:r w:rsidRPr="002F3BFA">
        <w:rPr>
          <w:rFonts w:ascii="Times New Roman" w:eastAsia="Times New Roman" w:hAnsi="Times New Roman" w:cs="Times New Roman"/>
          <w:b/>
          <w:bCs/>
          <w:kern w:val="0"/>
          <w:sz w:val="24"/>
          <w:szCs w:val="24"/>
          <w:lang w:eastAsia="en-GB"/>
          <w14:ligatures w14:val="none"/>
        </w:rPr>
        <w:t>Authorised</w:t>
      </w:r>
      <w:proofErr w:type="spellEnd"/>
      <w:r w:rsidRPr="002F3BFA">
        <w:rPr>
          <w:rFonts w:ascii="Times New Roman" w:eastAsia="Times New Roman" w:hAnsi="Times New Roman" w:cs="Times New Roman"/>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7563AC" w:rsidRPr="002F3BFA" w14:paraId="1C80E108" w14:textId="77777777" w:rsidTr="00845087">
        <w:tc>
          <w:tcPr>
            <w:tcW w:w="1368" w:type="dxa"/>
            <w:tcBorders>
              <w:top w:val="nil"/>
              <w:left w:val="nil"/>
              <w:bottom w:val="nil"/>
              <w:right w:val="nil"/>
            </w:tcBorders>
          </w:tcPr>
          <w:p w14:paraId="600BF99D"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673D2CD" w14:textId="77777777" w:rsidR="007563AC" w:rsidRPr="002F3BFA" w:rsidRDefault="007563AC" w:rsidP="00845087">
            <w:pPr>
              <w:overflowPunct w:val="0"/>
              <w:autoSpaceDE w:val="0"/>
              <w:autoSpaceDN w:val="0"/>
              <w:adjustRightInd w:val="0"/>
              <w:spacing w:after="0" w:line="240" w:lineRule="auto"/>
              <w:ind w:right="-320"/>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Signature:</w:t>
            </w:r>
          </w:p>
        </w:tc>
        <w:tc>
          <w:tcPr>
            <w:tcW w:w="3471" w:type="dxa"/>
            <w:tcBorders>
              <w:top w:val="nil"/>
              <w:left w:val="nil"/>
              <w:bottom w:val="nil"/>
              <w:right w:val="nil"/>
            </w:tcBorders>
          </w:tcPr>
          <w:p w14:paraId="646AE959"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486E43B"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75EE90A9"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C308C84"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Name:</w:t>
            </w:r>
          </w:p>
        </w:tc>
        <w:tc>
          <w:tcPr>
            <w:tcW w:w="3641" w:type="dxa"/>
            <w:tcBorders>
              <w:top w:val="nil"/>
              <w:left w:val="nil"/>
              <w:bottom w:val="nil"/>
              <w:right w:val="nil"/>
            </w:tcBorders>
          </w:tcPr>
          <w:p w14:paraId="4D8B9E29"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03F6E8E"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w:t>
            </w:r>
          </w:p>
        </w:tc>
      </w:tr>
      <w:tr w:rsidR="007563AC" w:rsidRPr="002F3BFA" w14:paraId="31EA4CFD" w14:textId="77777777" w:rsidTr="00845087">
        <w:tc>
          <w:tcPr>
            <w:tcW w:w="1368" w:type="dxa"/>
            <w:tcBorders>
              <w:top w:val="nil"/>
              <w:left w:val="nil"/>
              <w:bottom w:val="nil"/>
              <w:right w:val="nil"/>
            </w:tcBorders>
          </w:tcPr>
          <w:p w14:paraId="1745A02A"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51E2C38"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Position:</w:t>
            </w:r>
          </w:p>
        </w:tc>
        <w:tc>
          <w:tcPr>
            <w:tcW w:w="3471" w:type="dxa"/>
            <w:tcBorders>
              <w:top w:val="nil"/>
              <w:left w:val="nil"/>
              <w:bottom w:val="nil"/>
              <w:right w:val="nil"/>
            </w:tcBorders>
          </w:tcPr>
          <w:p w14:paraId="51934CB0"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AF1EECE"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4E6319C5"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AE0789A"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Date:</w:t>
            </w:r>
          </w:p>
        </w:tc>
        <w:tc>
          <w:tcPr>
            <w:tcW w:w="3641" w:type="dxa"/>
            <w:tcBorders>
              <w:top w:val="nil"/>
              <w:left w:val="nil"/>
              <w:bottom w:val="nil"/>
              <w:right w:val="nil"/>
            </w:tcBorders>
          </w:tcPr>
          <w:p w14:paraId="207F8437"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6FFE468"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w:t>
            </w:r>
          </w:p>
        </w:tc>
      </w:tr>
      <w:tr w:rsidR="007563AC" w:rsidRPr="002F3BFA" w14:paraId="4BE5FE82" w14:textId="77777777" w:rsidTr="00845087">
        <w:tc>
          <w:tcPr>
            <w:tcW w:w="4839" w:type="dxa"/>
            <w:gridSpan w:val="2"/>
            <w:tcBorders>
              <w:top w:val="nil"/>
              <w:left w:val="nil"/>
              <w:bottom w:val="nil"/>
              <w:right w:val="nil"/>
            </w:tcBorders>
          </w:tcPr>
          <w:p w14:paraId="04984C46"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1B2BC0B"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spellStart"/>
            <w:r w:rsidRPr="002F3BFA">
              <w:rPr>
                <w:rFonts w:ascii="Times New Roman" w:eastAsia="Times New Roman" w:hAnsi="Times New Roman" w:cs="Times New Roman"/>
                <w:kern w:val="0"/>
                <w:sz w:val="24"/>
                <w:szCs w:val="24"/>
                <w:lang w:eastAsia="en-GB"/>
                <w14:ligatures w14:val="none"/>
              </w:rPr>
              <w:t>Authorised</w:t>
            </w:r>
            <w:proofErr w:type="spellEnd"/>
            <w:r w:rsidRPr="002F3BFA">
              <w:rPr>
                <w:rFonts w:ascii="Times New Roman" w:eastAsia="Times New Roman" w:hAnsi="Times New Roman" w:cs="Times New Roman"/>
                <w:kern w:val="0"/>
                <w:sz w:val="24"/>
                <w:szCs w:val="24"/>
                <w:lang w:eastAsia="en-GB"/>
                <w14:ligatures w14:val="none"/>
              </w:rPr>
              <w:t xml:space="preserve"> for and on behalf of:</w:t>
            </w:r>
          </w:p>
        </w:tc>
        <w:tc>
          <w:tcPr>
            <w:tcW w:w="929" w:type="dxa"/>
            <w:tcBorders>
              <w:top w:val="nil"/>
              <w:left w:val="nil"/>
              <w:bottom w:val="nil"/>
              <w:right w:val="nil"/>
            </w:tcBorders>
          </w:tcPr>
          <w:p w14:paraId="20E4EF0E"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p>
        </w:tc>
        <w:tc>
          <w:tcPr>
            <w:tcW w:w="3641" w:type="dxa"/>
            <w:tcBorders>
              <w:top w:val="nil"/>
              <w:left w:val="nil"/>
              <w:bottom w:val="nil"/>
              <w:right w:val="nil"/>
            </w:tcBorders>
          </w:tcPr>
          <w:p w14:paraId="09B3A5A2"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r w:rsidRPr="002F3BFA">
              <w:rPr>
                <w:rFonts w:ascii="Times New Roman" w:eastAsia="Times New Roman" w:hAnsi="Times New Roman" w:cs="Times New Roman"/>
                <w:i/>
                <w:iCs/>
                <w:kern w:val="0"/>
                <w:sz w:val="24"/>
                <w:szCs w:val="24"/>
                <w:lang w:eastAsia="en-GB"/>
                <w14:ligatures w14:val="none"/>
              </w:rPr>
              <w:t>(DD/MM/YY)</w:t>
            </w:r>
          </w:p>
        </w:tc>
      </w:tr>
      <w:tr w:rsidR="007563AC" w:rsidRPr="002F3BFA" w14:paraId="2410A827" w14:textId="77777777" w:rsidTr="00845087">
        <w:tc>
          <w:tcPr>
            <w:tcW w:w="1368" w:type="dxa"/>
            <w:tcBorders>
              <w:top w:val="nil"/>
              <w:left w:val="nil"/>
              <w:bottom w:val="nil"/>
              <w:right w:val="nil"/>
            </w:tcBorders>
          </w:tcPr>
          <w:p w14:paraId="5161A614"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Company:</w:t>
            </w:r>
          </w:p>
        </w:tc>
        <w:tc>
          <w:tcPr>
            <w:tcW w:w="8041" w:type="dxa"/>
            <w:gridSpan w:val="3"/>
            <w:tcBorders>
              <w:top w:val="nil"/>
              <w:left w:val="nil"/>
              <w:bottom w:val="nil"/>
              <w:right w:val="nil"/>
            </w:tcBorders>
          </w:tcPr>
          <w:p w14:paraId="2A2D39D7"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________________________________________________________________</w:t>
            </w:r>
          </w:p>
        </w:tc>
      </w:tr>
      <w:tr w:rsidR="007563AC" w:rsidRPr="002F3BFA" w14:paraId="014C7080" w14:textId="77777777" w:rsidTr="00845087">
        <w:tc>
          <w:tcPr>
            <w:tcW w:w="1368" w:type="dxa"/>
            <w:tcBorders>
              <w:top w:val="nil"/>
              <w:left w:val="nil"/>
              <w:bottom w:val="nil"/>
              <w:right w:val="nil"/>
            </w:tcBorders>
          </w:tcPr>
          <w:p w14:paraId="2E0F98BE"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76369D2"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Address:</w:t>
            </w:r>
          </w:p>
        </w:tc>
        <w:tc>
          <w:tcPr>
            <w:tcW w:w="8041" w:type="dxa"/>
            <w:gridSpan w:val="3"/>
            <w:tcBorders>
              <w:top w:val="nil"/>
              <w:left w:val="nil"/>
              <w:bottom w:val="nil"/>
              <w:right w:val="nil"/>
            </w:tcBorders>
          </w:tcPr>
          <w:p w14:paraId="2BDF6AFE"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518539D" w14:textId="77777777" w:rsidR="007563AC" w:rsidRPr="002F3BFA" w:rsidRDefault="007563AC" w:rsidP="0084508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________________________________________________________________</w:t>
            </w:r>
          </w:p>
        </w:tc>
      </w:tr>
    </w:tbl>
    <w:p w14:paraId="6C849665" w14:textId="77777777" w:rsidR="007563AC" w:rsidRPr="002F3BFA" w:rsidRDefault="007563AC" w:rsidP="007563AC">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358A8DDD" w14:textId="77777777" w:rsidR="007563AC" w:rsidRPr="002F3BFA" w:rsidRDefault="007563AC" w:rsidP="007563AC">
      <w:pPr>
        <w:spacing w:after="0" w:line="240" w:lineRule="auto"/>
        <w:rPr>
          <w:rFonts w:ascii="Times New Roman" w:eastAsia="Times New Roman" w:hAnsi="Times New Roman" w:cs="Times New Roman"/>
          <w:b/>
          <w:bCs/>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br w:type="page"/>
      </w:r>
    </w:p>
    <w:p w14:paraId="3375DD23" w14:textId="77777777" w:rsidR="007563AC" w:rsidRPr="002F3BFA" w:rsidRDefault="007563AC" w:rsidP="007563AC">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2F3BFA">
        <w:rPr>
          <w:rFonts w:ascii="Times New Roman" w:eastAsia="Times New Roman" w:hAnsi="Times New Roman" w:cs="Times New Roman"/>
          <w:b/>
          <w:bCs/>
          <w:kern w:val="36"/>
          <w:sz w:val="24"/>
          <w:szCs w:val="24"/>
          <w14:ligatures w14:val="none"/>
        </w:rPr>
        <w:lastRenderedPageBreak/>
        <w:t>TERMS OF REFERENCE (TOR) FOR THE PROVISION OF PROFFESIONAL AUDIO-VISUAL PRODUCTION SERVICES</w:t>
      </w:r>
    </w:p>
    <w:p w14:paraId="2E49DF27" w14:textId="212115DD" w:rsidR="00FD2043" w:rsidRPr="002F3BFA" w:rsidRDefault="00FD2043" w:rsidP="00A37F25">
      <w:pPr>
        <w:pStyle w:val="ListParagraph"/>
        <w:numPr>
          <w:ilvl w:val="0"/>
          <w:numId w:val="39"/>
        </w:numPr>
        <w:spacing w:before="100" w:beforeAutospacing="1" w:after="100" w:afterAutospacing="1" w:line="240" w:lineRule="auto"/>
        <w:jc w:val="both"/>
        <w:rPr>
          <w:rFonts w:ascii="Times New Roman" w:eastAsia="Times New Roman" w:hAnsi="Times New Roman"/>
          <w:b/>
          <w:bCs/>
          <w:sz w:val="24"/>
          <w:szCs w:val="24"/>
        </w:rPr>
      </w:pPr>
      <w:r w:rsidRPr="002F3BFA">
        <w:rPr>
          <w:rFonts w:ascii="Times New Roman" w:eastAsia="Times New Roman" w:hAnsi="Times New Roman"/>
          <w:b/>
          <w:bCs/>
          <w:sz w:val="24"/>
          <w:szCs w:val="24"/>
        </w:rPr>
        <w:t xml:space="preserve">Background </w:t>
      </w:r>
    </w:p>
    <w:p w14:paraId="5C0BBCDD" w14:textId="77777777"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xml:space="preserve">Access to Finance Rwanda (AFR) is a Rwandan not-for-profit company established in 2010 to promote financial inclusion and sector development. AFR is currently funded by Sweden, MasterCard Foundation, and Co-Develop. </w:t>
      </w:r>
    </w:p>
    <w:p w14:paraId="49595728" w14:textId="77777777" w:rsidR="00FD2043" w:rsidRPr="002F3BFA" w:rsidRDefault="00FD2043" w:rsidP="00FD2043">
      <w:pPr>
        <w:shd w:val="clear" w:color="auto" w:fill="FFFFFF"/>
        <w:spacing w:after="0" w:line="240" w:lineRule="auto"/>
        <w:ind w:left="720"/>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w:t>
      </w:r>
    </w:p>
    <w:p w14:paraId="03717074" w14:textId="32D5871A"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xml:space="preserve">We are part of the broader Financial Sector Deepening (FSD) in Africa that seeks to create a transformative impact on the end of poverty by supporting efforts to improve financial inclusion and financial sector development through helping financial institutions and markets drive a more inclusive and sustain, which seeks to create a transformative impact in ending poverty by supporting efforts to improve financial inclusion and financial sector development by helping financial institutions and markets drive </w:t>
      </w:r>
      <w:proofErr w:type="spellStart"/>
      <w:r w:rsidRPr="002F3BFA">
        <w:rPr>
          <w:rFonts w:ascii="Times New Roman" w:eastAsia="Times New Roman" w:hAnsi="Times New Roman" w:cs="Times New Roman"/>
          <w:color w:val="000000"/>
          <w:kern w:val="0"/>
          <w:sz w:val="24"/>
          <w:szCs w:val="24"/>
          <w:bdr w:val="none" w:sz="0" w:space="0" w:color="auto" w:frame="1"/>
          <w14:ligatures w14:val="none"/>
        </w:rPr>
        <w:t>ble</w:t>
      </w:r>
      <w:proofErr w:type="spellEnd"/>
      <w:r w:rsidRPr="002F3BFA">
        <w:rPr>
          <w:rFonts w:ascii="Times New Roman" w:eastAsia="Times New Roman" w:hAnsi="Times New Roman" w:cs="Times New Roman"/>
          <w:color w:val="000000"/>
          <w:kern w:val="0"/>
          <w:sz w:val="24"/>
          <w:szCs w:val="24"/>
          <w:bdr w:val="none" w:sz="0" w:space="0" w:color="auto" w:frame="1"/>
          <w14:ligatures w14:val="none"/>
        </w:rPr>
        <w:t xml:space="preserve"> economic growth.</w:t>
      </w:r>
    </w:p>
    <w:p w14:paraId="31F3BA3A" w14:textId="77777777"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p>
    <w:p w14:paraId="6E3C23BA" w14:textId="77777777"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AFR supports the removal of systemic barriers that hinder access to financial services by low-income people, particularly women, youth, and MSMEs. AFR supports the development and provision of financial services, including savings, credit, insurance, investment, payments, and remittances.</w:t>
      </w:r>
    </w:p>
    <w:p w14:paraId="14337C8D" w14:textId="77777777"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p>
    <w:p w14:paraId="163DE8F2" w14:textId="77777777" w:rsidR="00FD2043" w:rsidRPr="002F3BFA" w:rsidRDefault="00FD2043" w:rsidP="00FD2043">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AFR is guided by the Market System Development (MSD) approach, recognizing that efforts to increase financial inclusion and financial sector development must be market-led, profitable, and sustainable.</w:t>
      </w:r>
    </w:p>
    <w:p w14:paraId="601E3679" w14:textId="77777777" w:rsidR="00FD2043" w:rsidRPr="002F3BFA" w:rsidRDefault="00FD2043" w:rsidP="00FD2043">
      <w:pPr>
        <w:spacing w:before="100" w:beforeAutospacing="1" w:after="100" w:afterAutospacing="1"/>
        <w:jc w:val="both"/>
        <w:rPr>
          <w:rFonts w:ascii="Times New Roman" w:eastAsia="Times New Roman" w:hAnsi="Times New Roman" w:cs="Times New Roman"/>
          <w:color w:val="000000"/>
          <w:kern w:val="0"/>
          <w:sz w:val="24"/>
          <w:szCs w:val="24"/>
          <w:bdr w:val="none" w:sz="0" w:space="0" w:color="auto" w:frame="1"/>
          <w14:ligatures w14:val="none"/>
        </w:rPr>
      </w:pPr>
      <w:r w:rsidRPr="002F3BFA">
        <w:rPr>
          <w:rFonts w:ascii="Times New Roman" w:eastAsia="Times New Roman" w:hAnsi="Times New Roman" w:cs="Times New Roman"/>
          <w:color w:val="000000"/>
          <w:kern w:val="0"/>
          <w:sz w:val="24"/>
          <w:szCs w:val="24"/>
          <w:bdr w:val="none" w:sz="0" w:space="0" w:color="auto" w:frame="1"/>
          <w14:ligatures w14:val="none"/>
        </w:rPr>
        <w:t xml:space="preserve">To effectively document and communicate about its activities, like public events, conferences, projects’ impact, success stories, and other stakeholder engagements on its </w:t>
      </w:r>
      <w:proofErr w:type="gramStart"/>
      <w:r w:rsidRPr="002F3BFA">
        <w:rPr>
          <w:rFonts w:ascii="Times New Roman" w:eastAsia="Times New Roman" w:hAnsi="Times New Roman" w:cs="Times New Roman"/>
          <w:color w:val="000000"/>
          <w:kern w:val="0"/>
          <w:sz w:val="24"/>
          <w:szCs w:val="24"/>
          <w:bdr w:val="none" w:sz="0" w:space="0" w:color="auto" w:frame="1"/>
          <w14:ligatures w14:val="none"/>
        </w:rPr>
        <w:t>communication  platforms</w:t>
      </w:r>
      <w:proofErr w:type="gramEnd"/>
      <w:r w:rsidRPr="002F3BFA">
        <w:rPr>
          <w:rFonts w:ascii="Times New Roman" w:eastAsia="Times New Roman" w:hAnsi="Times New Roman" w:cs="Times New Roman"/>
          <w:color w:val="000000"/>
          <w:kern w:val="0"/>
          <w:sz w:val="24"/>
          <w:szCs w:val="24"/>
          <w:bdr w:val="none" w:sz="0" w:space="0" w:color="auto" w:frame="1"/>
          <w14:ligatures w14:val="none"/>
        </w:rPr>
        <w:t xml:space="preserve">, AFR </w:t>
      </w:r>
      <w:proofErr w:type="gramStart"/>
      <w:r w:rsidRPr="002F3BFA">
        <w:rPr>
          <w:rFonts w:ascii="Times New Roman" w:eastAsia="Times New Roman" w:hAnsi="Times New Roman" w:cs="Times New Roman"/>
          <w:color w:val="000000"/>
          <w:kern w:val="0"/>
          <w:sz w:val="24"/>
          <w:szCs w:val="24"/>
          <w:bdr w:val="none" w:sz="0" w:space="0" w:color="auto" w:frame="1"/>
          <w14:ligatures w14:val="none"/>
        </w:rPr>
        <w:t>seeks  professional</w:t>
      </w:r>
      <w:proofErr w:type="gramEnd"/>
      <w:r w:rsidRPr="002F3BFA">
        <w:rPr>
          <w:rFonts w:ascii="Times New Roman" w:eastAsia="Times New Roman" w:hAnsi="Times New Roman" w:cs="Times New Roman"/>
          <w:color w:val="000000"/>
          <w:kern w:val="0"/>
          <w:sz w:val="24"/>
          <w:szCs w:val="24"/>
          <w:bdr w:val="none" w:sz="0" w:space="0" w:color="auto" w:frame="1"/>
          <w14:ligatures w14:val="none"/>
        </w:rPr>
        <w:t>, reliable, and high-quality audio-visual services and materials that are in line with AFR’s quality standards and brand guidelines. These services and materials will ensure clear communication, increased visibility, effective stakeholder engagement, and a positive experience for its audience.</w:t>
      </w:r>
    </w:p>
    <w:p w14:paraId="021CA065" w14:textId="51667925" w:rsidR="00FD2043" w:rsidRPr="002F3BFA" w:rsidRDefault="00FD2043" w:rsidP="00A37F25">
      <w:pPr>
        <w:pStyle w:val="ListParagraph"/>
        <w:numPr>
          <w:ilvl w:val="0"/>
          <w:numId w:val="39"/>
        </w:numPr>
        <w:spacing w:before="100" w:beforeAutospacing="1" w:after="100" w:afterAutospacing="1" w:line="240" w:lineRule="auto"/>
        <w:jc w:val="both"/>
        <w:rPr>
          <w:rFonts w:ascii="Times New Roman" w:eastAsia="Times New Roman" w:hAnsi="Times New Roman"/>
          <w:b/>
          <w:bCs/>
          <w:sz w:val="24"/>
          <w:szCs w:val="24"/>
        </w:rPr>
      </w:pPr>
      <w:r w:rsidRPr="002F3BFA">
        <w:rPr>
          <w:rFonts w:ascii="Times New Roman" w:eastAsia="Times New Roman" w:hAnsi="Times New Roman"/>
          <w:b/>
          <w:bCs/>
          <w:sz w:val="24"/>
          <w:szCs w:val="24"/>
        </w:rPr>
        <w:t>Objective of the Assignment</w:t>
      </w:r>
    </w:p>
    <w:p w14:paraId="1F41ED67" w14:textId="77777777" w:rsidR="00FD2043" w:rsidRPr="002F3BFA" w:rsidRDefault="00FD2043" w:rsidP="00FD2043">
      <w:pPr>
        <w:spacing w:before="100" w:beforeAutospacing="1" w:after="100" w:afterAutospacing="1"/>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The objective of this assignment is to engage competent and creative service provider(s) and establish a framework agreement to provide services that support AFR in documenting its activities, capturing impact stories, and producing high-quality visual content that effectively communicates AFR’s work to diverse audiences. It aims to ensure:</w:t>
      </w:r>
    </w:p>
    <w:p w14:paraId="3F3D506D"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Professional documentation of AFR projects’ activities, events, and awareness campaigns.</w:t>
      </w:r>
    </w:p>
    <w:p w14:paraId="2E43456F"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Production of compelling success story videos and visual narratives.</w:t>
      </w:r>
    </w:p>
    <w:p w14:paraId="65CB7303"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Development of promotional and advocacy audiovisual materials.</w:t>
      </w:r>
    </w:p>
    <w:p w14:paraId="49082310"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lastRenderedPageBreak/>
        <w:t>Consistent, high-quality photography, videography, and animation outputs aligned with AFR’s brand.</w:t>
      </w:r>
    </w:p>
    <w:p w14:paraId="58360902"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Timely delivery of outputs to support communications, events, and outreach activities.</w:t>
      </w:r>
    </w:p>
    <w:p w14:paraId="2C0476A8" w14:textId="77777777" w:rsidR="00FD2043" w:rsidRPr="002F3BFA" w:rsidRDefault="00FD2043" w:rsidP="00FD2043">
      <w:pPr>
        <w:pStyle w:val="ListParagraph"/>
        <w:numPr>
          <w:ilvl w:val="0"/>
          <w:numId w:val="33"/>
        </w:numPr>
        <w:spacing w:line="278" w:lineRule="auto"/>
        <w:jc w:val="both"/>
        <w:rPr>
          <w:rFonts w:ascii="Times New Roman" w:eastAsia="Times New Roman" w:hAnsi="Times New Roman"/>
          <w:sz w:val="24"/>
          <w:szCs w:val="24"/>
        </w:rPr>
      </w:pPr>
      <w:r w:rsidRPr="002F3BFA">
        <w:rPr>
          <w:rFonts w:ascii="Times New Roman" w:eastAsia="Times New Roman" w:hAnsi="Times New Roman"/>
          <w:sz w:val="24"/>
          <w:szCs w:val="24"/>
        </w:rPr>
        <w:t>Innovative and modern storytelling approaches using contemporary tools and techniques.</w:t>
      </w:r>
    </w:p>
    <w:p w14:paraId="4248D835" w14:textId="77777777" w:rsidR="00FD2043" w:rsidRPr="002F3BFA" w:rsidRDefault="00FD2043" w:rsidP="00FD2043">
      <w:pPr>
        <w:pStyle w:val="ListParagraph"/>
        <w:spacing w:line="278" w:lineRule="auto"/>
        <w:ind w:left="360"/>
        <w:jc w:val="both"/>
        <w:rPr>
          <w:rFonts w:ascii="Times New Roman" w:eastAsia="Times New Roman" w:hAnsi="Times New Roman"/>
          <w:sz w:val="24"/>
          <w:szCs w:val="24"/>
        </w:rPr>
      </w:pPr>
    </w:p>
    <w:p w14:paraId="7F9B4689" w14:textId="77777777" w:rsidR="00FD2043" w:rsidRPr="002F3BFA" w:rsidRDefault="00FD2043" w:rsidP="00FD2043">
      <w:pPr>
        <w:spacing w:before="100" w:beforeAutospacing="1" w:after="100" w:afterAutospacing="1"/>
        <w:jc w:val="both"/>
        <w:outlineLvl w:val="1"/>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3. Scope of Work</w:t>
      </w:r>
    </w:p>
    <w:p w14:paraId="02EDFB72" w14:textId="77777777" w:rsidR="00FD2043" w:rsidRPr="002F3BFA" w:rsidRDefault="00FD2043" w:rsidP="00FD2043">
      <w:pPr>
        <w:spacing w:before="100" w:beforeAutospacing="1" w:after="100" w:afterAutospacing="1"/>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The firm(s) selected will provide audio – visual production services that may include, but are not limited to, the following categories:</w:t>
      </w:r>
    </w:p>
    <w:p w14:paraId="7ED3F9AF" w14:textId="77777777" w:rsidR="00FD2043" w:rsidRPr="002F3BFA" w:rsidRDefault="00FD2043" w:rsidP="00FD204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a) Photography Services</w:t>
      </w:r>
    </w:p>
    <w:p w14:paraId="251EB467" w14:textId="77777777" w:rsidR="00FD2043" w:rsidRPr="002F3BFA" w:rsidRDefault="00FD2043" w:rsidP="00FD2043">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Professional photography coverage and editing of AFR events (large-scale), workshops, conferences, field activities, and other events.</w:t>
      </w:r>
    </w:p>
    <w:p w14:paraId="25FB8758" w14:textId="77777777" w:rsidR="00FD2043" w:rsidRPr="002F3BFA" w:rsidRDefault="00FD2043" w:rsidP="00FD2043">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Portrait and professional headshot photography and editing for AFR staff.</w:t>
      </w:r>
    </w:p>
    <w:p w14:paraId="3D841016" w14:textId="77777777" w:rsidR="00FD2043" w:rsidRPr="002F3BFA" w:rsidRDefault="00FD2043" w:rsidP="00FD2043">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High-quality editorial and documentary-style photography for reports, publications, websites, and social media.</w:t>
      </w:r>
    </w:p>
    <w:p w14:paraId="0E6A0306" w14:textId="77777777" w:rsidR="00FD2043" w:rsidRPr="002F3BFA" w:rsidRDefault="00FD2043" w:rsidP="00FD2043">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Delivering final images in required formats and resolutions.</w:t>
      </w:r>
    </w:p>
    <w:p w14:paraId="1402A74B" w14:textId="77777777" w:rsidR="00FD2043" w:rsidRPr="002F3BFA" w:rsidRDefault="00FD2043" w:rsidP="00FD2043">
      <w:pPr>
        <w:pStyle w:val="ListParagraph"/>
        <w:numPr>
          <w:ilvl w:val="0"/>
          <w:numId w:val="25"/>
        </w:numPr>
        <w:spacing w:line="278" w:lineRule="auto"/>
        <w:rPr>
          <w:rFonts w:ascii="Times New Roman" w:eastAsia="Times New Roman" w:hAnsi="Times New Roman"/>
          <w:sz w:val="24"/>
          <w:szCs w:val="24"/>
        </w:rPr>
      </w:pPr>
      <w:r w:rsidRPr="002F3BFA">
        <w:rPr>
          <w:rFonts w:ascii="Times New Roman" w:eastAsia="Times New Roman" w:hAnsi="Times New Roman"/>
          <w:sz w:val="24"/>
          <w:szCs w:val="24"/>
        </w:rPr>
        <w:t>Proper archiving and labeling of photo assets.</w:t>
      </w:r>
    </w:p>
    <w:p w14:paraId="44D89EDE" w14:textId="77777777" w:rsidR="00FD2043" w:rsidRPr="002F3BFA" w:rsidRDefault="00FD2043" w:rsidP="00FD204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b) Videography Services</w:t>
      </w:r>
    </w:p>
    <w:p w14:paraId="45539472" w14:textId="77777777" w:rsidR="00FD2043" w:rsidRPr="002F3BFA" w:rsidRDefault="00FD2043" w:rsidP="00FD2043">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Professional video coverage of events, awareness campaigns, and field activities.</w:t>
      </w:r>
    </w:p>
    <w:p w14:paraId="3272C589" w14:textId="77777777" w:rsidR="00FD2043" w:rsidRPr="002F3BFA" w:rsidRDefault="00FD2043" w:rsidP="00FD2043">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Production of short and long-form videos, including event highlights, promotional videos, interviews, impact stories, case studies, full event videos, and more.</w:t>
      </w:r>
    </w:p>
    <w:p w14:paraId="7810F6BA" w14:textId="77777777" w:rsidR="00FD2043" w:rsidRPr="002F3BFA" w:rsidRDefault="00FD2043" w:rsidP="00FD2043">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Professional video editing, color grading, sound design, subtitles, and graphics.</w:t>
      </w:r>
    </w:p>
    <w:p w14:paraId="3DD6353B" w14:textId="77777777" w:rsidR="00FD2043" w:rsidRPr="002F3BFA" w:rsidRDefault="00FD2043" w:rsidP="00FD2043">
      <w:pPr>
        <w:numPr>
          <w:ilvl w:val="0"/>
          <w:numId w:val="26"/>
        </w:numPr>
        <w:spacing w:beforeAutospacing="1" w:after="0" w:afterAutospacing="1" w:line="240" w:lineRule="auto"/>
        <w:jc w:val="both"/>
        <w:rPr>
          <w:rFonts w:ascii="Times New Roman" w:eastAsia="Times New Roman" w:hAnsi="Times New Roman" w:cs="Times New Roman"/>
          <w:sz w:val="24"/>
          <w:szCs w:val="24"/>
        </w:rPr>
      </w:pPr>
      <w:r w:rsidRPr="002F3BFA">
        <w:rPr>
          <w:rFonts w:ascii="Times New Roman" w:eastAsia="Times New Roman" w:hAnsi="Times New Roman" w:cs="Times New Roman"/>
          <w:sz w:val="24"/>
          <w:szCs w:val="24"/>
        </w:rPr>
        <w:t xml:space="preserve">Events livestreaming services. </w:t>
      </w:r>
    </w:p>
    <w:p w14:paraId="5DC4F56B" w14:textId="77777777" w:rsidR="00FD2043" w:rsidRPr="002F3BFA" w:rsidRDefault="00FD2043" w:rsidP="00FD2043">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Delivery of final videos in multiple formats suitable for web, social media, and presentations.</w:t>
      </w:r>
    </w:p>
    <w:p w14:paraId="6807F3AB" w14:textId="77777777" w:rsidR="00FD2043" w:rsidRPr="002F3BFA" w:rsidRDefault="00FD2043" w:rsidP="00FD204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c) Animation and Motion Graphics</w:t>
      </w:r>
    </w:p>
    <w:p w14:paraId="141BD33F" w14:textId="77777777" w:rsidR="00FD2043" w:rsidRPr="002F3BFA" w:rsidRDefault="00FD2043" w:rsidP="00FD2043">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Development of 2D and/or 3D animations to explain concepts, programs, or results.</w:t>
      </w:r>
    </w:p>
    <w:p w14:paraId="0A83CF7D" w14:textId="77777777" w:rsidR="00FD2043" w:rsidRPr="002F3BFA" w:rsidRDefault="00FD2043" w:rsidP="00FD2043">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Motion graphics for videos, presentations, and digital campaigns.</w:t>
      </w:r>
    </w:p>
    <w:p w14:paraId="7DBB9957" w14:textId="77777777" w:rsidR="00FD2043" w:rsidRPr="002F3BFA" w:rsidRDefault="00FD2043" w:rsidP="00FD2043">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Animated infographics and data visualization.</w:t>
      </w:r>
    </w:p>
    <w:p w14:paraId="20F6A1E2" w14:textId="77777777" w:rsidR="00FD2043" w:rsidRPr="002F3BFA" w:rsidRDefault="00FD2043" w:rsidP="00FD2043">
      <w:pPr>
        <w:pStyle w:val="ListParagraph"/>
        <w:numPr>
          <w:ilvl w:val="0"/>
          <w:numId w:val="34"/>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Integration of animation with live-action video content where required.</w:t>
      </w:r>
    </w:p>
    <w:p w14:paraId="30AD1792" w14:textId="77777777" w:rsidR="00FD2043" w:rsidRPr="002F3BFA" w:rsidRDefault="00FD2043" w:rsidP="00FD2043">
      <w:pPr>
        <w:spacing w:before="100" w:beforeAutospacing="1" w:after="100" w:afterAutospacing="1" w:line="278" w:lineRule="auto"/>
        <w:ind w:left="360"/>
        <w:rPr>
          <w:rFonts w:ascii="Times New Roman" w:eastAsia="Times New Roman" w:hAnsi="Times New Roman" w:cs="Times New Roman"/>
          <w:sz w:val="24"/>
          <w:szCs w:val="24"/>
        </w:rPr>
      </w:pPr>
    </w:p>
    <w:p w14:paraId="7B6E05EA" w14:textId="77777777" w:rsidR="00FD2043" w:rsidRPr="002F3BFA" w:rsidRDefault="00FD2043" w:rsidP="00FD2043">
      <w:pPr>
        <w:spacing w:before="100" w:beforeAutospacing="1" w:after="100" w:afterAutospacing="1"/>
        <w:rPr>
          <w:rFonts w:ascii="Times New Roman" w:eastAsia="Times New Roman" w:hAnsi="Times New Roman" w:cs="Times New Roman"/>
          <w:b/>
          <w:bCs/>
          <w:kern w:val="0"/>
          <w:sz w:val="24"/>
          <w:szCs w:val="24"/>
          <w14:ligatures w14:val="none"/>
        </w:rPr>
      </w:pPr>
      <w:r w:rsidRPr="002F3BFA">
        <w:rPr>
          <w:rFonts w:ascii="Times New Roman" w:eastAsia="Times New Roman" w:hAnsi="Times New Roman" w:cs="Times New Roman"/>
          <w:b/>
          <w:bCs/>
          <w:kern w:val="0"/>
          <w:sz w:val="24"/>
          <w:szCs w:val="24"/>
          <w14:ligatures w14:val="none"/>
        </w:rPr>
        <w:t>d) Innovative and Advanced Visual Production</w:t>
      </w:r>
    </w:p>
    <w:p w14:paraId="46E5E5F5" w14:textId="77777777" w:rsidR="00FD2043" w:rsidRPr="002F3BFA" w:rsidRDefault="00FD2043" w:rsidP="00FD2043">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lastRenderedPageBreak/>
        <w:t>Aerial photography and videography using licensed drone technology.</w:t>
      </w:r>
    </w:p>
    <w:p w14:paraId="7CB3BCE5" w14:textId="77777777" w:rsidR="00FD2043" w:rsidRPr="002F3BFA" w:rsidRDefault="00FD2043" w:rsidP="00FD2043">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Use of modern filming techniques (gimbals, sliders, cinematic shots, time-lapse, slow motion).</w:t>
      </w:r>
    </w:p>
    <w:p w14:paraId="166295AE" w14:textId="77777777" w:rsidR="00FD2043" w:rsidRPr="002F3BFA" w:rsidRDefault="00FD2043" w:rsidP="00FD2043">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Creative storytelling approaches aligned with current digital media trends.</w:t>
      </w:r>
    </w:p>
    <w:p w14:paraId="5F14EAAF" w14:textId="77777777" w:rsidR="00FD2043" w:rsidRPr="002F3BFA" w:rsidRDefault="00FD2043" w:rsidP="00FD2043">
      <w:pPr>
        <w:pStyle w:val="ListParagraph"/>
        <w:numPr>
          <w:ilvl w:val="0"/>
          <w:numId w:val="35"/>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Proposals for innovative visual formats and content ideas to enhance AFR’s visibility and impact.</w:t>
      </w:r>
    </w:p>
    <w:p w14:paraId="407C1770" w14:textId="77777777" w:rsidR="00FD2043" w:rsidRPr="002F3BFA" w:rsidRDefault="00FD2043" w:rsidP="00FD2043">
      <w:pPr>
        <w:spacing w:before="100" w:beforeAutospacing="1" w:after="100" w:afterAutospacing="1"/>
        <w:rPr>
          <w:rFonts w:ascii="Times New Roman" w:eastAsia="Times New Roman" w:hAnsi="Times New Roman" w:cs="Times New Roman"/>
          <w:b/>
          <w:kern w:val="0"/>
          <w:sz w:val="24"/>
          <w:szCs w:val="24"/>
          <w14:ligatures w14:val="none"/>
        </w:rPr>
      </w:pPr>
      <w:r w:rsidRPr="002F3BFA">
        <w:rPr>
          <w:rFonts w:ascii="Times New Roman" w:eastAsia="Times New Roman" w:hAnsi="Times New Roman" w:cs="Times New Roman"/>
          <w:b/>
          <w:kern w:val="0"/>
          <w:sz w:val="24"/>
          <w:szCs w:val="24"/>
          <w14:ligatures w14:val="none"/>
        </w:rPr>
        <w:t>e)</w:t>
      </w:r>
      <w:r w:rsidRPr="002F3BFA">
        <w:rPr>
          <w:rFonts w:ascii="Times New Roman" w:hAnsi="Times New Roman" w:cs="Times New Roman"/>
          <w:sz w:val="24"/>
          <w:szCs w:val="24"/>
        </w:rPr>
        <w:t xml:space="preserve"> </w:t>
      </w:r>
      <w:r w:rsidRPr="002F3BFA">
        <w:rPr>
          <w:rFonts w:ascii="Times New Roman" w:eastAsia="Times New Roman" w:hAnsi="Times New Roman" w:cs="Times New Roman"/>
          <w:b/>
          <w:kern w:val="0"/>
          <w:sz w:val="24"/>
          <w:szCs w:val="24"/>
          <w14:ligatures w14:val="none"/>
        </w:rPr>
        <w:t>Pre-production, Production, and Post-production Support</w:t>
      </w:r>
    </w:p>
    <w:p w14:paraId="739BF1AF" w14:textId="77777777" w:rsidR="00FD2043" w:rsidRPr="002F3BFA" w:rsidRDefault="00FD2043" w:rsidP="00FD2043">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Concept development and storyboarding in collaboration with AFR’s Communications Team.</w:t>
      </w:r>
    </w:p>
    <w:p w14:paraId="4093CA26" w14:textId="77777777" w:rsidR="00FD2043" w:rsidRPr="002F3BFA" w:rsidRDefault="00FD2043" w:rsidP="00FD2043">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Scriptwriting supports videos and animations.</w:t>
      </w:r>
    </w:p>
    <w:p w14:paraId="00BEEC26" w14:textId="77777777" w:rsidR="00FD2043" w:rsidRPr="002F3BFA" w:rsidRDefault="00FD2043" w:rsidP="00FD2043">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Production planning, scheduling, and logistics.</w:t>
      </w:r>
    </w:p>
    <w:p w14:paraId="37762733" w14:textId="77777777" w:rsidR="00FD2043" w:rsidRPr="002F3BFA" w:rsidRDefault="00FD2043" w:rsidP="00FD2043">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Post-production editing, revisions, and finalization.</w:t>
      </w:r>
    </w:p>
    <w:p w14:paraId="4ACAAE9D" w14:textId="77777777" w:rsidR="00FD2043" w:rsidRPr="002F3BFA" w:rsidRDefault="00FD2043" w:rsidP="00FD2043">
      <w:pPr>
        <w:pStyle w:val="ListParagraph"/>
        <w:numPr>
          <w:ilvl w:val="0"/>
          <w:numId w:val="36"/>
        </w:numPr>
        <w:spacing w:before="100" w:beforeAutospacing="1" w:after="100" w:afterAutospacing="1" w:line="278" w:lineRule="auto"/>
        <w:rPr>
          <w:rFonts w:ascii="Times New Roman" w:eastAsia="Times New Roman" w:hAnsi="Times New Roman"/>
          <w:sz w:val="24"/>
          <w:szCs w:val="24"/>
        </w:rPr>
      </w:pPr>
      <w:r w:rsidRPr="002F3BFA">
        <w:rPr>
          <w:rFonts w:ascii="Times New Roman" w:eastAsia="Times New Roman" w:hAnsi="Times New Roman"/>
          <w:sz w:val="24"/>
          <w:szCs w:val="24"/>
        </w:rPr>
        <w:t>Safe storage and handover of raw and final production files.</w:t>
      </w:r>
    </w:p>
    <w:p w14:paraId="28555441" w14:textId="77777777" w:rsidR="002E736F" w:rsidRPr="002F3BFA" w:rsidRDefault="002E736F" w:rsidP="00A37F25">
      <w:pPr>
        <w:ind w:left="360"/>
        <w:rPr>
          <w:rFonts w:ascii="Times New Roman" w:hAnsi="Times New Roman" w:cs="Times New Roman"/>
          <w:sz w:val="24"/>
          <w:szCs w:val="24"/>
        </w:rPr>
      </w:pPr>
      <w:r w:rsidRPr="002F3BFA">
        <w:rPr>
          <w:rFonts w:ascii="Times New Roman" w:hAnsi="Times New Roman" w:cs="Times New Roman"/>
          <w:b/>
          <w:color w:val="1F4E79"/>
          <w:sz w:val="24"/>
          <w:szCs w:val="24"/>
        </w:rPr>
        <w:t>Audio-Visual Production Services Rate Card</w:t>
      </w:r>
    </w:p>
    <w:p w14:paraId="6C8DF829" w14:textId="77777777" w:rsidR="002E736F" w:rsidRPr="002F3BFA" w:rsidRDefault="002E736F" w:rsidP="00A37F25">
      <w:pPr>
        <w:keepNext/>
        <w:spacing w:before="200" w:after="80"/>
        <w:rPr>
          <w:rFonts w:ascii="Times New Roman" w:hAnsi="Times New Roman" w:cs="Times New Roman"/>
          <w:sz w:val="24"/>
          <w:szCs w:val="24"/>
        </w:rPr>
      </w:pPr>
      <w:r w:rsidRPr="002F3BFA">
        <w:rPr>
          <w:rFonts w:ascii="Times New Roman" w:hAnsi="Times New Roman" w:cs="Times New Roman"/>
          <w:b/>
          <w:color w:val="1F4E79"/>
          <w:sz w:val="24"/>
          <w:szCs w:val="24"/>
        </w:rPr>
        <w:t>A. Pre-Production Services</w:t>
      </w:r>
    </w:p>
    <w:tbl>
      <w:tblPr>
        <w:tblStyle w:val="TableGrid"/>
        <w:tblW w:w="0" w:type="auto"/>
        <w:jc w:val="center"/>
        <w:tblLayout w:type="fixed"/>
        <w:tblLook w:val="04A0" w:firstRow="1" w:lastRow="0" w:firstColumn="1" w:lastColumn="0" w:noHBand="0" w:noVBand="1"/>
      </w:tblPr>
      <w:tblGrid>
        <w:gridCol w:w="4819"/>
        <w:gridCol w:w="1984"/>
        <w:gridCol w:w="2551"/>
      </w:tblGrid>
      <w:tr w:rsidR="002E736F" w:rsidRPr="002F3BFA" w14:paraId="323E8F7F" w14:textId="77777777" w:rsidTr="00A12F2D">
        <w:trPr>
          <w:jc w:val="center"/>
        </w:trPr>
        <w:tc>
          <w:tcPr>
            <w:tcW w:w="4819" w:type="dxa"/>
            <w:shd w:val="clear" w:color="auto" w:fill="1F4E79"/>
            <w:tcMar>
              <w:top w:w="100" w:type="dxa"/>
              <w:left w:w="100" w:type="dxa"/>
              <w:bottom w:w="100" w:type="dxa"/>
              <w:right w:w="100" w:type="dxa"/>
            </w:tcMar>
            <w:vAlign w:val="center"/>
          </w:tcPr>
          <w:p w14:paraId="1D761FBA" w14:textId="2B0F1B6D" w:rsidR="002E736F" w:rsidRPr="002F3BFA" w:rsidRDefault="002E736F" w:rsidP="00A37F25">
            <w:pPr>
              <w:rPr>
                <w:sz w:val="24"/>
                <w:szCs w:val="24"/>
              </w:rPr>
            </w:pPr>
            <w:r w:rsidRPr="002F3BFA">
              <w:rPr>
                <w:b/>
                <w:color w:val="FFFFFF"/>
                <w:sz w:val="24"/>
                <w:szCs w:val="24"/>
              </w:rPr>
              <w:t>Item</w:t>
            </w:r>
          </w:p>
        </w:tc>
        <w:tc>
          <w:tcPr>
            <w:tcW w:w="1984" w:type="dxa"/>
            <w:shd w:val="clear" w:color="auto" w:fill="1F4E79"/>
            <w:tcMar>
              <w:top w:w="100" w:type="dxa"/>
              <w:left w:w="100" w:type="dxa"/>
              <w:bottom w:w="100" w:type="dxa"/>
              <w:right w:w="100" w:type="dxa"/>
            </w:tcMar>
            <w:vAlign w:val="center"/>
          </w:tcPr>
          <w:p w14:paraId="57ABEC86" w14:textId="77777777" w:rsidR="002E736F" w:rsidRPr="002F3BFA" w:rsidRDefault="002E736F" w:rsidP="00A12F2D">
            <w:pPr>
              <w:jc w:val="center"/>
              <w:rPr>
                <w:sz w:val="24"/>
                <w:szCs w:val="24"/>
              </w:rPr>
            </w:pPr>
            <w:r w:rsidRPr="002F3BFA">
              <w:rPr>
                <w:b/>
                <w:color w:val="FFFFFF"/>
                <w:sz w:val="24"/>
                <w:szCs w:val="24"/>
              </w:rPr>
              <w:t>Unit</w:t>
            </w:r>
          </w:p>
        </w:tc>
        <w:tc>
          <w:tcPr>
            <w:tcW w:w="2551" w:type="dxa"/>
            <w:shd w:val="clear" w:color="auto" w:fill="1F4E79"/>
            <w:tcMar>
              <w:top w:w="100" w:type="dxa"/>
              <w:left w:w="100" w:type="dxa"/>
              <w:bottom w:w="100" w:type="dxa"/>
              <w:right w:w="100" w:type="dxa"/>
            </w:tcMar>
            <w:vAlign w:val="center"/>
          </w:tcPr>
          <w:p w14:paraId="799DB53B" w14:textId="77777777" w:rsidR="002E736F" w:rsidRPr="002F3BFA" w:rsidRDefault="002E736F" w:rsidP="00A12F2D">
            <w:pPr>
              <w:jc w:val="center"/>
              <w:rPr>
                <w:sz w:val="24"/>
                <w:szCs w:val="24"/>
              </w:rPr>
            </w:pPr>
            <w:r w:rsidRPr="002F3BFA">
              <w:rPr>
                <w:b/>
                <w:color w:val="FFFFFF"/>
                <w:sz w:val="24"/>
                <w:szCs w:val="24"/>
              </w:rPr>
              <w:t xml:space="preserve">Rate (VAT Inclusive) </w:t>
            </w:r>
          </w:p>
        </w:tc>
      </w:tr>
      <w:tr w:rsidR="002E736F" w:rsidRPr="002F3BFA" w14:paraId="5D5E2DF5" w14:textId="77777777" w:rsidTr="00A12F2D">
        <w:trPr>
          <w:jc w:val="center"/>
        </w:trPr>
        <w:tc>
          <w:tcPr>
            <w:tcW w:w="4819" w:type="dxa"/>
            <w:tcMar>
              <w:top w:w="100" w:type="dxa"/>
              <w:left w:w="100" w:type="dxa"/>
              <w:bottom w:w="100" w:type="dxa"/>
              <w:right w:w="100" w:type="dxa"/>
            </w:tcMar>
            <w:vAlign w:val="center"/>
          </w:tcPr>
          <w:p w14:paraId="2513C6BE" w14:textId="77777777" w:rsidR="002E736F" w:rsidRPr="002F3BFA" w:rsidRDefault="002E736F" w:rsidP="00A12F2D">
            <w:pPr>
              <w:rPr>
                <w:sz w:val="24"/>
                <w:szCs w:val="24"/>
              </w:rPr>
            </w:pPr>
            <w:r w:rsidRPr="002F3BFA">
              <w:rPr>
                <w:sz w:val="24"/>
                <w:szCs w:val="24"/>
              </w:rPr>
              <w:t>Concept development</w:t>
            </w:r>
          </w:p>
        </w:tc>
        <w:tc>
          <w:tcPr>
            <w:tcW w:w="1984" w:type="dxa"/>
            <w:tcMar>
              <w:top w:w="100" w:type="dxa"/>
              <w:left w:w="100" w:type="dxa"/>
              <w:bottom w:w="100" w:type="dxa"/>
              <w:right w:w="100" w:type="dxa"/>
            </w:tcMar>
            <w:vAlign w:val="center"/>
          </w:tcPr>
          <w:p w14:paraId="02BC2511" w14:textId="77777777" w:rsidR="002E736F" w:rsidRPr="002F3BFA" w:rsidRDefault="002E736F" w:rsidP="00A12F2D">
            <w:pPr>
              <w:rPr>
                <w:sz w:val="24"/>
                <w:szCs w:val="24"/>
              </w:rPr>
            </w:pPr>
            <w:r w:rsidRPr="002F3BFA">
              <w:rPr>
                <w:sz w:val="24"/>
                <w:szCs w:val="24"/>
              </w:rPr>
              <w:t xml:space="preserve">Per assignment </w:t>
            </w:r>
          </w:p>
        </w:tc>
        <w:tc>
          <w:tcPr>
            <w:tcW w:w="2551" w:type="dxa"/>
            <w:tcMar>
              <w:top w:w="100" w:type="dxa"/>
              <w:left w:w="100" w:type="dxa"/>
              <w:bottom w:w="100" w:type="dxa"/>
              <w:right w:w="100" w:type="dxa"/>
            </w:tcMar>
            <w:vAlign w:val="center"/>
          </w:tcPr>
          <w:p w14:paraId="06E6BFF1" w14:textId="77777777" w:rsidR="002E736F" w:rsidRPr="002F3BFA" w:rsidRDefault="002E736F" w:rsidP="00A12F2D">
            <w:pPr>
              <w:jc w:val="center"/>
              <w:rPr>
                <w:sz w:val="24"/>
                <w:szCs w:val="24"/>
              </w:rPr>
            </w:pPr>
          </w:p>
        </w:tc>
      </w:tr>
      <w:tr w:rsidR="002E736F" w:rsidRPr="002F3BFA" w14:paraId="4F67BC81" w14:textId="77777777" w:rsidTr="00A12F2D">
        <w:trPr>
          <w:jc w:val="center"/>
        </w:trPr>
        <w:tc>
          <w:tcPr>
            <w:tcW w:w="4819" w:type="dxa"/>
            <w:tcMar>
              <w:top w:w="100" w:type="dxa"/>
              <w:left w:w="100" w:type="dxa"/>
              <w:bottom w:w="100" w:type="dxa"/>
              <w:right w:w="100" w:type="dxa"/>
            </w:tcMar>
            <w:vAlign w:val="center"/>
          </w:tcPr>
          <w:p w14:paraId="011603B0" w14:textId="77777777" w:rsidR="002E736F" w:rsidRPr="002F3BFA" w:rsidRDefault="002E736F" w:rsidP="00A12F2D">
            <w:pPr>
              <w:rPr>
                <w:sz w:val="24"/>
                <w:szCs w:val="24"/>
              </w:rPr>
            </w:pPr>
            <w:r w:rsidRPr="002F3BFA">
              <w:rPr>
                <w:sz w:val="24"/>
                <w:szCs w:val="24"/>
              </w:rPr>
              <w:t>Scriptwriting &amp; Storyboarding</w:t>
            </w:r>
          </w:p>
        </w:tc>
        <w:tc>
          <w:tcPr>
            <w:tcW w:w="1984" w:type="dxa"/>
            <w:tcMar>
              <w:top w:w="100" w:type="dxa"/>
              <w:left w:w="100" w:type="dxa"/>
              <w:bottom w:w="100" w:type="dxa"/>
              <w:right w:w="100" w:type="dxa"/>
            </w:tcMar>
            <w:vAlign w:val="center"/>
          </w:tcPr>
          <w:p w14:paraId="44982C83" w14:textId="77777777" w:rsidR="002E736F" w:rsidRPr="002F3BFA" w:rsidRDefault="002E736F" w:rsidP="00A12F2D">
            <w:pPr>
              <w:rPr>
                <w:sz w:val="24"/>
                <w:szCs w:val="24"/>
              </w:rPr>
            </w:pPr>
            <w:r w:rsidRPr="002F3BFA">
              <w:rPr>
                <w:sz w:val="24"/>
                <w:szCs w:val="24"/>
              </w:rPr>
              <w:t xml:space="preserve">Per assignment </w:t>
            </w:r>
          </w:p>
        </w:tc>
        <w:tc>
          <w:tcPr>
            <w:tcW w:w="2551" w:type="dxa"/>
            <w:tcMar>
              <w:top w:w="100" w:type="dxa"/>
              <w:left w:w="100" w:type="dxa"/>
              <w:bottom w:w="100" w:type="dxa"/>
              <w:right w:w="100" w:type="dxa"/>
            </w:tcMar>
            <w:vAlign w:val="center"/>
          </w:tcPr>
          <w:p w14:paraId="1CF07290" w14:textId="77777777" w:rsidR="002E736F" w:rsidRPr="002F3BFA" w:rsidRDefault="002E736F" w:rsidP="00A12F2D">
            <w:pPr>
              <w:jc w:val="center"/>
              <w:rPr>
                <w:sz w:val="24"/>
                <w:szCs w:val="24"/>
              </w:rPr>
            </w:pPr>
          </w:p>
        </w:tc>
      </w:tr>
      <w:tr w:rsidR="002E736F" w:rsidRPr="002F3BFA" w14:paraId="6E9D0873" w14:textId="77777777" w:rsidTr="00A12F2D">
        <w:trPr>
          <w:jc w:val="center"/>
        </w:trPr>
        <w:tc>
          <w:tcPr>
            <w:tcW w:w="4819" w:type="dxa"/>
            <w:tcMar>
              <w:top w:w="100" w:type="dxa"/>
              <w:left w:w="100" w:type="dxa"/>
              <w:bottom w:w="100" w:type="dxa"/>
              <w:right w:w="100" w:type="dxa"/>
            </w:tcMar>
            <w:vAlign w:val="center"/>
          </w:tcPr>
          <w:p w14:paraId="59B7718F" w14:textId="77777777" w:rsidR="002E736F" w:rsidRPr="002F3BFA" w:rsidRDefault="002E736F" w:rsidP="00A12F2D">
            <w:pPr>
              <w:rPr>
                <w:sz w:val="24"/>
                <w:szCs w:val="24"/>
              </w:rPr>
            </w:pPr>
            <w:r w:rsidRPr="002F3BFA">
              <w:rPr>
                <w:sz w:val="24"/>
                <w:szCs w:val="24"/>
              </w:rPr>
              <w:t>Location scouting &amp; hire</w:t>
            </w:r>
          </w:p>
        </w:tc>
        <w:tc>
          <w:tcPr>
            <w:tcW w:w="1984" w:type="dxa"/>
            <w:tcMar>
              <w:top w:w="100" w:type="dxa"/>
              <w:left w:w="100" w:type="dxa"/>
              <w:bottom w:w="100" w:type="dxa"/>
              <w:right w:w="100" w:type="dxa"/>
            </w:tcMar>
            <w:vAlign w:val="center"/>
          </w:tcPr>
          <w:p w14:paraId="6D8C6CD6" w14:textId="77777777" w:rsidR="002E736F" w:rsidRPr="002F3BFA" w:rsidRDefault="002E736F" w:rsidP="00A12F2D">
            <w:pPr>
              <w:rPr>
                <w:sz w:val="24"/>
                <w:szCs w:val="24"/>
              </w:rPr>
            </w:pPr>
            <w:r w:rsidRPr="002F3BFA">
              <w:rPr>
                <w:sz w:val="24"/>
                <w:szCs w:val="24"/>
              </w:rPr>
              <w:t>Per day</w:t>
            </w:r>
          </w:p>
        </w:tc>
        <w:tc>
          <w:tcPr>
            <w:tcW w:w="2551" w:type="dxa"/>
            <w:tcMar>
              <w:top w:w="100" w:type="dxa"/>
              <w:left w:w="100" w:type="dxa"/>
              <w:bottom w:w="100" w:type="dxa"/>
              <w:right w:w="100" w:type="dxa"/>
            </w:tcMar>
            <w:vAlign w:val="center"/>
          </w:tcPr>
          <w:p w14:paraId="3F38518B" w14:textId="77777777" w:rsidR="002E736F" w:rsidRPr="002F3BFA" w:rsidRDefault="002E736F" w:rsidP="00A12F2D">
            <w:pPr>
              <w:jc w:val="center"/>
              <w:rPr>
                <w:sz w:val="24"/>
                <w:szCs w:val="24"/>
              </w:rPr>
            </w:pPr>
          </w:p>
        </w:tc>
      </w:tr>
    </w:tbl>
    <w:p w14:paraId="195A2482" w14:textId="77777777" w:rsidR="002E736F" w:rsidRPr="002F3BFA" w:rsidRDefault="002E736F" w:rsidP="00A37F25">
      <w:pPr>
        <w:keepNext/>
        <w:spacing w:before="200" w:after="80"/>
        <w:rPr>
          <w:rFonts w:ascii="Times New Roman" w:hAnsi="Times New Roman" w:cs="Times New Roman"/>
          <w:sz w:val="24"/>
          <w:szCs w:val="24"/>
        </w:rPr>
      </w:pPr>
      <w:r w:rsidRPr="002F3BFA">
        <w:rPr>
          <w:rFonts w:ascii="Times New Roman" w:hAnsi="Times New Roman" w:cs="Times New Roman"/>
          <w:b/>
          <w:color w:val="1F4E79"/>
          <w:sz w:val="24"/>
          <w:szCs w:val="24"/>
        </w:rPr>
        <w:t>B. Production Packages</w:t>
      </w:r>
    </w:p>
    <w:tbl>
      <w:tblPr>
        <w:tblStyle w:val="TableGrid"/>
        <w:tblW w:w="0" w:type="auto"/>
        <w:jc w:val="center"/>
        <w:tblLayout w:type="fixed"/>
        <w:tblLook w:val="04A0" w:firstRow="1" w:lastRow="0" w:firstColumn="1" w:lastColumn="0" w:noHBand="0" w:noVBand="1"/>
      </w:tblPr>
      <w:tblGrid>
        <w:gridCol w:w="2268"/>
        <w:gridCol w:w="4649"/>
        <w:gridCol w:w="2438"/>
      </w:tblGrid>
      <w:tr w:rsidR="002E736F" w:rsidRPr="002F3BFA" w14:paraId="51442F9B" w14:textId="77777777" w:rsidTr="00A12F2D">
        <w:trPr>
          <w:jc w:val="center"/>
        </w:trPr>
        <w:tc>
          <w:tcPr>
            <w:tcW w:w="2268" w:type="dxa"/>
            <w:shd w:val="clear" w:color="auto" w:fill="1F4E79"/>
            <w:tcMar>
              <w:top w:w="100" w:type="dxa"/>
              <w:left w:w="100" w:type="dxa"/>
              <w:bottom w:w="100" w:type="dxa"/>
              <w:right w:w="100" w:type="dxa"/>
            </w:tcMar>
            <w:vAlign w:val="center"/>
          </w:tcPr>
          <w:p w14:paraId="3237451A" w14:textId="2BF230DE" w:rsidR="002E736F" w:rsidRPr="002F3BFA" w:rsidRDefault="002E736F" w:rsidP="00A37F25">
            <w:pPr>
              <w:rPr>
                <w:sz w:val="24"/>
                <w:szCs w:val="24"/>
              </w:rPr>
            </w:pPr>
            <w:r w:rsidRPr="002F3BFA">
              <w:rPr>
                <w:b/>
                <w:color w:val="FFFFFF"/>
                <w:sz w:val="24"/>
                <w:szCs w:val="24"/>
              </w:rPr>
              <w:t>Item</w:t>
            </w:r>
          </w:p>
        </w:tc>
        <w:tc>
          <w:tcPr>
            <w:tcW w:w="4649" w:type="dxa"/>
            <w:shd w:val="clear" w:color="auto" w:fill="1F4E79"/>
            <w:tcMar>
              <w:top w:w="100" w:type="dxa"/>
              <w:left w:w="100" w:type="dxa"/>
              <w:bottom w:w="100" w:type="dxa"/>
              <w:right w:w="100" w:type="dxa"/>
            </w:tcMar>
            <w:vAlign w:val="center"/>
          </w:tcPr>
          <w:p w14:paraId="0D62C0ED" w14:textId="77777777" w:rsidR="002E736F" w:rsidRPr="002F3BFA" w:rsidRDefault="002E736F" w:rsidP="00A12F2D">
            <w:pPr>
              <w:jc w:val="center"/>
              <w:rPr>
                <w:sz w:val="24"/>
                <w:szCs w:val="24"/>
              </w:rPr>
            </w:pPr>
            <w:r w:rsidRPr="002F3BFA">
              <w:rPr>
                <w:b/>
                <w:color w:val="FFFFFF"/>
                <w:sz w:val="24"/>
                <w:szCs w:val="24"/>
              </w:rPr>
              <w:t>Scope</w:t>
            </w:r>
          </w:p>
        </w:tc>
        <w:tc>
          <w:tcPr>
            <w:tcW w:w="2438" w:type="dxa"/>
            <w:shd w:val="clear" w:color="auto" w:fill="1F4E79"/>
            <w:tcMar>
              <w:top w:w="100" w:type="dxa"/>
              <w:left w:w="100" w:type="dxa"/>
              <w:bottom w:w="100" w:type="dxa"/>
              <w:right w:w="100" w:type="dxa"/>
            </w:tcMar>
            <w:vAlign w:val="center"/>
          </w:tcPr>
          <w:p w14:paraId="20900CB5" w14:textId="77777777" w:rsidR="002E736F" w:rsidRPr="002F3BFA" w:rsidRDefault="002E736F" w:rsidP="00A12F2D">
            <w:pPr>
              <w:rPr>
                <w:sz w:val="24"/>
                <w:szCs w:val="24"/>
              </w:rPr>
            </w:pPr>
            <w:r w:rsidRPr="002F3BFA">
              <w:rPr>
                <w:b/>
                <w:color w:val="FFFFFF"/>
                <w:sz w:val="24"/>
                <w:szCs w:val="24"/>
              </w:rPr>
              <w:t xml:space="preserve">Rate (VAT Inclusive) </w:t>
            </w:r>
          </w:p>
        </w:tc>
      </w:tr>
      <w:tr w:rsidR="002E736F" w:rsidRPr="002F3BFA" w14:paraId="1603CFB7" w14:textId="77777777" w:rsidTr="00A12F2D">
        <w:trPr>
          <w:jc w:val="center"/>
        </w:trPr>
        <w:tc>
          <w:tcPr>
            <w:tcW w:w="2268" w:type="dxa"/>
            <w:tcMar>
              <w:top w:w="100" w:type="dxa"/>
              <w:left w:w="100" w:type="dxa"/>
              <w:bottom w:w="100" w:type="dxa"/>
              <w:right w:w="100" w:type="dxa"/>
            </w:tcMar>
            <w:vAlign w:val="center"/>
          </w:tcPr>
          <w:p w14:paraId="3FE31B76" w14:textId="77777777" w:rsidR="002E736F" w:rsidRPr="002F3BFA" w:rsidRDefault="002E736F" w:rsidP="00A12F2D">
            <w:pPr>
              <w:rPr>
                <w:sz w:val="24"/>
                <w:szCs w:val="24"/>
              </w:rPr>
            </w:pPr>
            <w:r w:rsidRPr="002F3BFA">
              <w:rPr>
                <w:sz w:val="24"/>
                <w:szCs w:val="24"/>
              </w:rPr>
              <w:t xml:space="preserve">Event coverage </w:t>
            </w:r>
          </w:p>
        </w:tc>
        <w:tc>
          <w:tcPr>
            <w:tcW w:w="4649" w:type="dxa"/>
            <w:tcMar>
              <w:top w:w="100" w:type="dxa"/>
              <w:left w:w="100" w:type="dxa"/>
              <w:bottom w:w="100" w:type="dxa"/>
              <w:right w:w="100" w:type="dxa"/>
            </w:tcMar>
            <w:vAlign w:val="center"/>
          </w:tcPr>
          <w:p w14:paraId="06A142A8" w14:textId="77777777" w:rsidR="002E736F" w:rsidRPr="002F3BFA" w:rsidRDefault="002E736F" w:rsidP="00A12F2D">
            <w:pPr>
              <w:rPr>
                <w:sz w:val="24"/>
                <w:szCs w:val="24"/>
              </w:rPr>
            </w:pPr>
            <w:r w:rsidRPr="002F3BFA">
              <w:rPr>
                <w:sz w:val="24"/>
                <w:szCs w:val="24"/>
              </w:rPr>
              <w:t>Full day in Kigali (Full video and event highlight)</w:t>
            </w:r>
          </w:p>
        </w:tc>
        <w:tc>
          <w:tcPr>
            <w:tcW w:w="2438" w:type="dxa"/>
            <w:tcMar>
              <w:top w:w="100" w:type="dxa"/>
              <w:left w:w="100" w:type="dxa"/>
              <w:bottom w:w="100" w:type="dxa"/>
              <w:right w:w="100" w:type="dxa"/>
            </w:tcMar>
            <w:vAlign w:val="center"/>
          </w:tcPr>
          <w:p w14:paraId="7386D0C3" w14:textId="77777777" w:rsidR="002E736F" w:rsidRPr="002F3BFA" w:rsidRDefault="002E736F" w:rsidP="00A12F2D">
            <w:pPr>
              <w:jc w:val="center"/>
              <w:rPr>
                <w:sz w:val="24"/>
                <w:szCs w:val="24"/>
              </w:rPr>
            </w:pPr>
          </w:p>
        </w:tc>
      </w:tr>
      <w:tr w:rsidR="002E736F" w:rsidRPr="002F3BFA" w14:paraId="1C19BD99" w14:textId="77777777" w:rsidTr="00A12F2D">
        <w:trPr>
          <w:jc w:val="center"/>
        </w:trPr>
        <w:tc>
          <w:tcPr>
            <w:tcW w:w="2268" w:type="dxa"/>
            <w:tcMar>
              <w:top w:w="100" w:type="dxa"/>
              <w:left w:w="100" w:type="dxa"/>
              <w:bottom w:w="100" w:type="dxa"/>
              <w:right w:w="100" w:type="dxa"/>
            </w:tcMar>
            <w:vAlign w:val="center"/>
          </w:tcPr>
          <w:p w14:paraId="2B445129" w14:textId="77777777" w:rsidR="002E736F" w:rsidRPr="002F3BFA" w:rsidRDefault="002E736F" w:rsidP="00A12F2D">
            <w:pPr>
              <w:rPr>
                <w:sz w:val="24"/>
                <w:szCs w:val="24"/>
              </w:rPr>
            </w:pPr>
            <w:r w:rsidRPr="002F3BFA">
              <w:rPr>
                <w:sz w:val="24"/>
                <w:szCs w:val="24"/>
              </w:rPr>
              <w:t xml:space="preserve">Event coverage </w:t>
            </w:r>
          </w:p>
        </w:tc>
        <w:tc>
          <w:tcPr>
            <w:tcW w:w="4649" w:type="dxa"/>
            <w:tcMar>
              <w:top w:w="100" w:type="dxa"/>
              <w:left w:w="100" w:type="dxa"/>
              <w:bottom w:w="100" w:type="dxa"/>
              <w:right w:w="100" w:type="dxa"/>
            </w:tcMar>
            <w:vAlign w:val="center"/>
          </w:tcPr>
          <w:p w14:paraId="76EA55C7" w14:textId="77777777" w:rsidR="002E736F" w:rsidRPr="002F3BFA" w:rsidRDefault="002E736F" w:rsidP="00A12F2D">
            <w:pPr>
              <w:rPr>
                <w:sz w:val="24"/>
                <w:szCs w:val="24"/>
              </w:rPr>
            </w:pPr>
            <w:r w:rsidRPr="002F3BFA">
              <w:rPr>
                <w:sz w:val="24"/>
                <w:szCs w:val="24"/>
              </w:rPr>
              <w:t>Half day in Kigali (Full video, and event highlight)</w:t>
            </w:r>
          </w:p>
        </w:tc>
        <w:tc>
          <w:tcPr>
            <w:tcW w:w="2438" w:type="dxa"/>
            <w:tcMar>
              <w:top w:w="100" w:type="dxa"/>
              <w:left w:w="100" w:type="dxa"/>
              <w:bottom w:w="100" w:type="dxa"/>
              <w:right w:w="100" w:type="dxa"/>
            </w:tcMar>
            <w:vAlign w:val="center"/>
          </w:tcPr>
          <w:p w14:paraId="16E9A2DD" w14:textId="77777777" w:rsidR="002E736F" w:rsidRPr="002F3BFA" w:rsidRDefault="002E736F" w:rsidP="00A12F2D">
            <w:pPr>
              <w:jc w:val="center"/>
              <w:rPr>
                <w:sz w:val="24"/>
                <w:szCs w:val="24"/>
              </w:rPr>
            </w:pPr>
          </w:p>
        </w:tc>
      </w:tr>
      <w:tr w:rsidR="002E736F" w:rsidRPr="002F3BFA" w14:paraId="30CD37B8" w14:textId="77777777" w:rsidTr="00A12F2D">
        <w:trPr>
          <w:jc w:val="center"/>
        </w:trPr>
        <w:tc>
          <w:tcPr>
            <w:tcW w:w="2268" w:type="dxa"/>
            <w:tcMar>
              <w:top w:w="100" w:type="dxa"/>
              <w:left w:w="100" w:type="dxa"/>
              <w:bottom w:w="100" w:type="dxa"/>
              <w:right w:w="100" w:type="dxa"/>
            </w:tcMar>
            <w:vAlign w:val="center"/>
          </w:tcPr>
          <w:p w14:paraId="228B4ABC" w14:textId="77777777" w:rsidR="002E736F" w:rsidRPr="002F3BFA" w:rsidRDefault="002E736F" w:rsidP="00A12F2D">
            <w:pPr>
              <w:rPr>
                <w:sz w:val="24"/>
                <w:szCs w:val="24"/>
              </w:rPr>
            </w:pPr>
            <w:r w:rsidRPr="002F3BFA">
              <w:rPr>
                <w:sz w:val="24"/>
                <w:szCs w:val="24"/>
              </w:rPr>
              <w:t xml:space="preserve">Event coverage </w:t>
            </w:r>
          </w:p>
        </w:tc>
        <w:tc>
          <w:tcPr>
            <w:tcW w:w="4649" w:type="dxa"/>
            <w:tcMar>
              <w:top w:w="100" w:type="dxa"/>
              <w:left w:w="100" w:type="dxa"/>
              <w:bottom w:w="100" w:type="dxa"/>
              <w:right w:w="100" w:type="dxa"/>
            </w:tcMar>
            <w:vAlign w:val="center"/>
          </w:tcPr>
          <w:p w14:paraId="54BED1F5" w14:textId="77777777" w:rsidR="002E736F" w:rsidRPr="002F3BFA" w:rsidRDefault="002E736F" w:rsidP="00A12F2D">
            <w:pPr>
              <w:rPr>
                <w:sz w:val="24"/>
                <w:szCs w:val="24"/>
              </w:rPr>
            </w:pPr>
            <w:r w:rsidRPr="002F3BFA">
              <w:rPr>
                <w:sz w:val="24"/>
                <w:szCs w:val="24"/>
              </w:rPr>
              <w:t>Full day – Out of Kigali (Full video and event highlight)</w:t>
            </w:r>
          </w:p>
        </w:tc>
        <w:tc>
          <w:tcPr>
            <w:tcW w:w="2438" w:type="dxa"/>
            <w:tcMar>
              <w:top w:w="100" w:type="dxa"/>
              <w:left w:w="100" w:type="dxa"/>
              <w:bottom w:w="100" w:type="dxa"/>
              <w:right w:w="100" w:type="dxa"/>
            </w:tcMar>
            <w:vAlign w:val="center"/>
          </w:tcPr>
          <w:p w14:paraId="37897EAB" w14:textId="77777777" w:rsidR="002E736F" w:rsidRPr="002F3BFA" w:rsidRDefault="002E736F" w:rsidP="00A12F2D">
            <w:pPr>
              <w:jc w:val="center"/>
              <w:rPr>
                <w:sz w:val="24"/>
                <w:szCs w:val="24"/>
              </w:rPr>
            </w:pPr>
          </w:p>
        </w:tc>
      </w:tr>
      <w:tr w:rsidR="002E736F" w:rsidRPr="002F3BFA" w14:paraId="3D44F5F2" w14:textId="77777777" w:rsidTr="00A12F2D">
        <w:trPr>
          <w:jc w:val="center"/>
        </w:trPr>
        <w:tc>
          <w:tcPr>
            <w:tcW w:w="2268" w:type="dxa"/>
            <w:tcMar>
              <w:top w:w="100" w:type="dxa"/>
              <w:left w:w="100" w:type="dxa"/>
              <w:bottom w:w="100" w:type="dxa"/>
              <w:right w:w="100" w:type="dxa"/>
            </w:tcMar>
            <w:vAlign w:val="center"/>
          </w:tcPr>
          <w:p w14:paraId="4BDF6044" w14:textId="77777777" w:rsidR="002E736F" w:rsidRPr="002F3BFA" w:rsidRDefault="002E736F" w:rsidP="00A12F2D">
            <w:pPr>
              <w:rPr>
                <w:sz w:val="24"/>
                <w:szCs w:val="24"/>
              </w:rPr>
            </w:pPr>
            <w:r w:rsidRPr="002F3BFA">
              <w:rPr>
                <w:sz w:val="24"/>
                <w:szCs w:val="24"/>
              </w:rPr>
              <w:t xml:space="preserve">Event coverage </w:t>
            </w:r>
          </w:p>
        </w:tc>
        <w:tc>
          <w:tcPr>
            <w:tcW w:w="4649" w:type="dxa"/>
            <w:tcMar>
              <w:top w:w="100" w:type="dxa"/>
              <w:left w:w="100" w:type="dxa"/>
              <w:bottom w:w="100" w:type="dxa"/>
              <w:right w:w="100" w:type="dxa"/>
            </w:tcMar>
            <w:vAlign w:val="center"/>
          </w:tcPr>
          <w:p w14:paraId="537CE30C" w14:textId="77777777" w:rsidR="002E736F" w:rsidRPr="002F3BFA" w:rsidRDefault="002E736F" w:rsidP="00A12F2D">
            <w:pPr>
              <w:rPr>
                <w:sz w:val="24"/>
                <w:szCs w:val="24"/>
              </w:rPr>
            </w:pPr>
            <w:r w:rsidRPr="002F3BFA">
              <w:rPr>
                <w:sz w:val="24"/>
                <w:szCs w:val="24"/>
              </w:rPr>
              <w:t>Full day- – Out of Kigali (Full video and event highlight)</w:t>
            </w:r>
          </w:p>
        </w:tc>
        <w:tc>
          <w:tcPr>
            <w:tcW w:w="2438" w:type="dxa"/>
            <w:tcMar>
              <w:top w:w="100" w:type="dxa"/>
              <w:left w:w="100" w:type="dxa"/>
              <w:bottom w:w="100" w:type="dxa"/>
              <w:right w:w="100" w:type="dxa"/>
            </w:tcMar>
            <w:vAlign w:val="center"/>
          </w:tcPr>
          <w:p w14:paraId="791F3519" w14:textId="77777777" w:rsidR="002E736F" w:rsidRPr="002F3BFA" w:rsidRDefault="002E736F" w:rsidP="00A12F2D">
            <w:pPr>
              <w:jc w:val="center"/>
              <w:rPr>
                <w:sz w:val="24"/>
                <w:szCs w:val="24"/>
              </w:rPr>
            </w:pPr>
          </w:p>
        </w:tc>
      </w:tr>
      <w:tr w:rsidR="002E736F" w:rsidRPr="002F3BFA" w14:paraId="5EFF2093" w14:textId="77777777" w:rsidTr="00A12F2D">
        <w:trPr>
          <w:jc w:val="center"/>
        </w:trPr>
        <w:tc>
          <w:tcPr>
            <w:tcW w:w="2268" w:type="dxa"/>
            <w:vMerge w:val="restart"/>
            <w:tcMar>
              <w:top w:w="100" w:type="dxa"/>
              <w:left w:w="100" w:type="dxa"/>
              <w:bottom w:w="100" w:type="dxa"/>
              <w:right w:w="100" w:type="dxa"/>
            </w:tcMar>
            <w:vAlign w:val="center"/>
          </w:tcPr>
          <w:p w14:paraId="199C141E" w14:textId="77777777" w:rsidR="002E736F" w:rsidRPr="002F3BFA" w:rsidRDefault="002E736F" w:rsidP="00A12F2D">
            <w:pPr>
              <w:rPr>
                <w:sz w:val="24"/>
                <w:szCs w:val="24"/>
              </w:rPr>
            </w:pPr>
            <w:r w:rsidRPr="002F3BFA">
              <w:rPr>
                <w:sz w:val="24"/>
                <w:szCs w:val="24"/>
              </w:rPr>
              <w:lastRenderedPageBreak/>
              <w:t>TV sport production</w:t>
            </w:r>
          </w:p>
        </w:tc>
        <w:tc>
          <w:tcPr>
            <w:tcW w:w="4649" w:type="dxa"/>
            <w:tcMar>
              <w:top w:w="100" w:type="dxa"/>
              <w:left w:w="100" w:type="dxa"/>
              <w:bottom w:w="100" w:type="dxa"/>
              <w:right w:w="100" w:type="dxa"/>
            </w:tcMar>
            <w:vAlign w:val="center"/>
          </w:tcPr>
          <w:p w14:paraId="13BC7627" w14:textId="77777777" w:rsidR="002E736F" w:rsidRPr="002F3BFA" w:rsidRDefault="002E736F" w:rsidP="00A12F2D">
            <w:pPr>
              <w:rPr>
                <w:sz w:val="24"/>
                <w:szCs w:val="24"/>
              </w:rPr>
            </w:pPr>
            <w:r w:rsidRPr="002F3BFA">
              <w:rPr>
                <w:sz w:val="24"/>
                <w:szCs w:val="24"/>
              </w:rPr>
              <w:t xml:space="preserve">10 – 30 seconds </w:t>
            </w:r>
          </w:p>
        </w:tc>
        <w:tc>
          <w:tcPr>
            <w:tcW w:w="2438" w:type="dxa"/>
            <w:tcMar>
              <w:top w:w="100" w:type="dxa"/>
              <w:left w:w="100" w:type="dxa"/>
              <w:bottom w:w="100" w:type="dxa"/>
              <w:right w:w="100" w:type="dxa"/>
            </w:tcMar>
            <w:vAlign w:val="center"/>
          </w:tcPr>
          <w:p w14:paraId="400D72EF" w14:textId="77777777" w:rsidR="002E736F" w:rsidRPr="002F3BFA" w:rsidRDefault="002E736F" w:rsidP="00A12F2D">
            <w:pPr>
              <w:jc w:val="center"/>
              <w:rPr>
                <w:sz w:val="24"/>
                <w:szCs w:val="24"/>
              </w:rPr>
            </w:pPr>
          </w:p>
        </w:tc>
      </w:tr>
      <w:tr w:rsidR="002E736F" w:rsidRPr="002F3BFA" w14:paraId="480A573B" w14:textId="77777777" w:rsidTr="00A12F2D">
        <w:trPr>
          <w:jc w:val="center"/>
        </w:trPr>
        <w:tc>
          <w:tcPr>
            <w:tcW w:w="2268" w:type="dxa"/>
            <w:vMerge/>
            <w:tcMar>
              <w:top w:w="100" w:type="dxa"/>
              <w:left w:w="100" w:type="dxa"/>
              <w:bottom w:w="100" w:type="dxa"/>
              <w:right w:w="100" w:type="dxa"/>
            </w:tcMar>
            <w:vAlign w:val="center"/>
          </w:tcPr>
          <w:p w14:paraId="7C919ADD"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78EF0CF6" w14:textId="77777777" w:rsidR="002E736F" w:rsidRPr="002F3BFA" w:rsidRDefault="002E736F" w:rsidP="00A12F2D">
            <w:pPr>
              <w:rPr>
                <w:sz w:val="24"/>
                <w:szCs w:val="24"/>
              </w:rPr>
            </w:pPr>
            <w:r w:rsidRPr="002F3BFA">
              <w:rPr>
                <w:sz w:val="24"/>
                <w:szCs w:val="24"/>
              </w:rPr>
              <w:t xml:space="preserve">30 – 60 seconds </w:t>
            </w:r>
          </w:p>
        </w:tc>
        <w:tc>
          <w:tcPr>
            <w:tcW w:w="2438" w:type="dxa"/>
            <w:tcMar>
              <w:top w:w="100" w:type="dxa"/>
              <w:left w:w="100" w:type="dxa"/>
              <w:bottom w:w="100" w:type="dxa"/>
              <w:right w:w="100" w:type="dxa"/>
            </w:tcMar>
            <w:vAlign w:val="center"/>
          </w:tcPr>
          <w:p w14:paraId="05D1432A" w14:textId="77777777" w:rsidR="002E736F" w:rsidRPr="002F3BFA" w:rsidRDefault="002E736F" w:rsidP="00A12F2D">
            <w:pPr>
              <w:jc w:val="center"/>
              <w:rPr>
                <w:sz w:val="24"/>
                <w:szCs w:val="24"/>
              </w:rPr>
            </w:pPr>
          </w:p>
        </w:tc>
      </w:tr>
      <w:tr w:rsidR="002E736F" w:rsidRPr="002F3BFA" w14:paraId="5353C490" w14:textId="77777777" w:rsidTr="00A12F2D">
        <w:trPr>
          <w:jc w:val="center"/>
        </w:trPr>
        <w:tc>
          <w:tcPr>
            <w:tcW w:w="2268" w:type="dxa"/>
            <w:vMerge/>
            <w:tcMar>
              <w:top w:w="100" w:type="dxa"/>
              <w:left w:w="100" w:type="dxa"/>
              <w:bottom w:w="100" w:type="dxa"/>
              <w:right w:w="100" w:type="dxa"/>
            </w:tcMar>
            <w:vAlign w:val="center"/>
          </w:tcPr>
          <w:p w14:paraId="4FC15C62"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4801EF4C" w14:textId="77777777" w:rsidR="002E736F" w:rsidRPr="002F3BFA" w:rsidRDefault="002E736F" w:rsidP="00A12F2D">
            <w:pPr>
              <w:rPr>
                <w:sz w:val="24"/>
                <w:szCs w:val="24"/>
              </w:rPr>
            </w:pPr>
            <w:r w:rsidRPr="002F3BFA">
              <w:rPr>
                <w:sz w:val="24"/>
                <w:szCs w:val="24"/>
              </w:rPr>
              <w:t xml:space="preserve">60 – 90 seconds </w:t>
            </w:r>
          </w:p>
        </w:tc>
        <w:tc>
          <w:tcPr>
            <w:tcW w:w="2438" w:type="dxa"/>
            <w:tcMar>
              <w:top w:w="100" w:type="dxa"/>
              <w:left w:w="100" w:type="dxa"/>
              <w:bottom w:w="100" w:type="dxa"/>
              <w:right w:w="100" w:type="dxa"/>
            </w:tcMar>
            <w:vAlign w:val="center"/>
          </w:tcPr>
          <w:p w14:paraId="0D460C55" w14:textId="77777777" w:rsidR="002E736F" w:rsidRPr="002F3BFA" w:rsidRDefault="002E736F" w:rsidP="00A12F2D">
            <w:pPr>
              <w:jc w:val="center"/>
              <w:rPr>
                <w:sz w:val="24"/>
                <w:szCs w:val="24"/>
              </w:rPr>
            </w:pPr>
          </w:p>
        </w:tc>
      </w:tr>
      <w:tr w:rsidR="002E736F" w:rsidRPr="002F3BFA" w14:paraId="6E7F439D" w14:textId="77777777" w:rsidTr="00A12F2D">
        <w:trPr>
          <w:jc w:val="center"/>
        </w:trPr>
        <w:tc>
          <w:tcPr>
            <w:tcW w:w="2268" w:type="dxa"/>
            <w:vMerge w:val="restart"/>
            <w:tcMar>
              <w:top w:w="100" w:type="dxa"/>
              <w:left w:w="100" w:type="dxa"/>
              <w:bottom w:w="100" w:type="dxa"/>
              <w:right w:w="100" w:type="dxa"/>
            </w:tcMar>
            <w:vAlign w:val="center"/>
          </w:tcPr>
          <w:p w14:paraId="4FA89E2E" w14:textId="77777777" w:rsidR="002E736F" w:rsidRPr="002F3BFA" w:rsidRDefault="002E736F" w:rsidP="00A12F2D">
            <w:pPr>
              <w:rPr>
                <w:sz w:val="24"/>
                <w:szCs w:val="24"/>
              </w:rPr>
            </w:pPr>
            <w:r w:rsidRPr="002F3BFA">
              <w:rPr>
                <w:sz w:val="24"/>
                <w:szCs w:val="24"/>
              </w:rPr>
              <w:t>Radio spot production</w:t>
            </w:r>
          </w:p>
        </w:tc>
        <w:tc>
          <w:tcPr>
            <w:tcW w:w="4649" w:type="dxa"/>
            <w:tcMar>
              <w:top w:w="100" w:type="dxa"/>
              <w:left w:w="100" w:type="dxa"/>
              <w:bottom w:w="100" w:type="dxa"/>
              <w:right w:w="100" w:type="dxa"/>
            </w:tcMar>
            <w:vAlign w:val="center"/>
          </w:tcPr>
          <w:p w14:paraId="12C92AB2" w14:textId="77777777" w:rsidR="002E736F" w:rsidRPr="002F3BFA" w:rsidRDefault="002E736F" w:rsidP="00A12F2D">
            <w:pPr>
              <w:rPr>
                <w:sz w:val="24"/>
                <w:szCs w:val="24"/>
              </w:rPr>
            </w:pPr>
            <w:r w:rsidRPr="002F3BFA">
              <w:rPr>
                <w:sz w:val="24"/>
                <w:szCs w:val="24"/>
              </w:rPr>
              <w:t xml:space="preserve">10 – 30 seconds </w:t>
            </w:r>
          </w:p>
        </w:tc>
        <w:tc>
          <w:tcPr>
            <w:tcW w:w="2438" w:type="dxa"/>
            <w:tcMar>
              <w:top w:w="100" w:type="dxa"/>
              <w:left w:w="100" w:type="dxa"/>
              <w:bottom w:w="100" w:type="dxa"/>
              <w:right w:w="100" w:type="dxa"/>
            </w:tcMar>
            <w:vAlign w:val="center"/>
          </w:tcPr>
          <w:p w14:paraId="4A77BC4A" w14:textId="77777777" w:rsidR="002E736F" w:rsidRPr="002F3BFA" w:rsidRDefault="002E736F" w:rsidP="00A12F2D">
            <w:pPr>
              <w:jc w:val="center"/>
              <w:rPr>
                <w:sz w:val="24"/>
                <w:szCs w:val="24"/>
              </w:rPr>
            </w:pPr>
          </w:p>
        </w:tc>
      </w:tr>
      <w:tr w:rsidR="002E736F" w:rsidRPr="002F3BFA" w14:paraId="119D8A77" w14:textId="77777777" w:rsidTr="00A12F2D">
        <w:trPr>
          <w:jc w:val="center"/>
        </w:trPr>
        <w:tc>
          <w:tcPr>
            <w:tcW w:w="2268" w:type="dxa"/>
            <w:vMerge/>
            <w:tcMar>
              <w:top w:w="100" w:type="dxa"/>
              <w:left w:w="100" w:type="dxa"/>
              <w:bottom w:w="100" w:type="dxa"/>
              <w:right w:w="100" w:type="dxa"/>
            </w:tcMar>
            <w:vAlign w:val="center"/>
          </w:tcPr>
          <w:p w14:paraId="2351CAFC"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13E4DD39" w14:textId="77777777" w:rsidR="002E736F" w:rsidRPr="002F3BFA" w:rsidRDefault="002E736F" w:rsidP="00A12F2D">
            <w:pPr>
              <w:rPr>
                <w:sz w:val="24"/>
                <w:szCs w:val="24"/>
              </w:rPr>
            </w:pPr>
            <w:r w:rsidRPr="002F3BFA">
              <w:rPr>
                <w:sz w:val="24"/>
                <w:szCs w:val="24"/>
              </w:rPr>
              <w:t xml:space="preserve">30 – 60 seconds </w:t>
            </w:r>
          </w:p>
        </w:tc>
        <w:tc>
          <w:tcPr>
            <w:tcW w:w="2438" w:type="dxa"/>
            <w:tcMar>
              <w:top w:w="100" w:type="dxa"/>
              <w:left w:w="100" w:type="dxa"/>
              <w:bottom w:w="100" w:type="dxa"/>
              <w:right w:w="100" w:type="dxa"/>
            </w:tcMar>
            <w:vAlign w:val="center"/>
          </w:tcPr>
          <w:p w14:paraId="4E07859C" w14:textId="77777777" w:rsidR="002E736F" w:rsidRPr="002F3BFA" w:rsidRDefault="002E736F" w:rsidP="00A12F2D">
            <w:pPr>
              <w:jc w:val="center"/>
              <w:rPr>
                <w:sz w:val="24"/>
                <w:szCs w:val="24"/>
              </w:rPr>
            </w:pPr>
          </w:p>
        </w:tc>
      </w:tr>
      <w:tr w:rsidR="002E736F" w:rsidRPr="002F3BFA" w14:paraId="0229227C" w14:textId="77777777" w:rsidTr="00A12F2D">
        <w:trPr>
          <w:jc w:val="center"/>
        </w:trPr>
        <w:tc>
          <w:tcPr>
            <w:tcW w:w="2268" w:type="dxa"/>
            <w:vMerge/>
            <w:tcMar>
              <w:top w:w="100" w:type="dxa"/>
              <w:left w:w="100" w:type="dxa"/>
              <w:bottom w:w="100" w:type="dxa"/>
              <w:right w:w="100" w:type="dxa"/>
            </w:tcMar>
            <w:vAlign w:val="center"/>
          </w:tcPr>
          <w:p w14:paraId="63D5B412"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186A0343" w14:textId="77777777" w:rsidR="002E736F" w:rsidRPr="002F3BFA" w:rsidRDefault="002E736F" w:rsidP="00A12F2D">
            <w:pPr>
              <w:rPr>
                <w:sz w:val="24"/>
                <w:szCs w:val="24"/>
              </w:rPr>
            </w:pPr>
            <w:r w:rsidRPr="002F3BFA">
              <w:rPr>
                <w:sz w:val="24"/>
                <w:szCs w:val="24"/>
              </w:rPr>
              <w:t xml:space="preserve">60 – 90 seconds </w:t>
            </w:r>
          </w:p>
        </w:tc>
        <w:tc>
          <w:tcPr>
            <w:tcW w:w="2438" w:type="dxa"/>
            <w:tcMar>
              <w:top w:w="100" w:type="dxa"/>
              <w:left w:w="100" w:type="dxa"/>
              <w:bottom w:w="100" w:type="dxa"/>
              <w:right w:w="100" w:type="dxa"/>
            </w:tcMar>
            <w:vAlign w:val="center"/>
          </w:tcPr>
          <w:p w14:paraId="360BEA52" w14:textId="77777777" w:rsidR="002E736F" w:rsidRPr="002F3BFA" w:rsidRDefault="002E736F" w:rsidP="00A12F2D">
            <w:pPr>
              <w:jc w:val="center"/>
              <w:rPr>
                <w:sz w:val="24"/>
                <w:szCs w:val="24"/>
              </w:rPr>
            </w:pPr>
          </w:p>
        </w:tc>
      </w:tr>
      <w:tr w:rsidR="002E736F" w:rsidRPr="002F3BFA" w14:paraId="7BBEF0EF" w14:textId="77777777" w:rsidTr="00A12F2D">
        <w:trPr>
          <w:jc w:val="center"/>
        </w:trPr>
        <w:tc>
          <w:tcPr>
            <w:tcW w:w="2268" w:type="dxa"/>
            <w:vMerge w:val="restart"/>
            <w:tcMar>
              <w:top w:w="100" w:type="dxa"/>
              <w:left w:w="100" w:type="dxa"/>
              <w:bottom w:w="100" w:type="dxa"/>
              <w:right w:w="100" w:type="dxa"/>
            </w:tcMar>
            <w:vAlign w:val="center"/>
          </w:tcPr>
          <w:p w14:paraId="7F1CA897" w14:textId="77777777" w:rsidR="002E736F" w:rsidRPr="002F3BFA" w:rsidRDefault="002E736F" w:rsidP="00A12F2D">
            <w:pPr>
              <w:rPr>
                <w:sz w:val="24"/>
                <w:szCs w:val="24"/>
              </w:rPr>
            </w:pPr>
            <w:r w:rsidRPr="002F3BFA">
              <w:rPr>
                <w:sz w:val="24"/>
                <w:szCs w:val="24"/>
              </w:rPr>
              <w:t xml:space="preserve">Short video production </w:t>
            </w:r>
          </w:p>
        </w:tc>
        <w:tc>
          <w:tcPr>
            <w:tcW w:w="4649" w:type="dxa"/>
            <w:tcMar>
              <w:top w:w="100" w:type="dxa"/>
              <w:left w:w="100" w:type="dxa"/>
              <w:bottom w:w="100" w:type="dxa"/>
              <w:right w:w="100" w:type="dxa"/>
            </w:tcMar>
            <w:vAlign w:val="center"/>
          </w:tcPr>
          <w:p w14:paraId="097C95E2" w14:textId="77777777" w:rsidR="002E736F" w:rsidRPr="002F3BFA" w:rsidRDefault="002E736F" w:rsidP="00A12F2D">
            <w:pPr>
              <w:rPr>
                <w:sz w:val="24"/>
                <w:szCs w:val="24"/>
              </w:rPr>
            </w:pPr>
            <w:r w:rsidRPr="002F3BFA">
              <w:rPr>
                <w:sz w:val="24"/>
                <w:szCs w:val="24"/>
              </w:rPr>
              <w:t xml:space="preserve">1-5 minutes </w:t>
            </w:r>
          </w:p>
        </w:tc>
        <w:tc>
          <w:tcPr>
            <w:tcW w:w="2438" w:type="dxa"/>
            <w:tcMar>
              <w:top w:w="100" w:type="dxa"/>
              <w:left w:w="100" w:type="dxa"/>
              <w:bottom w:w="100" w:type="dxa"/>
              <w:right w:w="100" w:type="dxa"/>
            </w:tcMar>
            <w:vAlign w:val="center"/>
          </w:tcPr>
          <w:p w14:paraId="0B8EAE3C" w14:textId="77777777" w:rsidR="002E736F" w:rsidRPr="002F3BFA" w:rsidRDefault="002E736F" w:rsidP="00A12F2D">
            <w:pPr>
              <w:jc w:val="center"/>
              <w:rPr>
                <w:sz w:val="24"/>
                <w:szCs w:val="24"/>
              </w:rPr>
            </w:pPr>
          </w:p>
        </w:tc>
      </w:tr>
      <w:tr w:rsidR="002E736F" w:rsidRPr="002F3BFA" w14:paraId="574F397C" w14:textId="77777777" w:rsidTr="00A12F2D">
        <w:trPr>
          <w:jc w:val="center"/>
        </w:trPr>
        <w:tc>
          <w:tcPr>
            <w:tcW w:w="2268" w:type="dxa"/>
            <w:vMerge/>
            <w:tcMar>
              <w:top w:w="100" w:type="dxa"/>
              <w:left w:w="100" w:type="dxa"/>
              <w:bottom w:w="100" w:type="dxa"/>
              <w:right w:w="100" w:type="dxa"/>
            </w:tcMar>
            <w:vAlign w:val="center"/>
          </w:tcPr>
          <w:p w14:paraId="672E096B"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6C2C2CCE" w14:textId="77777777" w:rsidR="002E736F" w:rsidRPr="002F3BFA" w:rsidRDefault="002E736F" w:rsidP="00A12F2D">
            <w:pPr>
              <w:rPr>
                <w:sz w:val="24"/>
                <w:szCs w:val="24"/>
              </w:rPr>
            </w:pPr>
            <w:r w:rsidRPr="002F3BFA">
              <w:rPr>
                <w:sz w:val="24"/>
                <w:szCs w:val="24"/>
              </w:rPr>
              <w:t xml:space="preserve">5- 10 minutes </w:t>
            </w:r>
          </w:p>
        </w:tc>
        <w:tc>
          <w:tcPr>
            <w:tcW w:w="2438" w:type="dxa"/>
            <w:tcMar>
              <w:top w:w="100" w:type="dxa"/>
              <w:left w:w="100" w:type="dxa"/>
              <w:bottom w:w="100" w:type="dxa"/>
              <w:right w:w="100" w:type="dxa"/>
            </w:tcMar>
            <w:vAlign w:val="center"/>
          </w:tcPr>
          <w:p w14:paraId="75BFB9FE" w14:textId="77777777" w:rsidR="002E736F" w:rsidRPr="002F3BFA" w:rsidRDefault="002E736F" w:rsidP="00A12F2D">
            <w:pPr>
              <w:jc w:val="center"/>
              <w:rPr>
                <w:sz w:val="24"/>
                <w:szCs w:val="24"/>
              </w:rPr>
            </w:pPr>
          </w:p>
        </w:tc>
      </w:tr>
      <w:tr w:rsidR="002E736F" w:rsidRPr="002F3BFA" w14:paraId="0805D277" w14:textId="77777777" w:rsidTr="00A12F2D">
        <w:trPr>
          <w:jc w:val="center"/>
        </w:trPr>
        <w:tc>
          <w:tcPr>
            <w:tcW w:w="2268" w:type="dxa"/>
            <w:vMerge w:val="restart"/>
            <w:tcMar>
              <w:top w:w="100" w:type="dxa"/>
              <w:left w:w="100" w:type="dxa"/>
              <w:bottom w:w="100" w:type="dxa"/>
              <w:right w:w="100" w:type="dxa"/>
            </w:tcMar>
            <w:vAlign w:val="center"/>
          </w:tcPr>
          <w:p w14:paraId="155D3FC3" w14:textId="77777777" w:rsidR="002E736F" w:rsidRPr="002F3BFA" w:rsidRDefault="002E736F" w:rsidP="00A12F2D">
            <w:pPr>
              <w:rPr>
                <w:sz w:val="24"/>
                <w:szCs w:val="24"/>
              </w:rPr>
            </w:pPr>
            <w:r w:rsidRPr="002F3BFA">
              <w:rPr>
                <w:sz w:val="24"/>
                <w:szCs w:val="24"/>
              </w:rPr>
              <w:t xml:space="preserve">Documentary production </w:t>
            </w:r>
          </w:p>
        </w:tc>
        <w:tc>
          <w:tcPr>
            <w:tcW w:w="4649" w:type="dxa"/>
            <w:tcMar>
              <w:top w:w="100" w:type="dxa"/>
              <w:left w:w="100" w:type="dxa"/>
              <w:bottom w:w="100" w:type="dxa"/>
              <w:right w:w="100" w:type="dxa"/>
            </w:tcMar>
            <w:vAlign w:val="center"/>
          </w:tcPr>
          <w:p w14:paraId="3563DD07" w14:textId="77777777" w:rsidR="002E736F" w:rsidRPr="002F3BFA" w:rsidRDefault="002E736F" w:rsidP="00A12F2D">
            <w:pPr>
              <w:rPr>
                <w:sz w:val="24"/>
                <w:szCs w:val="24"/>
              </w:rPr>
            </w:pPr>
            <w:r w:rsidRPr="002F3BFA">
              <w:rPr>
                <w:sz w:val="24"/>
                <w:szCs w:val="24"/>
              </w:rPr>
              <w:t>1-10 minutes</w:t>
            </w:r>
          </w:p>
        </w:tc>
        <w:tc>
          <w:tcPr>
            <w:tcW w:w="2438" w:type="dxa"/>
            <w:tcMar>
              <w:top w:w="100" w:type="dxa"/>
              <w:left w:w="100" w:type="dxa"/>
              <w:bottom w:w="100" w:type="dxa"/>
              <w:right w:w="100" w:type="dxa"/>
            </w:tcMar>
            <w:vAlign w:val="center"/>
          </w:tcPr>
          <w:p w14:paraId="5323306E" w14:textId="77777777" w:rsidR="002E736F" w:rsidRPr="002F3BFA" w:rsidRDefault="002E736F" w:rsidP="00A12F2D">
            <w:pPr>
              <w:jc w:val="center"/>
              <w:rPr>
                <w:sz w:val="24"/>
                <w:szCs w:val="24"/>
              </w:rPr>
            </w:pPr>
          </w:p>
        </w:tc>
      </w:tr>
      <w:tr w:rsidR="002E736F" w:rsidRPr="002F3BFA" w14:paraId="37EE736C" w14:textId="77777777" w:rsidTr="00A12F2D">
        <w:trPr>
          <w:jc w:val="center"/>
        </w:trPr>
        <w:tc>
          <w:tcPr>
            <w:tcW w:w="2268" w:type="dxa"/>
            <w:vMerge/>
            <w:tcMar>
              <w:top w:w="100" w:type="dxa"/>
              <w:left w:w="100" w:type="dxa"/>
              <w:bottom w:w="100" w:type="dxa"/>
              <w:right w:w="100" w:type="dxa"/>
            </w:tcMar>
            <w:vAlign w:val="center"/>
          </w:tcPr>
          <w:p w14:paraId="6267E549"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46D41B5A" w14:textId="77777777" w:rsidR="002E736F" w:rsidRPr="002F3BFA" w:rsidRDefault="002E736F" w:rsidP="00A12F2D">
            <w:pPr>
              <w:rPr>
                <w:sz w:val="24"/>
                <w:szCs w:val="24"/>
              </w:rPr>
            </w:pPr>
            <w:r w:rsidRPr="002F3BFA">
              <w:rPr>
                <w:sz w:val="24"/>
                <w:szCs w:val="24"/>
              </w:rPr>
              <w:t>10-20 minutes</w:t>
            </w:r>
          </w:p>
        </w:tc>
        <w:tc>
          <w:tcPr>
            <w:tcW w:w="2438" w:type="dxa"/>
            <w:tcMar>
              <w:top w:w="100" w:type="dxa"/>
              <w:left w:w="100" w:type="dxa"/>
              <w:bottom w:w="100" w:type="dxa"/>
              <w:right w:w="100" w:type="dxa"/>
            </w:tcMar>
            <w:vAlign w:val="center"/>
          </w:tcPr>
          <w:p w14:paraId="522A32DF" w14:textId="77777777" w:rsidR="002E736F" w:rsidRPr="002F3BFA" w:rsidRDefault="002E736F" w:rsidP="00A12F2D">
            <w:pPr>
              <w:jc w:val="center"/>
              <w:rPr>
                <w:sz w:val="24"/>
                <w:szCs w:val="24"/>
              </w:rPr>
            </w:pPr>
          </w:p>
        </w:tc>
      </w:tr>
      <w:tr w:rsidR="002E736F" w:rsidRPr="002F3BFA" w14:paraId="0529D630" w14:textId="77777777" w:rsidTr="00A12F2D">
        <w:trPr>
          <w:jc w:val="center"/>
        </w:trPr>
        <w:tc>
          <w:tcPr>
            <w:tcW w:w="2268" w:type="dxa"/>
            <w:vMerge/>
            <w:tcMar>
              <w:top w:w="100" w:type="dxa"/>
              <w:left w:w="100" w:type="dxa"/>
              <w:bottom w:w="100" w:type="dxa"/>
              <w:right w:w="100" w:type="dxa"/>
            </w:tcMar>
            <w:vAlign w:val="center"/>
          </w:tcPr>
          <w:p w14:paraId="51CECAFA"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054DC35F" w14:textId="77777777" w:rsidR="002E736F" w:rsidRPr="002F3BFA" w:rsidRDefault="002E736F" w:rsidP="00A12F2D">
            <w:pPr>
              <w:rPr>
                <w:sz w:val="24"/>
                <w:szCs w:val="24"/>
              </w:rPr>
            </w:pPr>
            <w:r w:rsidRPr="002F3BFA">
              <w:rPr>
                <w:sz w:val="24"/>
                <w:szCs w:val="24"/>
              </w:rPr>
              <w:t>20-40 minutes</w:t>
            </w:r>
          </w:p>
        </w:tc>
        <w:tc>
          <w:tcPr>
            <w:tcW w:w="2438" w:type="dxa"/>
            <w:tcMar>
              <w:top w:w="100" w:type="dxa"/>
              <w:left w:w="100" w:type="dxa"/>
              <w:bottom w:w="100" w:type="dxa"/>
              <w:right w:w="100" w:type="dxa"/>
            </w:tcMar>
            <w:vAlign w:val="center"/>
          </w:tcPr>
          <w:p w14:paraId="134CD23B" w14:textId="77777777" w:rsidR="002E736F" w:rsidRPr="002F3BFA" w:rsidRDefault="002E736F" w:rsidP="00A12F2D">
            <w:pPr>
              <w:jc w:val="center"/>
              <w:rPr>
                <w:sz w:val="24"/>
                <w:szCs w:val="24"/>
              </w:rPr>
            </w:pPr>
          </w:p>
        </w:tc>
      </w:tr>
      <w:tr w:rsidR="002E736F" w:rsidRPr="002F3BFA" w14:paraId="06732D46" w14:textId="77777777" w:rsidTr="00A12F2D">
        <w:trPr>
          <w:jc w:val="center"/>
        </w:trPr>
        <w:tc>
          <w:tcPr>
            <w:tcW w:w="2268" w:type="dxa"/>
            <w:vMerge/>
            <w:tcMar>
              <w:top w:w="100" w:type="dxa"/>
              <w:left w:w="100" w:type="dxa"/>
              <w:bottom w:w="100" w:type="dxa"/>
              <w:right w:w="100" w:type="dxa"/>
            </w:tcMar>
            <w:vAlign w:val="center"/>
          </w:tcPr>
          <w:p w14:paraId="310A9E1E" w14:textId="77777777" w:rsidR="002E736F" w:rsidRPr="002F3BFA" w:rsidRDefault="002E736F" w:rsidP="00A12F2D">
            <w:pPr>
              <w:rPr>
                <w:sz w:val="24"/>
                <w:szCs w:val="24"/>
              </w:rPr>
            </w:pPr>
          </w:p>
        </w:tc>
        <w:tc>
          <w:tcPr>
            <w:tcW w:w="4649" w:type="dxa"/>
            <w:tcMar>
              <w:top w:w="100" w:type="dxa"/>
              <w:left w:w="100" w:type="dxa"/>
              <w:bottom w:w="100" w:type="dxa"/>
              <w:right w:w="100" w:type="dxa"/>
            </w:tcMar>
            <w:vAlign w:val="center"/>
          </w:tcPr>
          <w:p w14:paraId="7F60C4F4" w14:textId="77777777" w:rsidR="002E736F" w:rsidRPr="002F3BFA" w:rsidRDefault="002E736F" w:rsidP="00A12F2D">
            <w:pPr>
              <w:rPr>
                <w:sz w:val="24"/>
                <w:szCs w:val="24"/>
              </w:rPr>
            </w:pPr>
            <w:r w:rsidRPr="002F3BFA">
              <w:rPr>
                <w:sz w:val="24"/>
                <w:szCs w:val="24"/>
              </w:rPr>
              <w:t xml:space="preserve">40 – 60 minutes </w:t>
            </w:r>
          </w:p>
        </w:tc>
        <w:tc>
          <w:tcPr>
            <w:tcW w:w="2438" w:type="dxa"/>
            <w:tcMar>
              <w:top w:w="100" w:type="dxa"/>
              <w:left w:w="100" w:type="dxa"/>
              <w:bottom w:w="100" w:type="dxa"/>
              <w:right w:w="100" w:type="dxa"/>
            </w:tcMar>
            <w:vAlign w:val="center"/>
          </w:tcPr>
          <w:p w14:paraId="3E70BF99" w14:textId="77777777" w:rsidR="002E736F" w:rsidRPr="002F3BFA" w:rsidRDefault="002E736F" w:rsidP="00A12F2D">
            <w:pPr>
              <w:jc w:val="center"/>
              <w:rPr>
                <w:sz w:val="24"/>
                <w:szCs w:val="24"/>
              </w:rPr>
            </w:pPr>
          </w:p>
        </w:tc>
      </w:tr>
    </w:tbl>
    <w:p w14:paraId="59CB5CE4" w14:textId="77777777" w:rsidR="002E736F" w:rsidRPr="002F3BFA" w:rsidRDefault="002E736F" w:rsidP="0017365C">
      <w:pPr>
        <w:keepNext/>
        <w:spacing w:before="200" w:after="80"/>
        <w:rPr>
          <w:rFonts w:ascii="Times New Roman" w:hAnsi="Times New Roman" w:cs="Times New Roman"/>
          <w:b/>
          <w:color w:val="1F4E79"/>
          <w:sz w:val="24"/>
          <w:szCs w:val="24"/>
        </w:rPr>
      </w:pPr>
    </w:p>
    <w:p w14:paraId="69B77982" w14:textId="77777777" w:rsidR="002E736F" w:rsidRPr="002F3BFA" w:rsidRDefault="002E736F" w:rsidP="00A37F25">
      <w:pPr>
        <w:keepNext/>
        <w:spacing w:before="200" w:after="80"/>
        <w:ind w:left="360"/>
        <w:rPr>
          <w:rFonts w:ascii="Times New Roman" w:hAnsi="Times New Roman" w:cs="Times New Roman"/>
          <w:sz w:val="24"/>
          <w:szCs w:val="24"/>
        </w:rPr>
      </w:pPr>
      <w:r w:rsidRPr="002F3BFA">
        <w:rPr>
          <w:rFonts w:ascii="Times New Roman" w:hAnsi="Times New Roman" w:cs="Times New Roman"/>
          <w:b/>
          <w:color w:val="1F4E79"/>
          <w:sz w:val="24"/>
          <w:szCs w:val="24"/>
        </w:rPr>
        <w:t>C. Photography Services</w:t>
      </w:r>
    </w:p>
    <w:tbl>
      <w:tblPr>
        <w:tblStyle w:val="TableGrid"/>
        <w:tblW w:w="0" w:type="auto"/>
        <w:jc w:val="center"/>
        <w:tblLayout w:type="fixed"/>
        <w:tblLook w:val="04A0" w:firstRow="1" w:lastRow="0" w:firstColumn="1" w:lastColumn="0" w:noHBand="0" w:noVBand="1"/>
      </w:tblPr>
      <w:tblGrid>
        <w:gridCol w:w="4819"/>
        <w:gridCol w:w="1984"/>
        <w:gridCol w:w="2551"/>
      </w:tblGrid>
      <w:tr w:rsidR="002E736F" w:rsidRPr="002F3BFA" w14:paraId="3E6F5CD9" w14:textId="77777777" w:rsidTr="00A12F2D">
        <w:trPr>
          <w:jc w:val="center"/>
        </w:trPr>
        <w:tc>
          <w:tcPr>
            <w:tcW w:w="4819" w:type="dxa"/>
            <w:shd w:val="clear" w:color="auto" w:fill="1F4E79"/>
            <w:tcMar>
              <w:top w:w="100" w:type="dxa"/>
              <w:left w:w="100" w:type="dxa"/>
              <w:bottom w:w="100" w:type="dxa"/>
              <w:right w:w="100" w:type="dxa"/>
            </w:tcMar>
            <w:vAlign w:val="center"/>
          </w:tcPr>
          <w:p w14:paraId="3EBD5288" w14:textId="77777777" w:rsidR="002E736F" w:rsidRPr="002F3BFA" w:rsidRDefault="002E736F" w:rsidP="00A37F25">
            <w:pPr>
              <w:rPr>
                <w:sz w:val="24"/>
                <w:szCs w:val="24"/>
              </w:rPr>
            </w:pPr>
            <w:r w:rsidRPr="002F3BFA">
              <w:rPr>
                <w:b/>
                <w:color w:val="FFFFFF"/>
                <w:sz w:val="24"/>
                <w:szCs w:val="24"/>
              </w:rPr>
              <w:t>Item</w:t>
            </w:r>
          </w:p>
        </w:tc>
        <w:tc>
          <w:tcPr>
            <w:tcW w:w="1984" w:type="dxa"/>
            <w:shd w:val="clear" w:color="auto" w:fill="1F4E79"/>
            <w:tcMar>
              <w:top w:w="100" w:type="dxa"/>
              <w:left w:w="100" w:type="dxa"/>
              <w:bottom w:w="100" w:type="dxa"/>
              <w:right w:w="100" w:type="dxa"/>
            </w:tcMar>
            <w:vAlign w:val="center"/>
          </w:tcPr>
          <w:p w14:paraId="0014113D" w14:textId="77777777" w:rsidR="002E736F" w:rsidRPr="002F3BFA" w:rsidRDefault="002E736F" w:rsidP="00A12F2D">
            <w:pPr>
              <w:jc w:val="center"/>
              <w:rPr>
                <w:sz w:val="24"/>
                <w:szCs w:val="24"/>
              </w:rPr>
            </w:pPr>
            <w:r w:rsidRPr="002F3BFA">
              <w:rPr>
                <w:b/>
                <w:color w:val="FFFFFF"/>
                <w:sz w:val="24"/>
                <w:szCs w:val="24"/>
              </w:rPr>
              <w:t>Unit</w:t>
            </w:r>
          </w:p>
        </w:tc>
        <w:tc>
          <w:tcPr>
            <w:tcW w:w="2551" w:type="dxa"/>
            <w:shd w:val="clear" w:color="auto" w:fill="1F4E79"/>
            <w:tcMar>
              <w:top w:w="100" w:type="dxa"/>
              <w:left w:w="100" w:type="dxa"/>
              <w:bottom w:w="100" w:type="dxa"/>
              <w:right w:w="100" w:type="dxa"/>
            </w:tcMar>
            <w:vAlign w:val="center"/>
          </w:tcPr>
          <w:p w14:paraId="1CE5FEDE" w14:textId="77777777" w:rsidR="002E736F" w:rsidRPr="002F3BFA" w:rsidRDefault="002E736F" w:rsidP="00A12F2D">
            <w:pPr>
              <w:jc w:val="center"/>
              <w:rPr>
                <w:sz w:val="24"/>
                <w:szCs w:val="24"/>
              </w:rPr>
            </w:pPr>
            <w:r w:rsidRPr="002F3BFA">
              <w:rPr>
                <w:b/>
                <w:color w:val="FFFFFF"/>
                <w:sz w:val="24"/>
                <w:szCs w:val="24"/>
              </w:rPr>
              <w:t xml:space="preserve">Rate (VAT Inclusive) </w:t>
            </w:r>
          </w:p>
        </w:tc>
      </w:tr>
      <w:tr w:rsidR="002E736F" w:rsidRPr="002F3BFA" w14:paraId="24FED904" w14:textId="77777777" w:rsidTr="00A12F2D">
        <w:trPr>
          <w:jc w:val="center"/>
        </w:trPr>
        <w:tc>
          <w:tcPr>
            <w:tcW w:w="4819" w:type="dxa"/>
            <w:tcMar>
              <w:top w:w="100" w:type="dxa"/>
              <w:left w:w="100" w:type="dxa"/>
              <w:bottom w:w="100" w:type="dxa"/>
              <w:right w:w="100" w:type="dxa"/>
            </w:tcMar>
            <w:vAlign w:val="center"/>
          </w:tcPr>
          <w:p w14:paraId="5149BBE9" w14:textId="77777777" w:rsidR="002E736F" w:rsidRPr="002F3BFA" w:rsidRDefault="002E736F" w:rsidP="00A12F2D">
            <w:pPr>
              <w:rPr>
                <w:sz w:val="24"/>
                <w:szCs w:val="24"/>
              </w:rPr>
            </w:pPr>
            <w:r w:rsidRPr="002F3BFA">
              <w:rPr>
                <w:sz w:val="24"/>
                <w:szCs w:val="24"/>
              </w:rPr>
              <w:t>Event photography coverage</w:t>
            </w:r>
          </w:p>
        </w:tc>
        <w:tc>
          <w:tcPr>
            <w:tcW w:w="1984" w:type="dxa"/>
            <w:tcMar>
              <w:top w:w="100" w:type="dxa"/>
              <w:left w:w="100" w:type="dxa"/>
              <w:bottom w:w="100" w:type="dxa"/>
              <w:right w:w="100" w:type="dxa"/>
            </w:tcMar>
            <w:vAlign w:val="center"/>
          </w:tcPr>
          <w:p w14:paraId="14BAB3A3" w14:textId="77777777" w:rsidR="002E736F" w:rsidRPr="002F3BFA" w:rsidRDefault="002E736F" w:rsidP="00A12F2D">
            <w:pPr>
              <w:rPr>
                <w:sz w:val="24"/>
                <w:szCs w:val="24"/>
              </w:rPr>
            </w:pPr>
            <w:r w:rsidRPr="002F3BFA">
              <w:rPr>
                <w:sz w:val="24"/>
                <w:szCs w:val="24"/>
              </w:rPr>
              <w:t>Half day</w:t>
            </w:r>
          </w:p>
        </w:tc>
        <w:tc>
          <w:tcPr>
            <w:tcW w:w="2551" w:type="dxa"/>
            <w:tcMar>
              <w:top w:w="100" w:type="dxa"/>
              <w:left w:w="100" w:type="dxa"/>
              <w:bottom w:w="100" w:type="dxa"/>
              <w:right w:w="100" w:type="dxa"/>
            </w:tcMar>
            <w:vAlign w:val="center"/>
          </w:tcPr>
          <w:p w14:paraId="598A2D75" w14:textId="77777777" w:rsidR="002E736F" w:rsidRPr="002F3BFA" w:rsidRDefault="002E736F" w:rsidP="00A12F2D">
            <w:pPr>
              <w:jc w:val="center"/>
              <w:rPr>
                <w:sz w:val="24"/>
                <w:szCs w:val="24"/>
              </w:rPr>
            </w:pPr>
          </w:p>
        </w:tc>
      </w:tr>
      <w:tr w:rsidR="002E736F" w:rsidRPr="002F3BFA" w14:paraId="6978CFA9" w14:textId="77777777" w:rsidTr="00A12F2D">
        <w:trPr>
          <w:jc w:val="center"/>
        </w:trPr>
        <w:tc>
          <w:tcPr>
            <w:tcW w:w="4819" w:type="dxa"/>
            <w:tcMar>
              <w:top w:w="100" w:type="dxa"/>
              <w:left w:w="100" w:type="dxa"/>
              <w:bottom w:w="100" w:type="dxa"/>
              <w:right w:w="100" w:type="dxa"/>
            </w:tcMar>
            <w:vAlign w:val="center"/>
          </w:tcPr>
          <w:p w14:paraId="5FD83D6D" w14:textId="77777777" w:rsidR="002E736F" w:rsidRPr="002F3BFA" w:rsidRDefault="002E736F" w:rsidP="00A12F2D">
            <w:pPr>
              <w:rPr>
                <w:sz w:val="24"/>
                <w:szCs w:val="24"/>
              </w:rPr>
            </w:pPr>
            <w:r w:rsidRPr="002F3BFA">
              <w:rPr>
                <w:sz w:val="24"/>
                <w:szCs w:val="24"/>
              </w:rPr>
              <w:t>Event photography coverage</w:t>
            </w:r>
          </w:p>
        </w:tc>
        <w:tc>
          <w:tcPr>
            <w:tcW w:w="1984" w:type="dxa"/>
            <w:tcMar>
              <w:top w:w="100" w:type="dxa"/>
              <w:left w:w="100" w:type="dxa"/>
              <w:bottom w:w="100" w:type="dxa"/>
              <w:right w:w="100" w:type="dxa"/>
            </w:tcMar>
            <w:vAlign w:val="center"/>
          </w:tcPr>
          <w:p w14:paraId="05B969AD" w14:textId="77777777" w:rsidR="002E736F" w:rsidRPr="002F3BFA" w:rsidRDefault="002E736F" w:rsidP="00A12F2D">
            <w:pPr>
              <w:rPr>
                <w:sz w:val="24"/>
                <w:szCs w:val="24"/>
              </w:rPr>
            </w:pPr>
            <w:r w:rsidRPr="002F3BFA">
              <w:rPr>
                <w:sz w:val="24"/>
                <w:szCs w:val="24"/>
              </w:rPr>
              <w:t>Full day</w:t>
            </w:r>
          </w:p>
        </w:tc>
        <w:tc>
          <w:tcPr>
            <w:tcW w:w="2551" w:type="dxa"/>
            <w:tcMar>
              <w:top w:w="100" w:type="dxa"/>
              <w:left w:w="100" w:type="dxa"/>
              <w:bottom w:w="100" w:type="dxa"/>
              <w:right w:w="100" w:type="dxa"/>
            </w:tcMar>
            <w:vAlign w:val="center"/>
          </w:tcPr>
          <w:p w14:paraId="3517B49E" w14:textId="77777777" w:rsidR="002E736F" w:rsidRPr="002F3BFA" w:rsidRDefault="002E736F" w:rsidP="00A12F2D">
            <w:pPr>
              <w:jc w:val="center"/>
              <w:rPr>
                <w:sz w:val="24"/>
                <w:szCs w:val="24"/>
              </w:rPr>
            </w:pPr>
          </w:p>
        </w:tc>
      </w:tr>
      <w:tr w:rsidR="002E736F" w:rsidRPr="002F3BFA" w14:paraId="199C4EB6" w14:textId="77777777" w:rsidTr="00A12F2D">
        <w:trPr>
          <w:jc w:val="center"/>
        </w:trPr>
        <w:tc>
          <w:tcPr>
            <w:tcW w:w="4819" w:type="dxa"/>
            <w:tcMar>
              <w:top w:w="100" w:type="dxa"/>
              <w:left w:w="100" w:type="dxa"/>
              <w:bottom w:w="100" w:type="dxa"/>
              <w:right w:w="100" w:type="dxa"/>
            </w:tcMar>
            <w:vAlign w:val="center"/>
          </w:tcPr>
          <w:p w14:paraId="5AC3846C" w14:textId="77777777" w:rsidR="002E736F" w:rsidRPr="002F3BFA" w:rsidRDefault="002E736F" w:rsidP="00A12F2D">
            <w:pPr>
              <w:rPr>
                <w:sz w:val="24"/>
                <w:szCs w:val="24"/>
              </w:rPr>
            </w:pPr>
            <w:r w:rsidRPr="002F3BFA">
              <w:rPr>
                <w:sz w:val="24"/>
                <w:szCs w:val="24"/>
              </w:rPr>
              <w:t>Event photography coverage</w:t>
            </w:r>
          </w:p>
        </w:tc>
        <w:tc>
          <w:tcPr>
            <w:tcW w:w="1984" w:type="dxa"/>
            <w:tcMar>
              <w:top w:w="100" w:type="dxa"/>
              <w:left w:w="100" w:type="dxa"/>
              <w:bottom w:w="100" w:type="dxa"/>
              <w:right w:w="100" w:type="dxa"/>
            </w:tcMar>
            <w:vAlign w:val="center"/>
          </w:tcPr>
          <w:p w14:paraId="19BC1102" w14:textId="77777777" w:rsidR="002E736F" w:rsidRPr="002F3BFA" w:rsidRDefault="002E736F" w:rsidP="00A12F2D">
            <w:pPr>
              <w:rPr>
                <w:sz w:val="24"/>
                <w:szCs w:val="24"/>
              </w:rPr>
            </w:pPr>
            <w:r w:rsidRPr="002F3BFA">
              <w:rPr>
                <w:sz w:val="24"/>
                <w:szCs w:val="24"/>
              </w:rPr>
              <w:t>Half Day (Out of Kigali)</w:t>
            </w:r>
          </w:p>
        </w:tc>
        <w:tc>
          <w:tcPr>
            <w:tcW w:w="2551" w:type="dxa"/>
            <w:tcMar>
              <w:top w:w="100" w:type="dxa"/>
              <w:left w:w="100" w:type="dxa"/>
              <w:bottom w:w="100" w:type="dxa"/>
              <w:right w:w="100" w:type="dxa"/>
            </w:tcMar>
            <w:vAlign w:val="center"/>
          </w:tcPr>
          <w:p w14:paraId="5EE5312C" w14:textId="77777777" w:rsidR="002E736F" w:rsidRPr="002F3BFA" w:rsidRDefault="002E736F" w:rsidP="00A12F2D">
            <w:pPr>
              <w:jc w:val="center"/>
              <w:rPr>
                <w:sz w:val="24"/>
                <w:szCs w:val="24"/>
              </w:rPr>
            </w:pPr>
          </w:p>
        </w:tc>
      </w:tr>
      <w:tr w:rsidR="002E736F" w:rsidRPr="002F3BFA" w14:paraId="6F3CD82F" w14:textId="77777777" w:rsidTr="00A12F2D">
        <w:trPr>
          <w:jc w:val="center"/>
        </w:trPr>
        <w:tc>
          <w:tcPr>
            <w:tcW w:w="4819" w:type="dxa"/>
            <w:tcMar>
              <w:top w:w="100" w:type="dxa"/>
              <w:left w:w="100" w:type="dxa"/>
              <w:bottom w:w="100" w:type="dxa"/>
              <w:right w:w="100" w:type="dxa"/>
            </w:tcMar>
            <w:vAlign w:val="center"/>
          </w:tcPr>
          <w:p w14:paraId="1C845AE9" w14:textId="77777777" w:rsidR="002E736F" w:rsidRPr="002F3BFA" w:rsidRDefault="002E736F" w:rsidP="00A12F2D">
            <w:pPr>
              <w:rPr>
                <w:sz w:val="24"/>
                <w:szCs w:val="24"/>
              </w:rPr>
            </w:pPr>
            <w:r w:rsidRPr="002F3BFA">
              <w:rPr>
                <w:sz w:val="24"/>
                <w:szCs w:val="24"/>
              </w:rPr>
              <w:t>Event photography coverage</w:t>
            </w:r>
          </w:p>
        </w:tc>
        <w:tc>
          <w:tcPr>
            <w:tcW w:w="1984" w:type="dxa"/>
            <w:tcMar>
              <w:top w:w="100" w:type="dxa"/>
              <w:left w:w="100" w:type="dxa"/>
              <w:bottom w:w="100" w:type="dxa"/>
              <w:right w:w="100" w:type="dxa"/>
            </w:tcMar>
            <w:vAlign w:val="center"/>
          </w:tcPr>
          <w:p w14:paraId="1CA0585D" w14:textId="77777777" w:rsidR="002E736F" w:rsidRPr="002F3BFA" w:rsidRDefault="002E736F" w:rsidP="00A12F2D">
            <w:pPr>
              <w:rPr>
                <w:sz w:val="24"/>
                <w:szCs w:val="24"/>
              </w:rPr>
            </w:pPr>
            <w:r w:rsidRPr="002F3BFA">
              <w:rPr>
                <w:sz w:val="24"/>
                <w:szCs w:val="24"/>
              </w:rPr>
              <w:t>Half Day (Out of Kigali)</w:t>
            </w:r>
          </w:p>
        </w:tc>
        <w:tc>
          <w:tcPr>
            <w:tcW w:w="2551" w:type="dxa"/>
            <w:tcMar>
              <w:top w:w="100" w:type="dxa"/>
              <w:left w:w="100" w:type="dxa"/>
              <w:bottom w:w="100" w:type="dxa"/>
              <w:right w:w="100" w:type="dxa"/>
            </w:tcMar>
            <w:vAlign w:val="center"/>
          </w:tcPr>
          <w:p w14:paraId="4E6AB8B5" w14:textId="77777777" w:rsidR="002E736F" w:rsidRPr="002F3BFA" w:rsidRDefault="002E736F" w:rsidP="00A12F2D">
            <w:pPr>
              <w:jc w:val="center"/>
              <w:rPr>
                <w:sz w:val="24"/>
                <w:szCs w:val="24"/>
              </w:rPr>
            </w:pPr>
          </w:p>
        </w:tc>
      </w:tr>
      <w:tr w:rsidR="002E736F" w:rsidRPr="002F3BFA" w14:paraId="4C26700B" w14:textId="77777777" w:rsidTr="00A12F2D">
        <w:trPr>
          <w:jc w:val="center"/>
        </w:trPr>
        <w:tc>
          <w:tcPr>
            <w:tcW w:w="4819" w:type="dxa"/>
            <w:tcMar>
              <w:top w:w="100" w:type="dxa"/>
              <w:left w:w="100" w:type="dxa"/>
              <w:bottom w:w="100" w:type="dxa"/>
              <w:right w:w="100" w:type="dxa"/>
            </w:tcMar>
            <w:vAlign w:val="center"/>
          </w:tcPr>
          <w:p w14:paraId="0C3E7A83" w14:textId="77777777" w:rsidR="002E736F" w:rsidRPr="002F3BFA" w:rsidRDefault="002E736F" w:rsidP="00A12F2D">
            <w:pPr>
              <w:rPr>
                <w:sz w:val="24"/>
                <w:szCs w:val="24"/>
              </w:rPr>
            </w:pPr>
            <w:r w:rsidRPr="002F3BFA">
              <w:rPr>
                <w:sz w:val="24"/>
                <w:szCs w:val="24"/>
              </w:rPr>
              <w:t>Portrait/corporate headshots</w:t>
            </w:r>
          </w:p>
        </w:tc>
        <w:tc>
          <w:tcPr>
            <w:tcW w:w="1984" w:type="dxa"/>
            <w:tcMar>
              <w:top w:w="100" w:type="dxa"/>
              <w:left w:w="100" w:type="dxa"/>
              <w:bottom w:w="100" w:type="dxa"/>
              <w:right w:w="100" w:type="dxa"/>
            </w:tcMar>
            <w:vAlign w:val="center"/>
          </w:tcPr>
          <w:p w14:paraId="53EEBBBF" w14:textId="77777777" w:rsidR="002E736F" w:rsidRPr="002F3BFA" w:rsidRDefault="002E736F" w:rsidP="00A12F2D">
            <w:pPr>
              <w:rPr>
                <w:sz w:val="24"/>
                <w:szCs w:val="24"/>
              </w:rPr>
            </w:pPr>
            <w:r w:rsidRPr="002F3BFA">
              <w:rPr>
                <w:sz w:val="24"/>
                <w:szCs w:val="24"/>
              </w:rPr>
              <w:t>Per photo</w:t>
            </w:r>
          </w:p>
        </w:tc>
        <w:tc>
          <w:tcPr>
            <w:tcW w:w="2551" w:type="dxa"/>
            <w:tcMar>
              <w:top w:w="100" w:type="dxa"/>
              <w:left w:w="100" w:type="dxa"/>
              <w:bottom w:w="100" w:type="dxa"/>
              <w:right w:w="100" w:type="dxa"/>
            </w:tcMar>
            <w:vAlign w:val="center"/>
          </w:tcPr>
          <w:p w14:paraId="08A56528" w14:textId="77777777" w:rsidR="002E736F" w:rsidRPr="002F3BFA" w:rsidRDefault="002E736F" w:rsidP="00A12F2D">
            <w:pPr>
              <w:jc w:val="center"/>
              <w:rPr>
                <w:sz w:val="24"/>
                <w:szCs w:val="24"/>
              </w:rPr>
            </w:pPr>
          </w:p>
        </w:tc>
      </w:tr>
    </w:tbl>
    <w:p w14:paraId="79A53EE4" w14:textId="3279477A" w:rsidR="002E736F" w:rsidRPr="002F3BFA" w:rsidRDefault="00543E3B" w:rsidP="00543E3B">
      <w:pPr>
        <w:keepNext/>
        <w:spacing w:before="200" w:after="80"/>
        <w:rPr>
          <w:rFonts w:ascii="Times New Roman" w:hAnsi="Times New Roman" w:cs="Times New Roman"/>
          <w:sz w:val="24"/>
          <w:szCs w:val="24"/>
        </w:rPr>
      </w:pPr>
      <w:r w:rsidRPr="002F3BFA">
        <w:rPr>
          <w:rFonts w:ascii="Times New Roman" w:hAnsi="Times New Roman" w:cs="Times New Roman"/>
          <w:b/>
          <w:color w:val="1F4E79"/>
          <w:sz w:val="24"/>
          <w:szCs w:val="24"/>
        </w:rPr>
        <w:t xml:space="preserve">      </w:t>
      </w:r>
      <w:r w:rsidR="002E736F" w:rsidRPr="002F3BFA">
        <w:rPr>
          <w:rFonts w:ascii="Times New Roman" w:hAnsi="Times New Roman" w:cs="Times New Roman"/>
          <w:b/>
          <w:color w:val="1F4E79"/>
          <w:sz w:val="24"/>
          <w:szCs w:val="24"/>
        </w:rPr>
        <w:t>D. Talent and Voice Services</w:t>
      </w:r>
    </w:p>
    <w:tbl>
      <w:tblPr>
        <w:tblStyle w:val="TableGrid"/>
        <w:tblW w:w="0" w:type="auto"/>
        <w:jc w:val="center"/>
        <w:tblLayout w:type="fixed"/>
        <w:tblLook w:val="04A0" w:firstRow="1" w:lastRow="0" w:firstColumn="1" w:lastColumn="0" w:noHBand="0" w:noVBand="1"/>
      </w:tblPr>
      <w:tblGrid>
        <w:gridCol w:w="4819"/>
        <w:gridCol w:w="1984"/>
        <w:gridCol w:w="2551"/>
      </w:tblGrid>
      <w:tr w:rsidR="002E736F" w:rsidRPr="002F3BFA" w14:paraId="7EBEF977" w14:textId="77777777" w:rsidTr="00A12F2D">
        <w:trPr>
          <w:jc w:val="center"/>
        </w:trPr>
        <w:tc>
          <w:tcPr>
            <w:tcW w:w="4819" w:type="dxa"/>
            <w:shd w:val="clear" w:color="auto" w:fill="1F4E79"/>
            <w:tcMar>
              <w:top w:w="100" w:type="dxa"/>
              <w:left w:w="100" w:type="dxa"/>
              <w:bottom w:w="100" w:type="dxa"/>
              <w:right w:w="100" w:type="dxa"/>
            </w:tcMar>
            <w:vAlign w:val="center"/>
          </w:tcPr>
          <w:p w14:paraId="536ABC6B" w14:textId="77777777" w:rsidR="002E736F" w:rsidRPr="002F3BFA" w:rsidRDefault="002E736F" w:rsidP="00A12F2D">
            <w:pPr>
              <w:jc w:val="center"/>
              <w:rPr>
                <w:sz w:val="24"/>
                <w:szCs w:val="24"/>
              </w:rPr>
            </w:pPr>
            <w:r w:rsidRPr="002F3BFA">
              <w:rPr>
                <w:b/>
                <w:color w:val="FFFFFF"/>
                <w:sz w:val="24"/>
                <w:szCs w:val="24"/>
              </w:rPr>
              <w:t>Item</w:t>
            </w:r>
          </w:p>
        </w:tc>
        <w:tc>
          <w:tcPr>
            <w:tcW w:w="1984" w:type="dxa"/>
            <w:shd w:val="clear" w:color="auto" w:fill="1F4E79"/>
            <w:tcMar>
              <w:top w:w="100" w:type="dxa"/>
              <w:left w:w="100" w:type="dxa"/>
              <w:bottom w:w="100" w:type="dxa"/>
              <w:right w:w="100" w:type="dxa"/>
            </w:tcMar>
            <w:vAlign w:val="center"/>
          </w:tcPr>
          <w:p w14:paraId="40CB3DFF" w14:textId="77777777" w:rsidR="002E736F" w:rsidRPr="002F3BFA" w:rsidRDefault="002E736F" w:rsidP="00A12F2D">
            <w:pPr>
              <w:jc w:val="center"/>
              <w:rPr>
                <w:sz w:val="24"/>
                <w:szCs w:val="24"/>
              </w:rPr>
            </w:pPr>
            <w:r w:rsidRPr="002F3BFA">
              <w:rPr>
                <w:b/>
                <w:color w:val="FFFFFF"/>
                <w:sz w:val="24"/>
                <w:szCs w:val="24"/>
              </w:rPr>
              <w:t>Unit</w:t>
            </w:r>
          </w:p>
        </w:tc>
        <w:tc>
          <w:tcPr>
            <w:tcW w:w="2551" w:type="dxa"/>
            <w:shd w:val="clear" w:color="auto" w:fill="1F4E79"/>
            <w:tcMar>
              <w:top w:w="100" w:type="dxa"/>
              <w:left w:w="100" w:type="dxa"/>
              <w:bottom w:w="100" w:type="dxa"/>
              <w:right w:w="100" w:type="dxa"/>
            </w:tcMar>
            <w:vAlign w:val="center"/>
          </w:tcPr>
          <w:p w14:paraId="50163368" w14:textId="77777777" w:rsidR="002E736F" w:rsidRPr="002F3BFA" w:rsidRDefault="002E736F" w:rsidP="00A12F2D">
            <w:pPr>
              <w:jc w:val="center"/>
              <w:rPr>
                <w:sz w:val="24"/>
                <w:szCs w:val="24"/>
              </w:rPr>
            </w:pPr>
            <w:r w:rsidRPr="002F3BFA">
              <w:rPr>
                <w:b/>
                <w:color w:val="FFFFFF"/>
                <w:sz w:val="24"/>
                <w:szCs w:val="24"/>
              </w:rPr>
              <w:t xml:space="preserve">Rate (VAT Inclusive) </w:t>
            </w:r>
          </w:p>
        </w:tc>
      </w:tr>
      <w:tr w:rsidR="002E736F" w:rsidRPr="002F3BFA" w14:paraId="76B87765" w14:textId="77777777" w:rsidTr="00A12F2D">
        <w:trPr>
          <w:jc w:val="center"/>
        </w:trPr>
        <w:tc>
          <w:tcPr>
            <w:tcW w:w="4819" w:type="dxa"/>
            <w:tcMar>
              <w:top w:w="100" w:type="dxa"/>
              <w:left w:w="100" w:type="dxa"/>
              <w:bottom w:w="100" w:type="dxa"/>
              <w:right w:w="100" w:type="dxa"/>
            </w:tcMar>
            <w:vAlign w:val="center"/>
          </w:tcPr>
          <w:p w14:paraId="7F753E84" w14:textId="77777777" w:rsidR="002E736F" w:rsidRPr="002F3BFA" w:rsidRDefault="002E736F" w:rsidP="00A12F2D">
            <w:pPr>
              <w:rPr>
                <w:sz w:val="24"/>
                <w:szCs w:val="24"/>
              </w:rPr>
            </w:pPr>
            <w:r w:rsidRPr="002F3BFA">
              <w:rPr>
                <w:sz w:val="24"/>
                <w:szCs w:val="24"/>
              </w:rPr>
              <w:t>Voice-over artist</w:t>
            </w:r>
          </w:p>
        </w:tc>
        <w:tc>
          <w:tcPr>
            <w:tcW w:w="1984" w:type="dxa"/>
            <w:tcMar>
              <w:top w:w="100" w:type="dxa"/>
              <w:left w:w="100" w:type="dxa"/>
              <w:bottom w:w="100" w:type="dxa"/>
              <w:right w:w="100" w:type="dxa"/>
            </w:tcMar>
            <w:vAlign w:val="center"/>
          </w:tcPr>
          <w:p w14:paraId="4FEC4A8F" w14:textId="77777777" w:rsidR="002E736F" w:rsidRPr="002F3BFA" w:rsidRDefault="002E736F" w:rsidP="00A12F2D">
            <w:pPr>
              <w:rPr>
                <w:sz w:val="24"/>
                <w:szCs w:val="24"/>
              </w:rPr>
            </w:pPr>
            <w:r w:rsidRPr="002F3BFA">
              <w:rPr>
                <w:sz w:val="24"/>
                <w:szCs w:val="24"/>
              </w:rPr>
              <w:t xml:space="preserve">Per assignment </w:t>
            </w:r>
          </w:p>
        </w:tc>
        <w:tc>
          <w:tcPr>
            <w:tcW w:w="2551" w:type="dxa"/>
            <w:tcMar>
              <w:top w:w="100" w:type="dxa"/>
              <w:left w:w="100" w:type="dxa"/>
              <w:bottom w:w="100" w:type="dxa"/>
              <w:right w:w="100" w:type="dxa"/>
            </w:tcMar>
            <w:vAlign w:val="center"/>
          </w:tcPr>
          <w:p w14:paraId="36F52C7D" w14:textId="77777777" w:rsidR="002E736F" w:rsidRPr="002F3BFA" w:rsidRDefault="002E736F" w:rsidP="00A12F2D">
            <w:pPr>
              <w:jc w:val="center"/>
              <w:rPr>
                <w:sz w:val="24"/>
                <w:szCs w:val="24"/>
              </w:rPr>
            </w:pPr>
          </w:p>
        </w:tc>
      </w:tr>
      <w:tr w:rsidR="002E736F" w:rsidRPr="002F3BFA" w14:paraId="16F7CF8A" w14:textId="77777777" w:rsidTr="00A12F2D">
        <w:trPr>
          <w:jc w:val="center"/>
        </w:trPr>
        <w:tc>
          <w:tcPr>
            <w:tcW w:w="4819" w:type="dxa"/>
            <w:vMerge w:val="restart"/>
            <w:tcMar>
              <w:top w:w="100" w:type="dxa"/>
              <w:left w:w="100" w:type="dxa"/>
              <w:bottom w:w="100" w:type="dxa"/>
              <w:right w:w="100" w:type="dxa"/>
            </w:tcMar>
            <w:vAlign w:val="center"/>
          </w:tcPr>
          <w:p w14:paraId="1DC9628B" w14:textId="77777777" w:rsidR="002E736F" w:rsidRPr="002F3BFA" w:rsidRDefault="002E736F" w:rsidP="00A12F2D">
            <w:pPr>
              <w:rPr>
                <w:sz w:val="24"/>
                <w:szCs w:val="24"/>
              </w:rPr>
            </w:pPr>
            <w:r w:rsidRPr="002F3BFA">
              <w:rPr>
                <w:sz w:val="24"/>
                <w:szCs w:val="24"/>
              </w:rPr>
              <w:lastRenderedPageBreak/>
              <w:t xml:space="preserve">Actor </w:t>
            </w:r>
          </w:p>
        </w:tc>
        <w:tc>
          <w:tcPr>
            <w:tcW w:w="1984" w:type="dxa"/>
            <w:tcMar>
              <w:top w:w="100" w:type="dxa"/>
              <w:left w:w="100" w:type="dxa"/>
              <w:bottom w:w="100" w:type="dxa"/>
              <w:right w:w="100" w:type="dxa"/>
            </w:tcMar>
            <w:vAlign w:val="center"/>
          </w:tcPr>
          <w:p w14:paraId="51D623EB" w14:textId="77777777" w:rsidR="002E736F" w:rsidRPr="002F3BFA" w:rsidRDefault="002E736F" w:rsidP="00A12F2D">
            <w:pPr>
              <w:rPr>
                <w:sz w:val="24"/>
                <w:szCs w:val="24"/>
              </w:rPr>
            </w:pPr>
            <w:r w:rsidRPr="002F3BFA">
              <w:rPr>
                <w:sz w:val="24"/>
                <w:szCs w:val="24"/>
              </w:rPr>
              <w:t>Celebrity actor (Per assignment)</w:t>
            </w:r>
          </w:p>
        </w:tc>
        <w:tc>
          <w:tcPr>
            <w:tcW w:w="2551" w:type="dxa"/>
            <w:tcMar>
              <w:top w:w="100" w:type="dxa"/>
              <w:left w:w="100" w:type="dxa"/>
              <w:bottom w:w="100" w:type="dxa"/>
              <w:right w:w="100" w:type="dxa"/>
            </w:tcMar>
            <w:vAlign w:val="center"/>
          </w:tcPr>
          <w:p w14:paraId="1F2CDBC5" w14:textId="77777777" w:rsidR="002E736F" w:rsidRPr="002F3BFA" w:rsidRDefault="002E736F" w:rsidP="00A12F2D">
            <w:pPr>
              <w:jc w:val="center"/>
              <w:rPr>
                <w:sz w:val="24"/>
                <w:szCs w:val="24"/>
              </w:rPr>
            </w:pPr>
          </w:p>
        </w:tc>
      </w:tr>
      <w:tr w:rsidR="002E736F" w:rsidRPr="002F3BFA" w14:paraId="37CF2D94" w14:textId="77777777" w:rsidTr="00A12F2D">
        <w:trPr>
          <w:jc w:val="center"/>
        </w:trPr>
        <w:tc>
          <w:tcPr>
            <w:tcW w:w="4819" w:type="dxa"/>
            <w:vMerge/>
            <w:tcMar>
              <w:top w:w="100" w:type="dxa"/>
              <w:left w:w="100" w:type="dxa"/>
              <w:bottom w:w="100" w:type="dxa"/>
              <w:right w:w="100" w:type="dxa"/>
            </w:tcMar>
            <w:vAlign w:val="center"/>
          </w:tcPr>
          <w:p w14:paraId="3BE192BC"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57C71993" w14:textId="77777777" w:rsidR="002E736F" w:rsidRPr="002F3BFA" w:rsidRDefault="002E736F" w:rsidP="00A12F2D">
            <w:pPr>
              <w:rPr>
                <w:sz w:val="24"/>
                <w:szCs w:val="24"/>
              </w:rPr>
            </w:pPr>
            <w:r w:rsidRPr="002F3BFA">
              <w:rPr>
                <w:sz w:val="24"/>
                <w:szCs w:val="24"/>
              </w:rPr>
              <w:t>Support actor (Per assignment)</w:t>
            </w:r>
          </w:p>
        </w:tc>
        <w:tc>
          <w:tcPr>
            <w:tcW w:w="2551" w:type="dxa"/>
            <w:tcMar>
              <w:top w:w="100" w:type="dxa"/>
              <w:left w:w="100" w:type="dxa"/>
              <w:bottom w:w="100" w:type="dxa"/>
              <w:right w:w="100" w:type="dxa"/>
            </w:tcMar>
            <w:vAlign w:val="center"/>
          </w:tcPr>
          <w:p w14:paraId="0C2D1018" w14:textId="77777777" w:rsidR="002E736F" w:rsidRPr="002F3BFA" w:rsidRDefault="002E736F" w:rsidP="00A12F2D">
            <w:pPr>
              <w:jc w:val="center"/>
              <w:rPr>
                <w:sz w:val="24"/>
                <w:szCs w:val="24"/>
              </w:rPr>
            </w:pPr>
          </w:p>
        </w:tc>
      </w:tr>
    </w:tbl>
    <w:p w14:paraId="22145DD6" w14:textId="77777777" w:rsidR="002E736F" w:rsidRPr="002F3BFA" w:rsidRDefault="002E736F" w:rsidP="00543E3B">
      <w:pPr>
        <w:pStyle w:val="ListParagraph"/>
        <w:keepNext/>
        <w:spacing w:before="200" w:after="80"/>
        <w:rPr>
          <w:rFonts w:ascii="Times New Roman" w:hAnsi="Times New Roman"/>
          <w:b/>
          <w:color w:val="1F4E79"/>
          <w:sz w:val="24"/>
          <w:szCs w:val="24"/>
        </w:rPr>
      </w:pPr>
      <w:r w:rsidRPr="002F3BFA">
        <w:rPr>
          <w:rFonts w:ascii="Times New Roman" w:hAnsi="Times New Roman"/>
          <w:b/>
          <w:color w:val="1F4E79"/>
          <w:sz w:val="24"/>
          <w:szCs w:val="24"/>
        </w:rPr>
        <w:t>E. Additional Services</w:t>
      </w:r>
    </w:p>
    <w:tbl>
      <w:tblPr>
        <w:tblStyle w:val="TableGrid"/>
        <w:tblW w:w="0" w:type="auto"/>
        <w:jc w:val="center"/>
        <w:tblLayout w:type="fixed"/>
        <w:tblLook w:val="04A0" w:firstRow="1" w:lastRow="0" w:firstColumn="1" w:lastColumn="0" w:noHBand="0" w:noVBand="1"/>
      </w:tblPr>
      <w:tblGrid>
        <w:gridCol w:w="4819"/>
        <w:gridCol w:w="1984"/>
        <w:gridCol w:w="2551"/>
      </w:tblGrid>
      <w:tr w:rsidR="002E736F" w:rsidRPr="002F3BFA" w14:paraId="19768098" w14:textId="77777777" w:rsidTr="00A12F2D">
        <w:trPr>
          <w:jc w:val="center"/>
        </w:trPr>
        <w:tc>
          <w:tcPr>
            <w:tcW w:w="4819" w:type="dxa"/>
            <w:shd w:val="clear" w:color="auto" w:fill="1F4E79"/>
            <w:tcMar>
              <w:top w:w="100" w:type="dxa"/>
              <w:left w:w="100" w:type="dxa"/>
              <w:bottom w:w="100" w:type="dxa"/>
              <w:right w:w="100" w:type="dxa"/>
            </w:tcMar>
            <w:vAlign w:val="center"/>
          </w:tcPr>
          <w:p w14:paraId="026090C5" w14:textId="77777777" w:rsidR="002E736F" w:rsidRPr="002F3BFA" w:rsidRDefault="002E736F" w:rsidP="00A12F2D">
            <w:pPr>
              <w:jc w:val="center"/>
              <w:rPr>
                <w:sz w:val="24"/>
                <w:szCs w:val="24"/>
              </w:rPr>
            </w:pPr>
            <w:r w:rsidRPr="002F3BFA">
              <w:rPr>
                <w:b/>
                <w:color w:val="FFFFFF"/>
                <w:sz w:val="24"/>
                <w:szCs w:val="24"/>
              </w:rPr>
              <w:t>Item</w:t>
            </w:r>
          </w:p>
        </w:tc>
        <w:tc>
          <w:tcPr>
            <w:tcW w:w="1984" w:type="dxa"/>
            <w:shd w:val="clear" w:color="auto" w:fill="1F4E79"/>
            <w:tcMar>
              <w:top w:w="100" w:type="dxa"/>
              <w:left w:w="100" w:type="dxa"/>
              <w:bottom w:w="100" w:type="dxa"/>
              <w:right w:w="100" w:type="dxa"/>
            </w:tcMar>
            <w:vAlign w:val="center"/>
          </w:tcPr>
          <w:p w14:paraId="4D9E879E" w14:textId="77777777" w:rsidR="002E736F" w:rsidRPr="002F3BFA" w:rsidRDefault="002E736F" w:rsidP="00A12F2D">
            <w:pPr>
              <w:jc w:val="center"/>
              <w:rPr>
                <w:sz w:val="24"/>
                <w:szCs w:val="24"/>
              </w:rPr>
            </w:pPr>
            <w:r w:rsidRPr="002F3BFA">
              <w:rPr>
                <w:b/>
                <w:color w:val="FFFFFF"/>
                <w:sz w:val="24"/>
                <w:szCs w:val="24"/>
              </w:rPr>
              <w:t>Unit</w:t>
            </w:r>
          </w:p>
        </w:tc>
        <w:tc>
          <w:tcPr>
            <w:tcW w:w="2551" w:type="dxa"/>
            <w:shd w:val="clear" w:color="auto" w:fill="1F4E79"/>
            <w:tcMar>
              <w:top w:w="100" w:type="dxa"/>
              <w:left w:w="100" w:type="dxa"/>
              <w:bottom w:w="100" w:type="dxa"/>
              <w:right w:w="100" w:type="dxa"/>
            </w:tcMar>
            <w:vAlign w:val="center"/>
          </w:tcPr>
          <w:p w14:paraId="55C59F20" w14:textId="77777777" w:rsidR="002E736F" w:rsidRPr="002F3BFA" w:rsidRDefault="002E736F" w:rsidP="00A12F2D">
            <w:pPr>
              <w:jc w:val="center"/>
              <w:rPr>
                <w:sz w:val="24"/>
                <w:szCs w:val="24"/>
              </w:rPr>
            </w:pPr>
            <w:r w:rsidRPr="002F3BFA">
              <w:rPr>
                <w:b/>
                <w:color w:val="FFFFFF"/>
                <w:sz w:val="24"/>
                <w:szCs w:val="24"/>
              </w:rPr>
              <w:t xml:space="preserve">Rate (VAT Inclusive) </w:t>
            </w:r>
          </w:p>
        </w:tc>
      </w:tr>
      <w:tr w:rsidR="002E736F" w:rsidRPr="002F3BFA" w14:paraId="56B93D89" w14:textId="77777777" w:rsidTr="00A12F2D">
        <w:trPr>
          <w:jc w:val="center"/>
        </w:trPr>
        <w:tc>
          <w:tcPr>
            <w:tcW w:w="4819" w:type="dxa"/>
            <w:tcMar>
              <w:top w:w="100" w:type="dxa"/>
              <w:left w:w="100" w:type="dxa"/>
              <w:bottom w:w="100" w:type="dxa"/>
              <w:right w:w="100" w:type="dxa"/>
            </w:tcMar>
            <w:vAlign w:val="center"/>
          </w:tcPr>
          <w:p w14:paraId="72300542" w14:textId="77777777" w:rsidR="002E736F" w:rsidRPr="002F3BFA" w:rsidRDefault="002E736F" w:rsidP="00A12F2D">
            <w:pPr>
              <w:rPr>
                <w:sz w:val="24"/>
                <w:szCs w:val="24"/>
              </w:rPr>
            </w:pPr>
            <w:r w:rsidRPr="002F3BFA">
              <w:rPr>
                <w:sz w:val="24"/>
                <w:szCs w:val="24"/>
              </w:rPr>
              <w:t>Livestreaming of the event (multi-camera live production)</w:t>
            </w:r>
          </w:p>
        </w:tc>
        <w:tc>
          <w:tcPr>
            <w:tcW w:w="1984" w:type="dxa"/>
            <w:tcMar>
              <w:top w:w="100" w:type="dxa"/>
              <w:left w:w="100" w:type="dxa"/>
              <w:bottom w:w="100" w:type="dxa"/>
              <w:right w:w="100" w:type="dxa"/>
            </w:tcMar>
            <w:vAlign w:val="center"/>
          </w:tcPr>
          <w:p w14:paraId="37469E1A" w14:textId="77777777" w:rsidR="002E736F" w:rsidRPr="002F3BFA" w:rsidRDefault="002E736F" w:rsidP="00A12F2D">
            <w:pPr>
              <w:rPr>
                <w:sz w:val="24"/>
                <w:szCs w:val="24"/>
              </w:rPr>
            </w:pPr>
            <w:r w:rsidRPr="002F3BFA">
              <w:rPr>
                <w:sz w:val="24"/>
                <w:szCs w:val="24"/>
              </w:rPr>
              <w:t xml:space="preserve">Per event in Kigali </w:t>
            </w:r>
          </w:p>
        </w:tc>
        <w:tc>
          <w:tcPr>
            <w:tcW w:w="2551" w:type="dxa"/>
            <w:tcMar>
              <w:top w:w="100" w:type="dxa"/>
              <w:left w:w="100" w:type="dxa"/>
              <w:bottom w:w="100" w:type="dxa"/>
              <w:right w:w="100" w:type="dxa"/>
            </w:tcMar>
            <w:vAlign w:val="center"/>
          </w:tcPr>
          <w:p w14:paraId="2B2C1F4B" w14:textId="77777777" w:rsidR="002E736F" w:rsidRPr="002F3BFA" w:rsidRDefault="002E736F" w:rsidP="00A12F2D">
            <w:pPr>
              <w:jc w:val="center"/>
              <w:rPr>
                <w:sz w:val="24"/>
                <w:szCs w:val="24"/>
              </w:rPr>
            </w:pPr>
          </w:p>
        </w:tc>
      </w:tr>
      <w:tr w:rsidR="002E736F" w:rsidRPr="002F3BFA" w14:paraId="01452D13" w14:textId="77777777" w:rsidTr="00A12F2D">
        <w:trPr>
          <w:jc w:val="center"/>
        </w:trPr>
        <w:tc>
          <w:tcPr>
            <w:tcW w:w="4819" w:type="dxa"/>
            <w:tcMar>
              <w:top w:w="100" w:type="dxa"/>
              <w:left w:w="100" w:type="dxa"/>
              <w:bottom w:w="100" w:type="dxa"/>
              <w:right w:w="100" w:type="dxa"/>
            </w:tcMar>
            <w:vAlign w:val="center"/>
          </w:tcPr>
          <w:p w14:paraId="1B7AA0F1" w14:textId="77777777" w:rsidR="002E736F" w:rsidRPr="002F3BFA" w:rsidRDefault="002E736F" w:rsidP="00A12F2D">
            <w:pPr>
              <w:rPr>
                <w:sz w:val="24"/>
                <w:szCs w:val="24"/>
              </w:rPr>
            </w:pPr>
            <w:r w:rsidRPr="002F3BFA">
              <w:rPr>
                <w:sz w:val="24"/>
                <w:szCs w:val="24"/>
              </w:rPr>
              <w:t>Livestreaming of the event (multi-camera live production)</w:t>
            </w:r>
          </w:p>
        </w:tc>
        <w:tc>
          <w:tcPr>
            <w:tcW w:w="1984" w:type="dxa"/>
            <w:tcMar>
              <w:top w:w="100" w:type="dxa"/>
              <w:left w:w="100" w:type="dxa"/>
              <w:bottom w:w="100" w:type="dxa"/>
              <w:right w:w="100" w:type="dxa"/>
            </w:tcMar>
            <w:vAlign w:val="center"/>
          </w:tcPr>
          <w:p w14:paraId="4A7CEDCE" w14:textId="77777777" w:rsidR="002E736F" w:rsidRPr="002F3BFA" w:rsidRDefault="002E736F" w:rsidP="00A12F2D">
            <w:pPr>
              <w:rPr>
                <w:sz w:val="24"/>
                <w:szCs w:val="24"/>
              </w:rPr>
            </w:pPr>
            <w:r w:rsidRPr="002F3BFA">
              <w:rPr>
                <w:sz w:val="24"/>
                <w:szCs w:val="24"/>
              </w:rPr>
              <w:t xml:space="preserve">Per event out of Kigali </w:t>
            </w:r>
          </w:p>
        </w:tc>
        <w:tc>
          <w:tcPr>
            <w:tcW w:w="2551" w:type="dxa"/>
            <w:tcMar>
              <w:top w:w="100" w:type="dxa"/>
              <w:left w:w="100" w:type="dxa"/>
              <w:bottom w:w="100" w:type="dxa"/>
              <w:right w:w="100" w:type="dxa"/>
            </w:tcMar>
            <w:vAlign w:val="center"/>
          </w:tcPr>
          <w:p w14:paraId="35BBD0C7" w14:textId="77777777" w:rsidR="002E736F" w:rsidRPr="002F3BFA" w:rsidRDefault="002E736F" w:rsidP="00A12F2D">
            <w:pPr>
              <w:jc w:val="center"/>
              <w:rPr>
                <w:sz w:val="24"/>
                <w:szCs w:val="24"/>
              </w:rPr>
            </w:pPr>
          </w:p>
        </w:tc>
      </w:tr>
      <w:tr w:rsidR="002E736F" w:rsidRPr="002F3BFA" w14:paraId="17BAC781" w14:textId="77777777" w:rsidTr="00A12F2D">
        <w:trPr>
          <w:jc w:val="center"/>
        </w:trPr>
        <w:tc>
          <w:tcPr>
            <w:tcW w:w="4819" w:type="dxa"/>
            <w:vMerge w:val="restart"/>
            <w:tcMar>
              <w:top w:w="100" w:type="dxa"/>
              <w:left w:w="100" w:type="dxa"/>
              <w:bottom w:w="100" w:type="dxa"/>
              <w:right w:w="100" w:type="dxa"/>
            </w:tcMar>
            <w:vAlign w:val="center"/>
          </w:tcPr>
          <w:p w14:paraId="55DEF004" w14:textId="77777777" w:rsidR="002E736F" w:rsidRPr="002F3BFA" w:rsidRDefault="002E736F" w:rsidP="00A12F2D">
            <w:pPr>
              <w:rPr>
                <w:sz w:val="24"/>
                <w:szCs w:val="24"/>
              </w:rPr>
            </w:pPr>
            <w:r w:rsidRPr="002F3BFA">
              <w:rPr>
                <w:sz w:val="24"/>
                <w:szCs w:val="24"/>
              </w:rPr>
              <w:t xml:space="preserve">2D animation video </w:t>
            </w:r>
          </w:p>
        </w:tc>
        <w:tc>
          <w:tcPr>
            <w:tcW w:w="1984" w:type="dxa"/>
            <w:tcMar>
              <w:top w:w="100" w:type="dxa"/>
              <w:left w:w="100" w:type="dxa"/>
              <w:bottom w:w="100" w:type="dxa"/>
              <w:right w:w="100" w:type="dxa"/>
            </w:tcMar>
            <w:vAlign w:val="center"/>
          </w:tcPr>
          <w:p w14:paraId="64AAB98C" w14:textId="77777777" w:rsidR="002E736F" w:rsidRPr="002F3BFA" w:rsidRDefault="002E736F" w:rsidP="00A12F2D">
            <w:pPr>
              <w:rPr>
                <w:sz w:val="24"/>
                <w:szCs w:val="24"/>
              </w:rPr>
            </w:pPr>
            <w:r w:rsidRPr="002F3BFA">
              <w:rPr>
                <w:sz w:val="24"/>
                <w:szCs w:val="24"/>
              </w:rPr>
              <w:t xml:space="preserve">10 – 30 seconds </w:t>
            </w:r>
          </w:p>
        </w:tc>
        <w:tc>
          <w:tcPr>
            <w:tcW w:w="2551" w:type="dxa"/>
            <w:tcMar>
              <w:top w:w="100" w:type="dxa"/>
              <w:left w:w="100" w:type="dxa"/>
              <w:bottom w:w="100" w:type="dxa"/>
              <w:right w:w="100" w:type="dxa"/>
            </w:tcMar>
            <w:vAlign w:val="center"/>
          </w:tcPr>
          <w:p w14:paraId="049D0AFA" w14:textId="77777777" w:rsidR="002E736F" w:rsidRPr="002F3BFA" w:rsidRDefault="002E736F" w:rsidP="00A12F2D">
            <w:pPr>
              <w:jc w:val="center"/>
              <w:rPr>
                <w:sz w:val="24"/>
                <w:szCs w:val="24"/>
              </w:rPr>
            </w:pPr>
          </w:p>
        </w:tc>
      </w:tr>
      <w:tr w:rsidR="002E736F" w:rsidRPr="002F3BFA" w14:paraId="4F54B500" w14:textId="77777777" w:rsidTr="00A12F2D">
        <w:trPr>
          <w:jc w:val="center"/>
        </w:trPr>
        <w:tc>
          <w:tcPr>
            <w:tcW w:w="4819" w:type="dxa"/>
            <w:vMerge/>
            <w:tcMar>
              <w:top w:w="100" w:type="dxa"/>
              <w:left w:w="100" w:type="dxa"/>
              <w:bottom w:w="100" w:type="dxa"/>
              <w:right w:w="100" w:type="dxa"/>
            </w:tcMar>
            <w:vAlign w:val="center"/>
          </w:tcPr>
          <w:p w14:paraId="7384598E"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376C978B" w14:textId="77777777" w:rsidR="002E736F" w:rsidRPr="002F3BFA" w:rsidRDefault="002E736F" w:rsidP="00A12F2D">
            <w:pPr>
              <w:rPr>
                <w:sz w:val="24"/>
                <w:szCs w:val="24"/>
              </w:rPr>
            </w:pPr>
            <w:r w:rsidRPr="002F3BFA">
              <w:rPr>
                <w:sz w:val="24"/>
                <w:szCs w:val="24"/>
              </w:rPr>
              <w:t xml:space="preserve">30- 60 seconds </w:t>
            </w:r>
          </w:p>
        </w:tc>
        <w:tc>
          <w:tcPr>
            <w:tcW w:w="2551" w:type="dxa"/>
            <w:tcMar>
              <w:top w:w="100" w:type="dxa"/>
              <w:left w:w="100" w:type="dxa"/>
              <w:bottom w:w="100" w:type="dxa"/>
              <w:right w:w="100" w:type="dxa"/>
            </w:tcMar>
            <w:vAlign w:val="center"/>
          </w:tcPr>
          <w:p w14:paraId="5BFE8C2E" w14:textId="77777777" w:rsidR="002E736F" w:rsidRPr="002F3BFA" w:rsidRDefault="002E736F" w:rsidP="00A12F2D">
            <w:pPr>
              <w:jc w:val="center"/>
              <w:rPr>
                <w:sz w:val="24"/>
                <w:szCs w:val="24"/>
              </w:rPr>
            </w:pPr>
          </w:p>
        </w:tc>
      </w:tr>
      <w:tr w:rsidR="002E736F" w:rsidRPr="002F3BFA" w14:paraId="6283EFCE" w14:textId="77777777" w:rsidTr="00A12F2D">
        <w:trPr>
          <w:jc w:val="center"/>
        </w:trPr>
        <w:tc>
          <w:tcPr>
            <w:tcW w:w="4819" w:type="dxa"/>
            <w:vMerge/>
            <w:tcMar>
              <w:top w:w="100" w:type="dxa"/>
              <w:left w:w="100" w:type="dxa"/>
              <w:bottom w:w="100" w:type="dxa"/>
              <w:right w:w="100" w:type="dxa"/>
            </w:tcMar>
            <w:vAlign w:val="center"/>
          </w:tcPr>
          <w:p w14:paraId="7FB0973D"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34A701FC" w14:textId="77777777" w:rsidR="002E736F" w:rsidRPr="002F3BFA" w:rsidRDefault="002E736F" w:rsidP="00A12F2D">
            <w:pPr>
              <w:rPr>
                <w:sz w:val="24"/>
                <w:szCs w:val="24"/>
              </w:rPr>
            </w:pPr>
            <w:r w:rsidRPr="002F3BFA">
              <w:rPr>
                <w:sz w:val="24"/>
                <w:szCs w:val="24"/>
              </w:rPr>
              <w:t xml:space="preserve">60 – 180 seconds </w:t>
            </w:r>
          </w:p>
        </w:tc>
        <w:tc>
          <w:tcPr>
            <w:tcW w:w="2551" w:type="dxa"/>
            <w:tcMar>
              <w:top w:w="100" w:type="dxa"/>
              <w:left w:w="100" w:type="dxa"/>
              <w:bottom w:w="100" w:type="dxa"/>
              <w:right w:w="100" w:type="dxa"/>
            </w:tcMar>
            <w:vAlign w:val="center"/>
          </w:tcPr>
          <w:p w14:paraId="06040016" w14:textId="77777777" w:rsidR="002E736F" w:rsidRPr="002F3BFA" w:rsidRDefault="002E736F" w:rsidP="00A12F2D">
            <w:pPr>
              <w:jc w:val="center"/>
              <w:rPr>
                <w:sz w:val="24"/>
                <w:szCs w:val="24"/>
              </w:rPr>
            </w:pPr>
          </w:p>
        </w:tc>
      </w:tr>
      <w:tr w:rsidR="002E736F" w:rsidRPr="002F3BFA" w14:paraId="2B91538C" w14:textId="77777777" w:rsidTr="00A12F2D">
        <w:trPr>
          <w:jc w:val="center"/>
        </w:trPr>
        <w:tc>
          <w:tcPr>
            <w:tcW w:w="4819" w:type="dxa"/>
            <w:vMerge/>
            <w:tcMar>
              <w:top w:w="100" w:type="dxa"/>
              <w:left w:w="100" w:type="dxa"/>
              <w:bottom w:w="100" w:type="dxa"/>
              <w:right w:w="100" w:type="dxa"/>
            </w:tcMar>
            <w:vAlign w:val="center"/>
          </w:tcPr>
          <w:p w14:paraId="7A93AB4B"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0E1F46F3" w14:textId="77777777" w:rsidR="002E736F" w:rsidRPr="002F3BFA" w:rsidRDefault="002E736F" w:rsidP="00A12F2D">
            <w:pPr>
              <w:rPr>
                <w:sz w:val="24"/>
                <w:szCs w:val="24"/>
              </w:rPr>
            </w:pPr>
            <w:r w:rsidRPr="002F3BFA">
              <w:rPr>
                <w:sz w:val="24"/>
                <w:szCs w:val="24"/>
              </w:rPr>
              <w:t xml:space="preserve">180 – 300 seconds </w:t>
            </w:r>
          </w:p>
        </w:tc>
        <w:tc>
          <w:tcPr>
            <w:tcW w:w="2551" w:type="dxa"/>
            <w:tcMar>
              <w:top w:w="100" w:type="dxa"/>
              <w:left w:w="100" w:type="dxa"/>
              <w:bottom w:w="100" w:type="dxa"/>
              <w:right w:w="100" w:type="dxa"/>
            </w:tcMar>
            <w:vAlign w:val="center"/>
          </w:tcPr>
          <w:p w14:paraId="60F17E90" w14:textId="77777777" w:rsidR="002E736F" w:rsidRPr="002F3BFA" w:rsidRDefault="002E736F" w:rsidP="00A12F2D">
            <w:pPr>
              <w:jc w:val="center"/>
              <w:rPr>
                <w:sz w:val="24"/>
                <w:szCs w:val="24"/>
              </w:rPr>
            </w:pPr>
          </w:p>
        </w:tc>
      </w:tr>
      <w:tr w:rsidR="002E736F" w:rsidRPr="002F3BFA" w14:paraId="377C1E9D" w14:textId="77777777" w:rsidTr="00A12F2D">
        <w:trPr>
          <w:jc w:val="center"/>
        </w:trPr>
        <w:tc>
          <w:tcPr>
            <w:tcW w:w="4819" w:type="dxa"/>
            <w:vMerge w:val="restart"/>
            <w:tcMar>
              <w:top w:w="100" w:type="dxa"/>
              <w:left w:w="100" w:type="dxa"/>
              <w:bottom w:w="100" w:type="dxa"/>
              <w:right w:w="100" w:type="dxa"/>
            </w:tcMar>
            <w:vAlign w:val="center"/>
          </w:tcPr>
          <w:p w14:paraId="013EF7A8" w14:textId="77777777" w:rsidR="002E736F" w:rsidRPr="002F3BFA" w:rsidRDefault="002E736F" w:rsidP="00A12F2D">
            <w:pPr>
              <w:rPr>
                <w:sz w:val="24"/>
                <w:szCs w:val="24"/>
              </w:rPr>
            </w:pPr>
            <w:r w:rsidRPr="002F3BFA">
              <w:rPr>
                <w:sz w:val="24"/>
                <w:szCs w:val="24"/>
              </w:rPr>
              <w:t xml:space="preserve">3D animation video </w:t>
            </w:r>
          </w:p>
        </w:tc>
        <w:tc>
          <w:tcPr>
            <w:tcW w:w="1984" w:type="dxa"/>
            <w:tcMar>
              <w:top w:w="100" w:type="dxa"/>
              <w:left w:w="100" w:type="dxa"/>
              <w:bottom w:w="100" w:type="dxa"/>
              <w:right w:w="100" w:type="dxa"/>
            </w:tcMar>
            <w:vAlign w:val="center"/>
          </w:tcPr>
          <w:p w14:paraId="67AF9AAE" w14:textId="77777777" w:rsidR="002E736F" w:rsidRPr="002F3BFA" w:rsidRDefault="002E736F" w:rsidP="00A12F2D">
            <w:pPr>
              <w:rPr>
                <w:sz w:val="24"/>
                <w:szCs w:val="24"/>
              </w:rPr>
            </w:pPr>
            <w:r w:rsidRPr="002F3BFA">
              <w:rPr>
                <w:sz w:val="24"/>
                <w:szCs w:val="24"/>
              </w:rPr>
              <w:t xml:space="preserve">15 – 30 seconds </w:t>
            </w:r>
          </w:p>
        </w:tc>
        <w:tc>
          <w:tcPr>
            <w:tcW w:w="2551" w:type="dxa"/>
            <w:tcMar>
              <w:top w:w="100" w:type="dxa"/>
              <w:left w:w="100" w:type="dxa"/>
              <w:bottom w:w="100" w:type="dxa"/>
              <w:right w:w="100" w:type="dxa"/>
            </w:tcMar>
            <w:vAlign w:val="center"/>
          </w:tcPr>
          <w:p w14:paraId="56CDFD52" w14:textId="77777777" w:rsidR="002E736F" w:rsidRPr="002F3BFA" w:rsidRDefault="002E736F" w:rsidP="00A12F2D">
            <w:pPr>
              <w:jc w:val="center"/>
              <w:rPr>
                <w:sz w:val="24"/>
                <w:szCs w:val="24"/>
              </w:rPr>
            </w:pPr>
          </w:p>
        </w:tc>
      </w:tr>
      <w:tr w:rsidR="002E736F" w:rsidRPr="002F3BFA" w14:paraId="09194DB4" w14:textId="77777777" w:rsidTr="00A12F2D">
        <w:trPr>
          <w:jc w:val="center"/>
        </w:trPr>
        <w:tc>
          <w:tcPr>
            <w:tcW w:w="4819" w:type="dxa"/>
            <w:vMerge/>
            <w:tcMar>
              <w:top w:w="100" w:type="dxa"/>
              <w:left w:w="100" w:type="dxa"/>
              <w:bottom w:w="100" w:type="dxa"/>
              <w:right w:w="100" w:type="dxa"/>
            </w:tcMar>
            <w:vAlign w:val="center"/>
          </w:tcPr>
          <w:p w14:paraId="2FAF2F20"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6EAF9A0A" w14:textId="77777777" w:rsidR="002E736F" w:rsidRPr="002F3BFA" w:rsidRDefault="002E736F" w:rsidP="00A12F2D">
            <w:pPr>
              <w:rPr>
                <w:sz w:val="24"/>
                <w:szCs w:val="24"/>
              </w:rPr>
            </w:pPr>
            <w:r w:rsidRPr="002F3BFA">
              <w:rPr>
                <w:sz w:val="24"/>
                <w:szCs w:val="24"/>
              </w:rPr>
              <w:t xml:space="preserve">30- 60 seconds </w:t>
            </w:r>
          </w:p>
        </w:tc>
        <w:tc>
          <w:tcPr>
            <w:tcW w:w="2551" w:type="dxa"/>
            <w:tcMar>
              <w:top w:w="100" w:type="dxa"/>
              <w:left w:w="100" w:type="dxa"/>
              <w:bottom w:w="100" w:type="dxa"/>
              <w:right w:w="100" w:type="dxa"/>
            </w:tcMar>
            <w:vAlign w:val="center"/>
          </w:tcPr>
          <w:p w14:paraId="61B57368" w14:textId="77777777" w:rsidR="002E736F" w:rsidRPr="002F3BFA" w:rsidRDefault="002E736F" w:rsidP="00A12F2D">
            <w:pPr>
              <w:jc w:val="center"/>
              <w:rPr>
                <w:sz w:val="24"/>
                <w:szCs w:val="24"/>
              </w:rPr>
            </w:pPr>
          </w:p>
        </w:tc>
      </w:tr>
      <w:tr w:rsidR="002E736F" w:rsidRPr="002F3BFA" w14:paraId="37C6FD28" w14:textId="77777777" w:rsidTr="00A12F2D">
        <w:trPr>
          <w:jc w:val="center"/>
        </w:trPr>
        <w:tc>
          <w:tcPr>
            <w:tcW w:w="4819" w:type="dxa"/>
            <w:vMerge/>
            <w:tcMar>
              <w:top w:w="100" w:type="dxa"/>
              <w:left w:w="100" w:type="dxa"/>
              <w:bottom w:w="100" w:type="dxa"/>
              <w:right w:w="100" w:type="dxa"/>
            </w:tcMar>
            <w:vAlign w:val="center"/>
          </w:tcPr>
          <w:p w14:paraId="2AC69B9A"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204C390A" w14:textId="77777777" w:rsidR="002E736F" w:rsidRPr="002F3BFA" w:rsidRDefault="002E736F" w:rsidP="00A12F2D">
            <w:pPr>
              <w:rPr>
                <w:sz w:val="24"/>
                <w:szCs w:val="24"/>
              </w:rPr>
            </w:pPr>
            <w:r w:rsidRPr="002F3BFA">
              <w:rPr>
                <w:sz w:val="24"/>
                <w:szCs w:val="24"/>
              </w:rPr>
              <w:t xml:space="preserve">60 – 180 seconds </w:t>
            </w:r>
          </w:p>
        </w:tc>
        <w:tc>
          <w:tcPr>
            <w:tcW w:w="2551" w:type="dxa"/>
            <w:tcMar>
              <w:top w:w="100" w:type="dxa"/>
              <w:left w:w="100" w:type="dxa"/>
              <w:bottom w:w="100" w:type="dxa"/>
              <w:right w:w="100" w:type="dxa"/>
            </w:tcMar>
            <w:vAlign w:val="center"/>
          </w:tcPr>
          <w:p w14:paraId="27350329" w14:textId="77777777" w:rsidR="002E736F" w:rsidRPr="002F3BFA" w:rsidRDefault="002E736F" w:rsidP="00A12F2D">
            <w:pPr>
              <w:jc w:val="center"/>
              <w:rPr>
                <w:sz w:val="24"/>
                <w:szCs w:val="24"/>
              </w:rPr>
            </w:pPr>
          </w:p>
        </w:tc>
      </w:tr>
      <w:tr w:rsidR="002E736F" w:rsidRPr="002F3BFA" w14:paraId="7B07C026" w14:textId="77777777" w:rsidTr="00A12F2D">
        <w:trPr>
          <w:jc w:val="center"/>
        </w:trPr>
        <w:tc>
          <w:tcPr>
            <w:tcW w:w="4819" w:type="dxa"/>
            <w:vMerge/>
            <w:tcMar>
              <w:top w:w="100" w:type="dxa"/>
              <w:left w:w="100" w:type="dxa"/>
              <w:bottom w:w="100" w:type="dxa"/>
              <w:right w:w="100" w:type="dxa"/>
            </w:tcMar>
            <w:vAlign w:val="center"/>
          </w:tcPr>
          <w:p w14:paraId="67EAC963"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353CBD59" w14:textId="77777777" w:rsidR="002E736F" w:rsidRPr="002F3BFA" w:rsidRDefault="002E736F" w:rsidP="00A12F2D">
            <w:pPr>
              <w:rPr>
                <w:sz w:val="24"/>
                <w:szCs w:val="24"/>
              </w:rPr>
            </w:pPr>
            <w:r w:rsidRPr="002F3BFA">
              <w:rPr>
                <w:sz w:val="24"/>
                <w:szCs w:val="24"/>
              </w:rPr>
              <w:t xml:space="preserve">180 – 300 seconds </w:t>
            </w:r>
          </w:p>
        </w:tc>
        <w:tc>
          <w:tcPr>
            <w:tcW w:w="2551" w:type="dxa"/>
            <w:tcMar>
              <w:top w:w="100" w:type="dxa"/>
              <w:left w:w="100" w:type="dxa"/>
              <w:bottom w:w="100" w:type="dxa"/>
              <w:right w:w="100" w:type="dxa"/>
            </w:tcMar>
            <w:vAlign w:val="center"/>
          </w:tcPr>
          <w:p w14:paraId="7638C5C3" w14:textId="77777777" w:rsidR="002E736F" w:rsidRPr="002F3BFA" w:rsidRDefault="002E736F" w:rsidP="00A12F2D">
            <w:pPr>
              <w:jc w:val="center"/>
              <w:rPr>
                <w:sz w:val="24"/>
                <w:szCs w:val="24"/>
              </w:rPr>
            </w:pPr>
          </w:p>
        </w:tc>
      </w:tr>
      <w:tr w:rsidR="002E736F" w:rsidRPr="002F3BFA" w14:paraId="09813BF0" w14:textId="77777777" w:rsidTr="00A12F2D">
        <w:trPr>
          <w:jc w:val="center"/>
        </w:trPr>
        <w:tc>
          <w:tcPr>
            <w:tcW w:w="4819" w:type="dxa"/>
            <w:vMerge w:val="restart"/>
            <w:tcMar>
              <w:top w:w="100" w:type="dxa"/>
              <w:left w:w="100" w:type="dxa"/>
              <w:bottom w:w="100" w:type="dxa"/>
              <w:right w:w="100" w:type="dxa"/>
            </w:tcMar>
            <w:vAlign w:val="center"/>
          </w:tcPr>
          <w:p w14:paraId="73636AD0" w14:textId="77777777" w:rsidR="002E736F" w:rsidRPr="002F3BFA" w:rsidRDefault="002E736F" w:rsidP="00A12F2D">
            <w:pPr>
              <w:rPr>
                <w:sz w:val="24"/>
                <w:szCs w:val="24"/>
              </w:rPr>
            </w:pPr>
            <w:r w:rsidRPr="002F3BFA">
              <w:rPr>
                <w:sz w:val="24"/>
                <w:szCs w:val="24"/>
              </w:rPr>
              <w:t>Drone filming services</w:t>
            </w:r>
          </w:p>
        </w:tc>
        <w:tc>
          <w:tcPr>
            <w:tcW w:w="1984" w:type="dxa"/>
            <w:tcMar>
              <w:top w:w="100" w:type="dxa"/>
              <w:left w:w="100" w:type="dxa"/>
              <w:bottom w:w="100" w:type="dxa"/>
              <w:right w:w="100" w:type="dxa"/>
            </w:tcMar>
            <w:vAlign w:val="center"/>
          </w:tcPr>
          <w:p w14:paraId="480594E3" w14:textId="77777777" w:rsidR="002E736F" w:rsidRPr="002F3BFA" w:rsidRDefault="002E736F" w:rsidP="00A12F2D">
            <w:pPr>
              <w:rPr>
                <w:sz w:val="24"/>
                <w:szCs w:val="24"/>
              </w:rPr>
            </w:pPr>
            <w:r w:rsidRPr="002F3BFA">
              <w:rPr>
                <w:sz w:val="24"/>
                <w:szCs w:val="24"/>
              </w:rPr>
              <w:t xml:space="preserve">Half day </w:t>
            </w:r>
          </w:p>
        </w:tc>
        <w:tc>
          <w:tcPr>
            <w:tcW w:w="2551" w:type="dxa"/>
            <w:tcMar>
              <w:top w:w="100" w:type="dxa"/>
              <w:left w:w="100" w:type="dxa"/>
              <w:bottom w:w="100" w:type="dxa"/>
              <w:right w:w="100" w:type="dxa"/>
            </w:tcMar>
            <w:vAlign w:val="center"/>
          </w:tcPr>
          <w:p w14:paraId="192DB4E4" w14:textId="77777777" w:rsidR="002E736F" w:rsidRPr="002F3BFA" w:rsidRDefault="002E736F" w:rsidP="00A12F2D">
            <w:pPr>
              <w:jc w:val="center"/>
              <w:rPr>
                <w:sz w:val="24"/>
                <w:szCs w:val="24"/>
              </w:rPr>
            </w:pPr>
          </w:p>
        </w:tc>
      </w:tr>
      <w:tr w:rsidR="002E736F" w:rsidRPr="002F3BFA" w14:paraId="71E15003" w14:textId="77777777" w:rsidTr="00A12F2D">
        <w:trPr>
          <w:jc w:val="center"/>
        </w:trPr>
        <w:tc>
          <w:tcPr>
            <w:tcW w:w="4819" w:type="dxa"/>
            <w:vMerge/>
            <w:tcMar>
              <w:top w:w="100" w:type="dxa"/>
              <w:left w:w="100" w:type="dxa"/>
              <w:bottom w:w="100" w:type="dxa"/>
              <w:right w:w="100" w:type="dxa"/>
            </w:tcMar>
            <w:vAlign w:val="center"/>
          </w:tcPr>
          <w:p w14:paraId="3DE52700" w14:textId="77777777" w:rsidR="002E736F" w:rsidRPr="002F3BFA" w:rsidRDefault="002E736F" w:rsidP="00A12F2D">
            <w:pPr>
              <w:rPr>
                <w:sz w:val="24"/>
                <w:szCs w:val="24"/>
              </w:rPr>
            </w:pPr>
          </w:p>
        </w:tc>
        <w:tc>
          <w:tcPr>
            <w:tcW w:w="1984" w:type="dxa"/>
            <w:tcMar>
              <w:top w:w="100" w:type="dxa"/>
              <w:left w:w="100" w:type="dxa"/>
              <w:bottom w:w="100" w:type="dxa"/>
              <w:right w:w="100" w:type="dxa"/>
            </w:tcMar>
            <w:vAlign w:val="center"/>
          </w:tcPr>
          <w:p w14:paraId="1B16096A" w14:textId="77777777" w:rsidR="002E736F" w:rsidRPr="002F3BFA" w:rsidRDefault="002E736F" w:rsidP="00A12F2D">
            <w:pPr>
              <w:rPr>
                <w:sz w:val="24"/>
                <w:szCs w:val="24"/>
              </w:rPr>
            </w:pPr>
            <w:r w:rsidRPr="002F3BFA">
              <w:rPr>
                <w:sz w:val="24"/>
                <w:szCs w:val="24"/>
              </w:rPr>
              <w:t xml:space="preserve">Full day </w:t>
            </w:r>
          </w:p>
        </w:tc>
        <w:tc>
          <w:tcPr>
            <w:tcW w:w="2551" w:type="dxa"/>
            <w:tcMar>
              <w:top w:w="100" w:type="dxa"/>
              <w:left w:w="100" w:type="dxa"/>
              <w:bottom w:w="100" w:type="dxa"/>
              <w:right w:w="100" w:type="dxa"/>
            </w:tcMar>
            <w:vAlign w:val="center"/>
          </w:tcPr>
          <w:p w14:paraId="3773D5E4" w14:textId="77777777" w:rsidR="002E736F" w:rsidRPr="002F3BFA" w:rsidRDefault="002E736F" w:rsidP="00A12F2D">
            <w:pPr>
              <w:jc w:val="center"/>
              <w:rPr>
                <w:sz w:val="24"/>
                <w:szCs w:val="24"/>
              </w:rPr>
            </w:pPr>
          </w:p>
        </w:tc>
      </w:tr>
    </w:tbl>
    <w:p w14:paraId="30712300" w14:textId="77777777" w:rsidR="008937B6" w:rsidRPr="002F3BFA" w:rsidRDefault="008937B6"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55386657" w14:textId="77777777" w:rsidR="001B4915" w:rsidRPr="002F3BFA" w:rsidRDefault="001B4915"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725D2D9E" w14:textId="77777777" w:rsidR="001B4915" w:rsidRPr="002F3BFA" w:rsidRDefault="001B4915"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F52AD0B" w14:textId="77777777" w:rsidR="001B4915" w:rsidRPr="002F3BFA" w:rsidRDefault="001B4915"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367B8EA1" w14:textId="77777777" w:rsidR="001B4915" w:rsidRPr="002F3BFA" w:rsidRDefault="001B4915"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62CAD739" w14:textId="77777777" w:rsidR="001B4915" w:rsidRPr="002F3BFA" w:rsidRDefault="001B4915" w:rsidP="00A37F2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6E725FF9" w14:textId="01328972" w:rsidR="00FD2043" w:rsidRPr="002F3BFA" w:rsidRDefault="00FD2043" w:rsidP="00FD204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b/>
          <w:bCs/>
          <w:kern w:val="0"/>
          <w:sz w:val="24"/>
          <w:szCs w:val="24"/>
          <w:lang w:eastAsia="en-GB"/>
          <w14:ligatures w14:val="none"/>
        </w:rPr>
        <w:lastRenderedPageBreak/>
        <w:t>Evaluation Criteria</w:t>
      </w:r>
    </w:p>
    <w:p w14:paraId="34D8BDA2" w14:textId="77777777" w:rsidR="00FD2043" w:rsidRPr="002F3BFA" w:rsidRDefault="00FD2043" w:rsidP="00FD204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bl>
      <w:tblPr>
        <w:tblStyle w:val="TableGrid"/>
        <w:tblW w:w="0" w:type="auto"/>
        <w:tblLook w:val="04A0" w:firstRow="1" w:lastRow="0" w:firstColumn="1" w:lastColumn="0" w:noHBand="0" w:noVBand="1"/>
      </w:tblPr>
      <w:tblGrid>
        <w:gridCol w:w="1810"/>
        <w:gridCol w:w="6310"/>
        <w:gridCol w:w="896"/>
      </w:tblGrid>
      <w:tr w:rsidR="003E6978" w:rsidRPr="002F3BFA" w14:paraId="043CC08E" w14:textId="77777777" w:rsidTr="00336F4F">
        <w:tc>
          <w:tcPr>
            <w:tcW w:w="1815" w:type="dxa"/>
          </w:tcPr>
          <w:p w14:paraId="5DD3DFC1" w14:textId="77777777" w:rsidR="003E6978" w:rsidRPr="002F3BFA" w:rsidRDefault="003E6978" w:rsidP="00336F4F">
            <w:pPr>
              <w:rPr>
                <w:b/>
                <w:bCs/>
                <w:sz w:val="24"/>
                <w:szCs w:val="24"/>
              </w:rPr>
            </w:pPr>
            <w:r w:rsidRPr="002F3BFA">
              <w:rPr>
                <w:b/>
                <w:bCs/>
                <w:sz w:val="24"/>
                <w:szCs w:val="24"/>
              </w:rPr>
              <w:t>Evaluation Criteria</w:t>
            </w:r>
          </w:p>
        </w:tc>
        <w:tc>
          <w:tcPr>
            <w:tcW w:w="6406" w:type="dxa"/>
          </w:tcPr>
          <w:p w14:paraId="243BD697" w14:textId="77777777" w:rsidR="003E6978" w:rsidRPr="002F3BFA" w:rsidRDefault="003E6978" w:rsidP="00336F4F">
            <w:pPr>
              <w:jc w:val="center"/>
              <w:rPr>
                <w:b/>
                <w:bCs/>
                <w:sz w:val="24"/>
                <w:szCs w:val="24"/>
              </w:rPr>
            </w:pPr>
            <w:r w:rsidRPr="002F3BFA">
              <w:rPr>
                <w:b/>
                <w:bCs/>
                <w:sz w:val="24"/>
                <w:szCs w:val="24"/>
              </w:rPr>
              <w:t>Description / What to Assess</w:t>
            </w:r>
          </w:p>
        </w:tc>
        <w:tc>
          <w:tcPr>
            <w:tcW w:w="789" w:type="dxa"/>
          </w:tcPr>
          <w:p w14:paraId="26A432C7" w14:textId="77777777" w:rsidR="003E6978" w:rsidRPr="002F3BFA" w:rsidRDefault="003E6978" w:rsidP="00336F4F">
            <w:pPr>
              <w:rPr>
                <w:b/>
                <w:bCs/>
                <w:sz w:val="24"/>
                <w:szCs w:val="24"/>
              </w:rPr>
            </w:pPr>
            <w:r w:rsidRPr="002F3BFA">
              <w:rPr>
                <w:b/>
                <w:bCs/>
                <w:sz w:val="24"/>
                <w:szCs w:val="24"/>
              </w:rPr>
              <w:t>Marks</w:t>
            </w:r>
          </w:p>
        </w:tc>
      </w:tr>
      <w:tr w:rsidR="003E6978" w:rsidRPr="002F3BFA" w14:paraId="31454304" w14:textId="77777777" w:rsidTr="00336F4F">
        <w:tc>
          <w:tcPr>
            <w:tcW w:w="1815" w:type="dxa"/>
          </w:tcPr>
          <w:p w14:paraId="29B3CD45" w14:textId="77777777" w:rsidR="003E6978" w:rsidRPr="002F3BFA" w:rsidRDefault="003E6978" w:rsidP="00336F4F">
            <w:pPr>
              <w:rPr>
                <w:sz w:val="24"/>
                <w:szCs w:val="24"/>
              </w:rPr>
            </w:pPr>
            <w:r w:rsidRPr="002F3BFA">
              <w:rPr>
                <w:sz w:val="24"/>
                <w:szCs w:val="24"/>
              </w:rPr>
              <w:t>Company Profile and Experience</w:t>
            </w:r>
          </w:p>
        </w:tc>
        <w:tc>
          <w:tcPr>
            <w:tcW w:w="6406" w:type="dxa"/>
          </w:tcPr>
          <w:p w14:paraId="71D6A70E" w14:textId="77777777" w:rsidR="003E6978" w:rsidRPr="002F3BFA" w:rsidRDefault="003E6978" w:rsidP="00336F4F">
            <w:pPr>
              <w:rPr>
                <w:sz w:val="24"/>
                <w:szCs w:val="24"/>
              </w:rPr>
            </w:pPr>
            <w:r w:rsidRPr="002F3BFA">
              <w:rPr>
                <w:sz w:val="24"/>
                <w:szCs w:val="24"/>
              </w:rPr>
              <w:t xml:space="preserve">The company must submit a certificate of registration demonstrating at least three years of experience – </w:t>
            </w:r>
            <w:r w:rsidRPr="002F3BFA">
              <w:rPr>
                <w:b/>
                <w:bCs/>
                <w:sz w:val="24"/>
                <w:szCs w:val="24"/>
              </w:rPr>
              <w:t xml:space="preserve">5 marks </w:t>
            </w:r>
          </w:p>
          <w:p w14:paraId="52D3BFDE" w14:textId="77777777" w:rsidR="003E6978" w:rsidRPr="002F3BFA" w:rsidRDefault="003E6978" w:rsidP="00336F4F">
            <w:pPr>
              <w:rPr>
                <w:sz w:val="24"/>
                <w:szCs w:val="24"/>
              </w:rPr>
            </w:pPr>
          </w:p>
          <w:p w14:paraId="20748430" w14:textId="77777777" w:rsidR="003E6978" w:rsidRPr="002F3BFA" w:rsidRDefault="003E6978" w:rsidP="00336F4F">
            <w:pPr>
              <w:rPr>
                <w:sz w:val="24"/>
                <w:szCs w:val="24"/>
              </w:rPr>
            </w:pPr>
            <w:r w:rsidRPr="002F3BFA">
              <w:rPr>
                <w:sz w:val="24"/>
                <w:szCs w:val="24"/>
              </w:rPr>
              <w:t xml:space="preserve">The firm must submit at least 3 Certificates of good completion provided by served companies/organizations - </w:t>
            </w:r>
            <w:r w:rsidRPr="002F3BFA">
              <w:rPr>
                <w:b/>
                <w:bCs/>
                <w:sz w:val="24"/>
                <w:szCs w:val="24"/>
              </w:rPr>
              <w:t xml:space="preserve">5 marks </w:t>
            </w:r>
          </w:p>
          <w:p w14:paraId="30FFE56D" w14:textId="77777777" w:rsidR="003E6978" w:rsidRPr="002F3BFA" w:rsidRDefault="003E6978" w:rsidP="00336F4F">
            <w:pPr>
              <w:rPr>
                <w:sz w:val="24"/>
                <w:szCs w:val="24"/>
              </w:rPr>
            </w:pPr>
          </w:p>
          <w:p w14:paraId="14499A09" w14:textId="3D4084F8" w:rsidR="003E6978" w:rsidRPr="002F3BFA" w:rsidRDefault="003E6978" w:rsidP="00336F4F">
            <w:pPr>
              <w:rPr>
                <w:sz w:val="24"/>
                <w:szCs w:val="24"/>
              </w:rPr>
            </w:pPr>
            <w:r w:rsidRPr="002F3BFA">
              <w:rPr>
                <w:sz w:val="24"/>
                <w:szCs w:val="24"/>
              </w:rPr>
              <w:t xml:space="preserve">The firm must submit a valid tax clearance – </w:t>
            </w:r>
            <w:r w:rsidRPr="002F3BFA">
              <w:rPr>
                <w:b/>
                <w:bCs/>
                <w:sz w:val="24"/>
                <w:szCs w:val="24"/>
              </w:rPr>
              <w:t>5</w:t>
            </w:r>
            <w:r w:rsidRPr="002F3BFA">
              <w:rPr>
                <w:sz w:val="24"/>
                <w:szCs w:val="24"/>
              </w:rPr>
              <w:t xml:space="preserve"> </w:t>
            </w:r>
            <w:r w:rsidRPr="002F3BFA">
              <w:rPr>
                <w:b/>
                <w:bCs/>
                <w:sz w:val="24"/>
                <w:szCs w:val="24"/>
              </w:rPr>
              <w:t xml:space="preserve">marks </w:t>
            </w:r>
          </w:p>
        </w:tc>
        <w:tc>
          <w:tcPr>
            <w:tcW w:w="789" w:type="dxa"/>
          </w:tcPr>
          <w:p w14:paraId="66A70A5B" w14:textId="77777777" w:rsidR="003E6978" w:rsidRPr="002F3BFA" w:rsidRDefault="003E6978" w:rsidP="00336F4F">
            <w:pPr>
              <w:rPr>
                <w:sz w:val="24"/>
                <w:szCs w:val="24"/>
              </w:rPr>
            </w:pPr>
            <w:r w:rsidRPr="002F3BFA">
              <w:rPr>
                <w:sz w:val="24"/>
                <w:szCs w:val="24"/>
              </w:rPr>
              <w:t>15</w:t>
            </w:r>
          </w:p>
        </w:tc>
      </w:tr>
      <w:tr w:rsidR="003E6978" w:rsidRPr="002F3BFA" w14:paraId="73E870D6" w14:textId="77777777" w:rsidTr="00336F4F">
        <w:tc>
          <w:tcPr>
            <w:tcW w:w="1815" w:type="dxa"/>
          </w:tcPr>
          <w:p w14:paraId="4928B0E4" w14:textId="77777777" w:rsidR="003E6978" w:rsidRPr="002F3BFA" w:rsidRDefault="003E6978" w:rsidP="00336F4F">
            <w:pPr>
              <w:rPr>
                <w:sz w:val="24"/>
                <w:szCs w:val="24"/>
              </w:rPr>
            </w:pPr>
            <w:r w:rsidRPr="002F3BFA">
              <w:rPr>
                <w:sz w:val="24"/>
                <w:szCs w:val="24"/>
              </w:rPr>
              <w:t>Portfolio Quality</w:t>
            </w:r>
          </w:p>
        </w:tc>
        <w:tc>
          <w:tcPr>
            <w:tcW w:w="6406" w:type="dxa"/>
          </w:tcPr>
          <w:p w14:paraId="3916FCC3" w14:textId="77777777" w:rsidR="003E6978" w:rsidRPr="002F3BFA" w:rsidRDefault="003E6978" w:rsidP="00336F4F">
            <w:pPr>
              <w:rPr>
                <w:sz w:val="24"/>
                <w:szCs w:val="24"/>
              </w:rPr>
            </w:pPr>
            <w:r w:rsidRPr="002F3BFA">
              <w:rPr>
                <w:sz w:val="24"/>
                <w:szCs w:val="24"/>
              </w:rPr>
              <w:t xml:space="preserve">Submit a company portfolio with links to at least 3 samples of completed work in Photography </w:t>
            </w:r>
            <w:r w:rsidRPr="002F3BFA">
              <w:rPr>
                <w:b/>
                <w:bCs/>
                <w:sz w:val="24"/>
                <w:szCs w:val="24"/>
              </w:rPr>
              <w:t xml:space="preserve">(2 marks), at </w:t>
            </w:r>
            <w:r w:rsidRPr="002F3BFA">
              <w:rPr>
                <w:sz w:val="24"/>
                <w:szCs w:val="24"/>
              </w:rPr>
              <w:t>least 3 samples of completed work in video production (</w:t>
            </w:r>
            <w:r w:rsidRPr="002F3BFA">
              <w:rPr>
                <w:b/>
                <w:bCs/>
                <w:sz w:val="24"/>
                <w:szCs w:val="24"/>
              </w:rPr>
              <w:t xml:space="preserve">10 marks), at </w:t>
            </w:r>
            <w:r w:rsidRPr="002F3BFA">
              <w:rPr>
                <w:sz w:val="24"/>
                <w:szCs w:val="24"/>
              </w:rPr>
              <w:t xml:space="preserve">least 3 samples of completed work in animation, and motion graphics </w:t>
            </w:r>
            <w:r w:rsidRPr="002F3BFA">
              <w:rPr>
                <w:b/>
                <w:bCs/>
                <w:sz w:val="24"/>
                <w:szCs w:val="24"/>
              </w:rPr>
              <w:t>(8 marks)</w:t>
            </w:r>
          </w:p>
          <w:p w14:paraId="41EB87D3" w14:textId="77777777" w:rsidR="003E6978" w:rsidRPr="002F3BFA" w:rsidRDefault="003E6978" w:rsidP="00336F4F">
            <w:pPr>
              <w:rPr>
                <w:sz w:val="24"/>
                <w:szCs w:val="24"/>
              </w:rPr>
            </w:pPr>
          </w:p>
        </w:tc>
        <w:tc>
          <w:tcPr>
            <w:tcW w:w="789" w:type="dxa"/>
          </w:tcPr>
          <w:p w14:paraId="03C69255" w14:textId="77777777" w:rsidR="003E6978" w:rsidRPr="002F3BFA" w:rsidRDefault="003E6978" w:rsidP="00336F4F">
            <w:pPr>
              <w:rPr>
                <w:sz w:val="24"/>
                <w:szCs w:val="24"/>
              </w:rPr>
            </w:pPr>
            <w:r w:rsidRPr="002F3BFA">
              <w:rPr>
                <w:sz w:val="24"/>
                <w:szCs w:val="24"/>
              </w:rPr>
              <w:t>20</w:t>
            </w:r>
          </w:p>
        </w:tc>
      </w:tr>
      <w:tr w:rsidR="003E6978" w:rsidRPr="002F3BFA" w14:paraId="65E3C58B" w14:textId="77777777" w:rsidTr="00336F4F">
        <w:tc>
          <w:tcPr>
            <w:tcW w:w="1815" w:type="dxa"/>
          </w:tcPr>
          <w:p w14:paraId="373DB728" w14:textId="77777777" w:rsidR="003E6978" w:rsidRPr="002F3BFA" w:rsidRDefault="003E6978" w:rsidP="00336F4F">
            <w:pPr>
              <w:rPr>
                <w:sz w:val="24"/>
                <w:szCs w:val="24"/>
              </w:rPr>
            </w:pPr>
            <w:r w:rsidRPr="002F3BFA">
              <w:rPr>
                <w:sz w:val="24"/>
                <w:szCs w:val="24"/>
              </w:rPr>
              <w:t>Technical Capacity &amp; Equipment</w:t>
            </w:r>
          </w:p>
        </w:tc>
        <w:tc>
          <w:tcPr>
            <w:tcW w:w="6406" w:type="dxa"/>
          </w:tcPr>
          <w:p w14:paraId="55A84548" w14:textId="77777777" w:rsidR="003E6978" w:rsidRPr="002F3BFA" w:rsidRDefault="003E6978" w:rsidP="00336F4F">
            <w:pPr>
              <w:rPr>
                <w:b/>
                <w:bCs/>
                <w:sz w:val="24"/>
                <w:szCs w:val="24"/>
              </w:rPr>
            </w:pPr>
            <w:r w:rsidRPr="002F3BFA">
              <w:rPr>
                <w:sz w:val="24"/>
                <w:szCs w:val="24"/>
              </w:rPr>
              <w:t xml:space="preserve">Availability and quality of professional equipment for the delivery of the above-mentioned services. </w:t>
            </w:r>
          </w:p>
          <w:p w14:paraId="3376CD7F" w14:textId="77777777" w:rsidR="003E6978" w:rsidRPr="002F3BFA" w:rsidRDefault="003E6978" w:rsidP="00336F4F">
            <w:pPr>
              <w:rPr>
                <w:sz w:val="24"/>
                <w:szCs w:val="24"/>
              </w:rPr>
            </w:pPr>
          </w:p>
          <w:p w14:paraId="6FB66204" w14:textId="77777777" w:rsidR="003E6978" w:rsidRPr="002F3BFA" w:rsidRDefault="003E6978" w:rsidP="00336F4F">
            <w:pPr>
              <w:rPr>
                <w:b/>
                <w:bCs/>
                <w:sz w:val="24"/>
                <w:szCs w:val="24"/>
              </w:rPr>
            </w:pPr>
            <w:r w:rsidRPr="002F3BFA">
              <w:rPr>
                <w:sz w:val="24"/>
                <w:szCs w:val="24"/>
              </w:rPr>
              <w:t xml:space="preserve">The firm must submit a list of the equipment they have with specifications </w:t>
            </w:r>
            <w:r w:rsidRPr="002F3BFA">
              <w:rPr>
                <w:b/>
                <w:bCs/>
                <w:sz w:val="24"/>
                <w:szCs w:val="24"/>
              </w:rPr>
              <w:t>(5 marks)</w:t>
            </w:r>
            <w:r w:rsidRPr="002F3BFA">
              <w:rPr>
                <w:sz w:val="24"/>
                <w:szCs w:val="24"/>
              </w:rPr>
              <w:t xml:space="preserve">, and a drone-usage license or a collaboration agreement with a company licensed to use drones in Rwanda </w:t>
            </w:r>
            <w:r w:rsidRPr="002F3BFA">
              <w:rPr>
                <w:b/>
                <w:bCs/>
                <w:sz w:val="24"/>
                <w:szCs w:val="24"/>
              </w:rPr>
              <w:t xml:space="preserve">(5 marks) </w:t>
            </w:r>
          </w:p>
          <w:p w14:paraId="42DB2E56" w14:textId="77777777" w:rsidR="003E6978" w:rsidRPr="002F3BFA" w:rsidRDefault="003E6978" w:rsidP="00336F4F">
            <w:pPr>
              <w:rPr>
                <w:sz w:val="24"/>
                <w:szCs w:val="24"/>
              </w:rPr>
            </w:pPr>
          </w:p>
        </w:tc>
        <w:tc>
          <w:tcPr>
            <w:tcW w:w="789" w:type="dxa"/>
          </w:tcPr>
          <w:p w14:paraId="6D8D6EE2" w14:textId="77777777" w:rsidR="003E6978" w:rsidRPr="002F3BFA" w:rsidRDefault="003E6978" w:rsidP="00336F4F">
            <w:pPr>
              <w:rPr>
                <w:sz w:val="24"/>
                <w:szCs w:val="24"/>
              </w:rPr>
            </w:pPr>
            <w:r w:rsidRPr="002F3BFA">
              <w:rPr>
                <w:sz w:val="24"/>
                <w:szCs w:val="24"/>
              </w:rPr>
              <w:t>10</w:t>
            </w:r>
          </w:p>
        </w:tc>
      </w:tr>
      <w:tr w:rsidR="003E6978" w:rsidRPr="002F3BFA" w14:paraId="4D91DB13" w14:textId="77777777" w:rsidTr="00336F4F">
        <w:tc>
          <w:tcPr>
            <w:tcW w:w="1815" w:type="dxa"/>
          </w:tcPr>
          <w:p w14:paraId="6E1E3FA2" w14:textId="77777777" w:rsidR="003E6978" w:rsidRPr="002F3BFA" w:rsidRDefault="003E6978" w:rsidP="00336F4F">
            <w:pPr>
              <w:rPr>
                <w:sz w:val="24"/>
                <w:szCs w:val="24"/>
              </w:rPr>
            </w:pPr>
            <w:r w:rsidRPr="002F3BFA">
              <w:rPr>
                <w:sz w:val="24"/>
                <w:szCs w:val="24"/>
              </w:rPr>
              <w:t>Team Composition &amp; Expertise</w:t>
            </w:r>
          </w:p>
        </w:tc>
        <w:tc>
          <w:tcPr>
            <w:tcW w:w="6406" w:type="dxa"/>
          </w:tcPr>
          <w:p w14:paraId="197C1766" w14:textId="77777777" w:rsidR="003E6978" w:rsidRPr="002F3BFA" w:rsidRDefault="003E6978" w:rsidP="00336F4F">
            <w:pPr>
              <w:rPr>
                <w:sz w:val="24"/>
                <w:szCs w:val="24"/>
              </w:rPr>
            </w:pPr>
            <w:r w:rsidRPr="002F3BFA">
              <w:rPr>
                <w:sz w:val="24"/>
                <w:szCs w:val="24"/>
              </w:rPr>
              <w:t>The firm must demonstrate experience with the following personnel</w:t>
            </w:r>
          </w:p>
          <w:p w14:paraId="489A6D1C" w14:textId="77777777" w:rsidR="003E6978" w:rsidRPr="002F3BFA" w:rsidRDefault="003E6978" w:rsidP="00336F4F">
            <w:pPr>
              <w:rPr>
                <w:sz w:val="24"/>
                <w:szCs w:val="24"/>
              </w:rPr>
            </w:pPr>
          </w:p>
          <w:p w14:paraId="6758A8D5" w14:textId="77777777" w:rsidR="003E6978" w:rsidRPr="002F3BFA" w:rsidRDefault="003E6978" w:rsidP="003E6978">
            <w:pPr>
              <w:pStyle w:val="ListParagraph"/>
              <w:numPr>
                <w:ilvl w:val="0"/>
                <w:numId w:val="40"/>
              </w:numPr>
              <w:spacing w:after="160" w:line="278" w:lineRule="auto"/>
              <w:rPr>
                <w:rFonts w:ascii="Times New Roman" w:eastAsia="Times New Roman" w:hAnsi="Times New Roman"/>
                <w:sz w:val="24"/>
                <w:szCs w:val="24"/>
              </w:rPr>
            </w:pPr>
            <w:r w:rsidRPr="002F3BFA">
              <w:rPr>
                <w:rFonts w:ascii="Times New Roman" w:eastAsia="Times New Roman" w:hAnsi="Times New Roman"/>
                <w:sz w:val="24"/>
                <w:szCs w:val="24"/>
              </w:rPr>
              <w:t xml:space="preserve">Company </w:t>
            </w:r>
            <w:proofErr w:type="gramStart"/>
            <w:r w:rsidRPr="002F3BFA">
              <w:rPr>
                <w:rFonts w:ascii="Times New Roman" w:eastAsia="Times New Roman" w:hAnsi="Times New Roman"/>
                <w:sz w:val="24"/>
                <w:szCs w:val="24"/>
              </w:rPr>
              <w:t>Lead</w:t>
            </w:r>
            <w:proofErr w:type="gramEnd"/>
            <w:r w:rsidRPr="002F3BFA">
              <w:rPr>
                <w:rFonts w:ascii="Times New Roman" w:eastAsia="Times New Roman" w:hAnsi="Times New Roman"/>
                <w:sz w:val="24"/>
                <w:szCs w:val="24"/>
              </w:rPr>
              <w:t xml:space="preserve"> (Managing Director/CEO) with </w:t>
            </w:r>
            <w:proofErr w:type="gramStart"/>
            <w:r w:rsidRPr="002F3BFA">
              <w:rPr>
                <w:rFonts w:ascii="Times New Roman" w:eastAsia="Times New Roman" w:hAnsi="Times New Roman"/>
                <w:sz w:val="24"/>
                <w:szCs w:val="24"/>
                <w:lang w:val="en-US"/>
              </w:rPr>
              <w:t>Bachelor’s</w:t>
            </w:r>
            <w:proofErr w:type="gramEnd"/>
            <w:r w:rsidRPr="002F3BFA">
              <w:rPr>
                <w:rFonts w:ascii="Times New Roman" w:eastAsia="Times New Roman" w:hAnsi="Times New Roman"/>
                <w:sz w:val="24"/>
                <w:szCs w:val="24"/>
                <w:lang w:val="en-US"/>
              </w:rPr>
              <w:t xml:space="preserve"> degree certification in Film Production, Mass Communication, Media Studies, Business Administration, Marketing, or a related field and 5 years of experience - </w:t>
            </w:r>
            <w:r w:rsidRPr="002F3BFA">
              <w:rPr>
                <w:rFonts w:ascii="Times New Roman" w:eastAsia="Times New Roman" w:hAnsi="Times New Roman"/>
                <w:sz w:val="24"/>
                <w:szCs w:val="24"/>
              </w:rPr>
              <w:t xml:space="preserve">(must submit a CV and certificate of qualification) – </w:t>
            </w:r>
            <w:r w:rsidRPr="002F3BFA">
              <w:rPr>
                <w:rFonts w:ascii="Times New Roman" w:eastAsia="Times New Roman" w:hAnsi="Times New Roman"/>
                <w:b/>
                <w:bCs/>
                <w:sz w:val="24"/>
                <w:szCs w:val="24"/>
              </w:rPr>
              <w:t>3 marks</w:t>
            </w:r>
            <w:r w:rsidRPr="002F3BFA">
              <w:rPr>
                <w:rFonts w:ascii="Times New Roman" w:eastAsia="Times New Roman" w:hAnsi="Times New Roman"/>
                <w:sz w:val="24"/>
                <w:szCs w:val="24"/>
              </w:rPr>
              <w:t xml:space="preserve"> </w:t>
            </w:r>
          </w:p>
          <w:p w14:paraId="4F51CF2A" w14:textId="77777777" w:rsidR="003E6978" w:rsidRPr="002F3BFA" w:rsidRDefault="003E6978" w:rsidP="003E6978">
            <w:pPr>
              <w:pStyle w:val="ListParagraph"/>
              <w:numPr>
                <w:ilvl w:val="0"/>
                <w:numId w:val="40"/>
              </w:numPr>
              <w:spacing w:after="160" w:line="278" w:lineRule="auto"/>
              <w:rPr>
                <w:rFonts w:ascii="Times New Roman" w:eastAsia="Times New Roman" w:hAnsi="Times New Roman"/>
                <w:sz w:val="24"/>
                <w:szCs w:val="24"/>
              </w:rPr>
            </w:pPr>
            <w:r w:rsidRPr="002F3BFA">
              <w:rPr>
                <w:rFonts w:ascii="Times New Roman" w:eastAsia="Times New Roman" w:hAnsi="Times New Roman"/>
                <w:b/>
                <w:bCs/>
                <w:sz w:val="24"/>
                <w:szCs w:val="24"/>
              </w:rPr>
              <w:t xml:space="preserve">Videographer with 3 years of relevant experience </w:t>
            </w:r>
            <w:r w:rsidRPr="002F3BFA">
              <w:rPr>
                <w:rFonts w:ascii="Times New Roman" w:eastAsia="Times New Roman" w:hAnsi="Times New Roman"/>
                <w:sz w:val="24"/>
                <w:szCs w:val="24"/>
              </w:rPr>
              <w:t xml:space="preserve">(must submit a CV and certificate of qualification) - </w:t>
            </w:r>
            <w:r w:rsidRPr="002F3BFA">
              <w:rPr>
                <w:rFonts w:ascii="Times New Roman" w:eastAsia="Times New Roman" w:hAnsi="Times New Roman"/>
                <w:b/>
                <w:bCs/>
                <w:sz w:val="24"/>
                <w:szCs w:val="24"/>
              </w:rPr>
              <w:t xml:space="preserve">5 marks </w:t>
            </w:r>
          </w:p>
          <w:p w14:paraId="10856BA8" w14:textId="77777777" w:rsidR="003E6978" w:rsidRPr="002F3BFA" w:rsidRDefault="003E6978" w:rsidP="003E6978">
            <w:pPr>
              <w:pStyle w:val="ListParagraph"/>
              <w:numPr>
                <w:ilvl w:val="0"/>
                <w:numId w:val="40"/>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t xml:space="preserve">Video editor with 3 years of relevant experience </w:t>
            </w:r>
            <w:r w:rsidRPr="002F3BFA">
              <w:rPr>
                <w:rFonts w:ascii="Times New Roman" w:eastAsia="Times New Roman" w:hAnsi="Times New Roman"/>
                <w:sz w:val="24"/>
                <w:szCs w:val="24"/>
              </w:rPr>
              <w:t xml:space="preserve">(must submit </w:t>
            </w:r>
            <w:proofErr w:type="gramStart"/>
            <w:r w:rsidRPr="002F3BFA">
              <w:rPr>
                <w:rFonts w:ascii="Times New Roman" w:eastAsia="Times New Roman" w:hAnsi="Times New Roman"/>
                <w:sz w:val="24"/>
                <w:szCs w:val="24"/>
              </w:rPr>
              <w:t>a  CV</w:t>
            </w:r>
            <w:proofErr w:type="gramEnd"/>
            <w:r w:rsidRPr="002F3BFA">
              <w:rPr>
                <w:rFonts w:ascii="Times New Roman" w:eastAsia="Times New Roman" w:hAnsi="Times New Roman"/>
                <w:sz w:val="24"/>
                <w:szCs w:val="24"/>
              </w:rPr>
              <w:t xml:space="preserve"> and certificate of qualification) - </w:t>
            </w:r>
            <w:r w:rsidRPr="002F3BFA">
              <w:rPr>
                <w:rFonts w:ascii="Times New Roman" w:eastAsia="Times New Roman" w:hAnsi="Times New Roman"/>
                <w:b/>
                <w:bCs/>
                <w:sz w:val="24"/>
                <w:szCs w:val="24"/>
              </w:rPr>
              <w:t xml:space="preserve">5 marks </w:t>
            </w:r>
          </w:p>
          <w:p w14:paraId="697FC6FF" w14:textId="77777777" w:rsidR="003E6978" w:rsidRPr="002F3BFA" w:rsidRDefault="003E6978" w:rsidP="003E6978">
            <w:pPr>
              <w:pStyle w:val="ListParagraph"/>
              <w:numPr>
                <w:ilvl w:val="0"/>
                <w:numId w:val="40"/>
              </w:numPr>
              <w:spacing w:after="160" w:line="278" w:lineRule="auto"/>
              <w:rPr>
                <w:rFonts w:ascii="Times New Roman" w:eastAsia="Times New Roman" w:hAnsi="Times New Roman"/>
                <w:sz w:val="24"/>
                <w:szCs w:val="24"/>
              </w:rPr>
            </w:pPr>
            <w:r w:rsidRPr="002F3BFA">
              <w:rPr>
                <w:rFonts w:ascii="Times New Roman" w:eastAsia="Times New Roman" w:hAnsi="Times New Roman"/>
                <w:b/>
                <w:bCs/>
                <w:sz w:val="24"/>
                <w:szCs w:val="24"/>
              </w:rPr>
              <w:lastRenderedPageBreak/>
              <w:t xml:space="preserve">Photographer with 3 years of relevant experience </w:t>
            </w:r>
            <w:r w:rsidRPr="002F3BFA">
              <w:rPr>
                <w:rFonts w:ascii="Times New Roman" w:eastAsia="Times New Roman" w:hAnsi="Times New Roman"/>
                <w:sz w:val="24"/>
                <w:szCs w:val="24"/>
              </w:rPr>
              <w:t xml:space="preserve">(must submit a </w:t>
            </w:r>
            <w:proofErr w:type="gramStart"/>
            <w:r w:rsidRPr="002F3BFA">
              <w:rPr>
                <w:rFonts w:ascii="Times New Roman" w:eastAsia="Times New Roman" w:hAnsi="Times New Roman"/>
                <w:sz w:val="24"/>
                <w:szCs w:val="24"/>
              </w:rPr>
              <w:t>CV  and</w:t>
            </w:r>
            <w:proofErr w:type="gramEnd"/>
            <w:r w:rsidRPr="002F3BFA">
              <w:rPr>
                <w:rFonts w:ascii="Times New Roman" w:eastAsia="Times New Roman" w:hAnsi="Times New Roman"/>
                <w:sz w:val="24"/>
                <w:szCs w:val="24"/>
              </w:rPr>
              <w:t xml:space="preserve">  certificate of qualification) – </w:t>
            </w:r>
            <w:r w:rsidRPr="002F3BFA">
              <w:rPr>
                <w:rFonts w:ascii="Times New Roman" w:eastAsia="Times New Roman" w:hAnsi="Times New Roman"/>
                <w:b/>
                <w:bCs/>
                <w:sz w:val="24"/>
                <w:szCs w:val="24"/>
              </w:rPr>
              <w:t xml:space="preserve">2 marks </w:t>
            </w:r>
          </w:p>
          <w:p w14:paraId="660222F7" w14:textId="77777777" w:rsidR="003E6978" w:rsidRPr="002F3BFA" w:rsidRDefault="003E6978" w:rsidP="003E6978">
            <w:pPr>
              <w:pStyle w:val="ListParagraph"/>
              <w:numPr>
                <w:ilvl w:val="0"/>
                <w:numId w:val="40"/>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t xml:space="preserve">Animator with 3 years of relevant experience </w:t>
            </w:r>
            <w:r w:rsidRPr="002F3BFA">
              <w:rPr>
                <w:rFonts w:ascii="Times New Roman" w:eastAsia="Times New Roman" w:hAnsi="Times New Roman"/>
                <w:sz w:val="24"/>
                <w:szCs w:val="24"/>
              </w:rPr>
              <w:t xml:space="preserve">(must submit a CV and certificate </w:t>
            </w:r>
            <w:proofErr w:type="gramStart"/>
            <w:r w:rsidRPr="002F3BFA">
              <w:rPr>
                <w:rFonts w:ascii="Times New Roman" w:eastAsia="Times New Roman" w:hAnsi="Times New Roman"/>
                <w:sz w:val="24"/>
                <w:szCs w:val="24"/>
              </w:rPr>
              <w:t>of  qualification</w:t>
            </w:r>
            <w:proofErr w:type="gramEnd"/>
            <w:r w:rsidRPr="002F3BFA">
              <w:rPr>
                <w:rFonts w:ascii="Times New Roman" w:eastAsia="Times New Roman" w:hAnsi="Times New Roman"/>
                <w:sz w:val="24"/>
                <w:szCs w:val="24"/>
              </w:rPr>
              <w:t xml:space="preserve">) - </w:t>
            </w:r>
            <w:r w:rsidRPr="002F3BFA">
              <w:rPr>
                <w:rFonts w:ascii="Times New Roman" w:eastAsia="Times New Roman" w:hAnsi="Times New Roman"/>
                <w:b/>
                <w:bCs/>
                <w:sz w:val="24"/>
                <w:szCs w:val="24"/>
              </w:rPr>
              <w:t xml:space="preserve">5 marks </w:t>
            </w:r>
          </w:p>
          <w:p w14:paraId="6D3EDD6A" w14:textId="0A4B2068" w:rsidR="003E6978" w:rsidRPr="002F3BFA" w:rsidRDefault="003E6978" w:rsidP="001B4915">
            <w:pPr>
              <w:pStyle w:val="ListParagraph"/>
              <w:numPr>
                <w:ilvl w:val="0"/>
                <w:numId w:val="40"/>
              </w:numPr>
              <w:spacing w:after="160" w:line="278" w:lineRule="auto"/>
              <w:rPr>
                <w:rFonts w:ascii="Times New Roman" w:eastAsia="Times New Roman" w:hAnsi="Times New Roman"/>
                <w:b/>
                <w:bCs/>
                <w:sz w:val="24"/>
                <w:szCs w:val="24"/>
              </w:rPr>
            </w:pPr>
            <w:r w:rsidRPr="002F3BFA">
              <w:rPr>
                <w:rFonts w:ascii="Times New Roman" w:eastAsia="Times New Roman" w:hAnsi="Times New Roman"/>
                <w:b/>
                <w:bCs/>
                <w:sz w:val="24"/>
                <w:szCs w:val="24"/>
              </w:rPr>
              <w:t xml:space="preserve">Account Manager with 3 years of relevant experience </w:t>
            </w:r>
            <w:r w:rsidRPr="002F3BFA">
              <w:rPr>
                <w:rFonts w:ascii="Times New Roman" w:eastAsia="Times New Roman" w:hAnsi="Times New Roman"/>
                <w:sz w:val="24"/>
                <w:szCs w:val="24"/>
              </w:rPr>
              <w:t xml:space="preserve">(must submit CV and a certificate </w:t>
            </w:r>
            <w:proofErr w:type="gramStart"/>
            <w:r w:rsidRPr="002F3BFA">
              <w:rPr>
                <w:rFonts w:ascii="Times New Roman" w:eastAsia="Times New Roman" w:hAnsi="Times New Roman"/>
                <w:sz w:val="24"/>
                <w:szCs w:val="24"/>
              </w:rPr>
              <w:t>of  qualification</w:t>
            </w:r>
            <w:proofErr w:type="gramEnd"/>
            <w:r w:rsidRPr="002F3BFA">
              <w:rPr>
                <w:rFonts w:ascii="Times New Roman" w:eastAsia="Times New Roman" w:hAnsi="Times New Roman"/>
                <w:sz w:val="24"/>
                <w:szCs w:val="24"/>
              </w:rPr>
              <w:t xml:space="preserve">) - </w:t>
            </w:r>
            <w:r w:rsidRPr="002F3BFA">
              <w:rPr>
                <w:rFonts w:ascii="Times New Roman" w:eastAsia="Times New Roman" w:hAnsi="Times New Roman"/>
                <w:b/>
                <w:bCs/>
                <w:sz w:val="24"/>
                <w:szCs w:val="24"/>
              </w:rPr>
              <w:t xml:space="preserve">5 Marks </w:t>
            </w:r>
          </w:p>
        </w:tc>
        <w:tc>
          <w:tcPr>
            <w:tcW w:w="789" w:type="dxa"/>
          </w:tcPr>
          <w:p w14:paraId="1FC116BC" w14:textId="77777777" w:rsidR="003E6978" w:rsidRPr="002F3BFA" w:rsidRDefault="003E6978" w:rsidP="00336F4F">
            <w:pPr>
              <w:rPr>
                <w:sz w:val="24"/>
                <w:szCs w:val="24"/>
              </w:rPr>
            </w:pPr>
            <w:r w:rsidRPr="002F3BFA">
              <w:rPr>
                <w:sz w:val="24"/>
                <w:szCs w:val="24"/>
              </w:rPr>
              <w:lastRenderedPageBreak/>
              <w:t xml:space="preserve">25 </w:t>
            </w:r>
          </w:p>
        </w:tc>
      </w:tr>
      <w:tr w:rsidR="003E6978" w:rsidRPr="002F3BFA" w14:paraId="61C99DEE" w14:textId="77777777" w:rsidTr="00336F4F">
        <w:tc>
          <w:tcPr>
            <w:tcW w:w="1815" w:type="dxa"/>
          </w:tcPr>
          <w:p w14:paraId="6F8E4B41" w14:textId="77777777" w:rsidR="003E6978" w:rsidRPr="002F3BFA" w:rsidRDefault="003E6978" w:rsidP="00336F4F">
            <w:pPr>
              <w:rPr>
                <w:sz w:val="24"/>
                <w:szCs w:val="24"/>
              </w:rPr>
            </w:pPr>
            <w:r w:rsidRPr="002F3BFA">
              <w:rPr>
                <w:sz w:val="24"/>
                <w:szCs w:val="24"/>
              </w:rPr>
              <w:t>Understanding of TOR &amp; Methodology</w:t>
            </w:r>
          </w:p>
        </w:tc>
        <w:tc>
          <w:tcPr>
            <w:tcW w:w="6406" w:type="dxa"/>
          </w:tcPr>
          <w:p w14:paraId="40E9F745" w14:textId="77777777" w:rsidR="003E6978" w:rsidRPr="002F3BFA" w:rsidRDefault="003E6978" w:rsidP="00336F4F">
            <w:pPr>
              <w:rPr>
                <w:sz w:val="24"/>
                <w:szCs w:val="24"/>
              </w:rPr>
            </w:pPr>
            <w:r w:rsidRPr="002F3BFA">
              <w:rPr>
                <w:sz w:val="24"/>
                <w:szCs w:val="24"/>
              </w:rPr>
              <w:t>Clarity in understanding AFR’s needs, proposed approach, creativity, and innovation to meet high-quality deliverables</w:t>
            </w:r>
          </w:p>
        </w:tc>
        <w:tc>
          <w:tcPr>
            <w:tcW w:w="789" w:type="dxa"/>
          </w:tcPr>
          <w:p w14:paraId="6ABFF93E" w14:textId="77777777" w:rsidR="003E6978" w:rsidRPr="002F3BFA" w:rsidRDefault="003E6978" w:rsidP="00336F4F">
            <w:pPr>
              <w:rPr>
                <w:sz w:val="24"/>
                <w:szCs w:val="24"/>
              </w:rPr>
            </w:pPr>
            <w:r w:rsidRPr="002F3BFA">
              <w:rPr>
                <w:sz w:val="24"/>
                <w:szCs w:val="24"/>
              </w:rPr>
              <w:t>15</w:t>
            </w:r>
          </w:p>
        </w:tc>
      </w:tr>
      <w:tr w:rsidR="003E6978" w:rsidRPr="002F3BFA" w14:paraId="39124035" w14:textId="77777777" w:rsidTr="00336F4F">
        <w:tc>
          <w:tcPr>
            <w:tcW w:w="1815" w:type="dxa"/>
          </w:tcPr>
          <w:p w14:paraId="0EBCAE92" w14:textId="77777777" w:rsidR="003E6978" w:rsidRPr="002F3BFA" w:rsidRDefault="003E6978" w:rsidP="00336F4F">
            <w:pPr>
              <w:rPr>
                <w:sz w:val="24"/>
                <w:szCs w:val="24"/>
              </w:rPr>
            </w:pPr>
            <w:r w:rsidRPr="002F3BFA">
              <w:rPr>
                <w:sz w:val="24"/>
                <w:szCs w:val="24"/>
              </w:rPr>
              <w:t>Financial Proposal / Rate Card</w:t>
            </w:r>
          </w:p>
        </w:tc>
        <w:tc>
          <w:tcPr>
            <w:tcW w:w="6406" w:type="dxa"/>
          </w:tcPr>
          <w:p w14:paraId="7781DB39" w14:textId="77777777" w:rsidR="003E6978" w:rsidRPr="002F3BFA" w:rsidRDefault="003E6978" w:rsidP="00336F4F">
            <w:pPr>
              <w:rPr>
                <w:sz w:val="24"/>
                <w:szCs w:val="24"/>
              </w:rPr>
            </w:pPr>
            <w:r w:rsidRPr="002F3BFA">
              <w:rPr>
                <w:sz w:val="24"/>
                <w:szCs w:val="24"/>
              </w:rPr>
              <w:t xml:space="preserve">Submit a financial proposal with the rates of the items mentioned in the above table   </w:t>
            </w:r>
          </w:p>
        </w:tc>
        <w:tc>
          <w:tcPr>
            <w:tcW w:w="789" w:type="dxa"/>
          </w:tcPr>
          <w:p w14:paraId="4BC3FEC9" w14:textId="77777777" w:rsidR="003E6978" w:rsidRPr="002F3BFA" w:rsidRDefault="003E6978" w:rsidP="00336F4F">
            <w:pPr>
              <w:rPr>
                <w:sz w:val="24"/>
                <w:szCs w:val="24"/>
              </w:rPr>
            </w:pPr>
            <w:r w:rsidRPr="002F3BFA">
              <w:rPr>
                <w:sz w:val="24"/>
                <w:szCs w:val="24"/>
              </w:rPr>
              <w:t xml:space="preserve">20 </w:t>
            </w:r>
          </w:p>
        </w:tc>
      </w:tr>
      <w:tr w:rsidR="003E6978" w:rsidRPr="002F3BFA" w14:paraId="705348F2" w14:textId="77777777" w:rsidTr="00336F4F">
        <w:tc>
          <w:tcPr>
            <w:tcW w:w="1815" w:type="dxa"/>
          </w:tcPr>
          <w:p w14:paraId="0C360D45" w14:textId="77777777" w:rsidR="003E6978" w:rsidRPr="002F3BFA" w:rsidRDefault="003E6978" w:rsidP="00336F4F">
            <w:pPr>
              <w:rPr>
                <w:b/>
                <w:bCs/>
                <w:sz w:val="24"/>
                <w:szCs w:val="24"/>
              </w:rPr>
            </w:pPr>
            <w:r w:rsidRPr="002F3BFA">
              <w:rPr>
                <w:b/>
                <w:bCs/>
                <w:sz w:val="24"/>
                <w:szCs w:val="24"/>
              </w:rPr>
              <w:t>TOTAL</w:t>
            </w:r>
          </w:p>
        </w:tc>
        <w:tc>
          <w:tcPr>
            <w:tcW w:w="6406" w:type="dxa"/>
          </w:tcPr>
          <w:p w14:paraId="10A7C5A5" w14:textId="77777777" w:rsidR="003E6978" w:rsidRPr="002F3BFA" w:rsidRDefault="003E6978" w:rsidP="00336F4F">
            <w:pPr>
              <w:rPr>
                <w:b/>
                <w:bCs/>
                <w:sz w:val="24"/>
                <w:szCs w:val="24"/>
              </w:rPr>
            </w:pPr>
          </w:p>
        </w:tc>
        <w:tc>
          <w:tcPr>
            <w:tcW w:w="789" w:type="dxa"/>
          </w:tcPr>
          <w:p w14:paraId="0F55F98D" w14:textId="77777777" w:rsidR="003E6978" w:rsidRPr="002F3BFA" w:rsidRDefault="003E6978" w:rsidP="00336F4F">
            <w:pPr>
              <w:rPr>
                <w:b/>
                <w:bCs/>
                <w:sz w:val="24"/>
                <w:szCs w:val="24"/>
              </w:rPr>
            </w:pPr>
            <w:r w:rsidRPr="002F3BFA">
              <w:rPr>
                <w:b/>
                <w:bCs/>
                <w:sz w:val="24"/>
                <w:szCs w:val="24"/>
              </w:rPr>
              <w:t>100</w:t>
            </w:r>
          </w:p>
        </w:tc>
      </w:tr>
    </w:tbl>
    <w:p w14:paraId="3C726455" w14:textId="77777777" w:rsidR="00FD2043" w:rsidRPr="002F3BFA" w:rsidRDefault="00FD2043" w:rsidP="00FD2043">
      <w:pPr>
        <w:spacing w:after="0" w:line="240" w:lineRule="auto"/>
        <w:jc w:val="both"/>
        <w:rPr>
          <w:rFonts w:ascii="Times New Roman" w:eastAsia="Arial" w:hAnsi="Times New Roman" w:cs="Times New Roman"/>
          <w:b/>
          <w:bCs/>
          <w:kern w:val="0"/>
          <w:sz w:val="24"/>
          <w:szCs w:val="24"/>
          <w:lang w:val="en-GB"/>
          <w14:ligatures w14:val="none"/>
        </w:rPr>
      </w:pPr>
    </w:p>
    <w:p w14:paraId="0B7FD837" w14:textId="77777777" w:rsidR="00FD2043" w:rsidRPr="002F3BFA" w:rsidRDefault="00FD2043" w:rsidP="00FD2043">
      <w:pPr>
        <w:spacing w:after="0" w:line="240" w:lineRule="auto"/>
        <w:jc w:val="both"/>
        <w:rPr>
          <w:rFonts w:ascii="Times New Roman" w:eastAsia="Arial" w:hAnsi="Times New Roman" w:cs="Times New Roman"/>
          <w:b/>
          <w:bCs/>
          <w:kern w:val="0"/>
          <w:sz w:val="24"/>
          <w:szCs w:val="24"/>
          <w:lang w:val="en-GB"/>
          <w14:ligatures w14:val="none"/>
        </w:rPr>
      </w:pPr>
    </w:p>
    <w:p w14:paraId="0BC07050" w14:textId="055870E2" w:rsidR="007563AC" w:rsidRDefault="007563AC" w:rsidP="007563AC">
      <w:pPr>
        <w:spacing w:after="0" w:line="240" w:lineRule="auto"/>
        <w:rPr>
          <w:rFonts w:ascii="Times New Roman" w:eastAsia="Times New Roman" w:hAnsi="Times New Roman" w:cs="Times New Roman"/>
          <w:sz w:val="24"/>
          <w:szCs w:val="24"/>
        </w:rPr>
      </w:pPr>
    </w:p>
    <w:p w14:paraId="3126426A" w14:textId="77777777" w:rsidR="003342C9" w:rsidRDefault="003342C9" w:rsidP="007563AC">
      <w:pPr>
        <w:spacing w:after="0" w:line="240" w:lineRule="auto"/>
        <w:rPr>
          <w:rFonts w:ascii="Times New Roman" w:eastAsia="Times New Roman" w:hAnsi="Times New Roman" w:cs="Times New Roman"/>
          <w:sz w:val="24"/>
          <w:szCs w:val="24"/>
        </w:rPr>
      </w:pPr>
    </w:p>
    <w:p w14:paraId="4A9298E3" w14:textId="77777777" w:rsidR="003342C9" w:rsidRDefault="003342C9" w:rsidP="007563AC">
      <w:pPr>
        <w:spacing w:after="0" w:line="240" w:lineRule="auto"/>
        <w:rPr>
          <w:rFonts w:ascii="Times New Roman" w:eastAsia="Times New Roman" w:hAnsi="Times New Roman" w:cs="Times New Roman"/>
          <w:sz w:val="24"/>
          <w:szCs w:val="24"/>
        </w:rPr>
      </w:pPr>
    </w:p>
    <w:p w14:paraId="1D8195BD" w14:textId="77777777" w:rsidR="003342C9" w:rsidRDefault="003342C9" w:rsidP="007563AC">
      <w:pPr>
        <w:spacing w:after="0" w:line="240" w:lineRule="auto"/>
        <w:rPr>
          <w:rFonts w:ascii="Times New Roman" w:eastAsia="Times New Roman" w:hAnsi="Times New Roman" w:cs="Times New Roman"/>
          <w:sz w:val="24"/>
          <w:szCs w:val="24"/>
        </w:rPr>
      </w:pPr>
    </w:p>
    <w:p w14:paraId="10D5B8CE" w14:textId="77777777" w:rsidR="003342C9" w:rsidRDefault="003342C9" w:rsidP="007563AC">
      <w:pPr>
        <w:spacing w:after="0" w:line="240" w:lineRule="auto"/>
        <w:rPr>
          <w:rFonts w:ascii="Times New Roman" w:eastAsia="Times New Roman" w:hAnsi="Times New Roman" w:cs="Times New Roman"/>
          <w:sz w:val="24"/>
          <w:szCs w:val="24"/>
        </w:rPr>
      </w:pPr>
    </w:p>
    <w:p w14:paraId="39529B57" w14:textId="77777777" w:rsidR="003342C9" w:rsidRDefault="003342C9" w:rsidP="007563AC">
      <w:pPr>
        <w:spacing w:after="0" w:line="240" w:lineRule="auto"/>
        <w:rPr>
          <w:rFonts w:ascii="Times New Roman" w:eastAsia="Times New Roman" w:hAnsi="Times New Roman" w:cs="Times New Roman"/>
          <w:sz w:val="24"/>
          <w:szCs w:val="24"/>
        </w:rPr>
      </w:pPr>
    </w:p>
    <w:p w14:paraId="6D571E89" w14:textId="77777777" w:rsidR="003342C9" w:rsidRDefault="003342C9" w:rsidP="007563AC">
      <w:pPr>
        <w:spacing w:after="0" w:line="240" w:lineRule="auto"/>
        <w:rPr>
          <w:rFonts w:ascii="Times New Roman" w:eastAsia="Times New Roman" w:hAnsi="Times New Roman" w:cs="Times New Roman"/>
          <w:sz w:val="24"/>
          <w:szCs w:val="24"/>
        </w:rPr>
      </w:pPr>
    </w:p>
    <w:p w14:paraId="7822B2D0" w14:textId="77777777" w:rsidR="003342C9" w:rsidRDefault="003342C9" w:rsidP="007563AC">
      <w:pPr>
        <w:spacing w:after="0" w:line="240" w:lineRule="auto"/>
        <w:rPr>
          <w:rFonts w:ascii="Times New Roman" w:eastAsia="Times New Roman" w:hAnsi="Times New Roman" w:cs="Times New Roman"/>
          <w:sz w:val="24"/>
          <w:szCs w:val="24"/>
        </w:rPr>
      </w:pPr>
    </w:p>
    <w:p w14:paraId="43939C2A" w14:textId="77777777" w:rsidR="003342C9" w:rsidRDefault="003342C9" w:rsidP="007563AC">
      <w:pPr>
        <w:spacing w:after="0" w:line="240" w:lineRule="auto"/>
        <w:rPr>
          <w:rFonts w:ascii="Times New Roman" w:eastAsia="Times New Roman" w:hAnsi="Times New Roman" w:cs="Times New Roman"/>
          <w:sz w:val="24"/>
          <w:szCs w:val="24"/>
        </w:rPr>
      </w:pPr>
    </w:p>
    <w:p w14:paraId="363E1620" w14:textId="77777777" w:rsidR="003342C9" w:rsidRDefault="003342C9" w:rsidP="007563AC">
      <w:pPr>
        <w:spacing w:after="0" w:line="240" w:lineRule="auto"/>
        <w:rPr>
          <w:rFonts w:ascii="Times New Roman" w:eastAsia="Times New Roman" w:hAnsi="Times New Roman" w:cs="Times New Roman"/>
          <w:sz w:val="24"/>
          <w:szCs w:val="24"/>
        </w:rPr>
      </w:pPr>
    </w:p>
    <w:p w14:paraId="6400550D" w14:textId="77777777" w:rsidR="003342C9" w:rsidRDefault="003342C9" w:rsidP="007563AC">
      <w:pPr>
        <w:spacing w:after="0" w:line="240" w:lineRule="auto"/>
        <w:rPr>
          <w:rFonts w:ascii="Times New Roman" w:eastAsia="Times New Roman" w:hAnsi="Times New Roman" w:cs="Times New Roman"/>
          <w:sz w:val="24"/>
          <w:szCs w:val="24"/>
        </w:rPr>
      </w:pPr>
    </w:p>
    <w:p w14:paraId="510D50A1" w14:textId="77777777" w:rsidR="003342C9" w:rsidRDefault="003342C9" w:rsidP="007563AC">
      <w:pPr>
        <w:spacing w:after="0" w:line="240" w:lineRule="auto"/>
        <w:rPr>
          <w:rFonts w:ascii="Times New Roman" w:eastAsia="Times New Roman" w:hAnsi="Times New Roman" w:cs="Times New Roman"/>
          <w:sz w:val="24"/>
          <w:szCs w:val="24"/>
        </w:rPr>
      </w:pPr>
    </w:p>
    <w:p w14:paraId="1C89C5CB" w14:textId="77777777" w:rsidR="003342C9" w:rsidRDefault="003342C9" w:rsidP="007563AC">
      <w:pPr>
        <w:spacing w:after="0" w:line="240" w:lineRule="auto"/>
        <w:rPr>
          <w:rFonts w:ascii="Times New Roman" w:eastAsia="Times New Roman" w:hAnsi="Times New Roman" w:cs="Times New Roman"/>
          <w:sz w:val="24"/>
          <w:szCs w:val="24"/>
        </w:rPr>
      </w:pPr>
    </w:p>
    <w:p w14:paraId="7BE4B622" w14:textId="77777777" w:rsidR="003342C9" w:rsidRDefault="003342C9" w:rsidP="007563AC">
      <w:pPr>
        <w:spacing w:after="0" w:line="240" w:lineRule="auto"/>
        <w:rPr>
          <w:rFonts w:ascii="Times New Roman" w:eastAsia="Times New Roman" w:hAnsi="Times New Roman" w:cs="Times New Roman"/>
          <w:sz w:val="24"/>
          <w:szCs w:val="24"/>
        </w:rPr>
      </w:pPr>
    </w:p>
    <w:p w14:paraId="086CD769" w14:textId="77777777" w:rsidR="003342C9" w:rsidRDefault="003342C9" w:rsidP="007563AC">
      <w:pPr>
        <w:spacing w:after="0" w:line="240" w:lineRule="auto"/>
        <w:rPr>
          <w:rFonts w:ascii="Times New Roman" w:eastAsia="Times New Roman" w:hAnsi="Times New Roman" w:cs="Times New Roman"/>
          <w:sz w:val="24"/>
          <w:szCs w:val="24"/>
        </w:rPr>
      </w:pPr>
    </w:p>
    <w:p w14:paraId="0D0BF3FB" w14:textId="77777777" w:rsidR="003342C9" w:rsidRDefault="003342C9" w:rsidP="007563AC">
      <w:pPr>
        <w:spacing w:after="0" w:line="240" w:lineRule="auto"/>
        <w:rPr>
          <w:rFonts w:ascii="Times New Roman" w:eastAsia="Times New Roman" w:hAnsi="Times New Roman" w:cs="Times New Roman"/>
          <w:sz w:val="24"/>
          <w:szCs w:val="24"/>
        </w:rPr>
      </w:pPr>
    </w:p>
    <w:p w14:paraId="546EC509" w14:textId="77777777" w:rsidR="003342C9" w:rsidRDefault="003342C9" w:rsidP="007563AC">
      <w:pPr>
        <w:spacing w:after="0" w:line="240" w:lineRule="auto"/>
        <w:rPr>
          <w:rFonts w:ascii="Times New Roman" w:eastAsia="Times New Roman" w:hAnsi="Times New Roman" w:cs="Times New Roman"/>
          <w:sz w:val="24"/>
          <w:szCs w:val="24"/>
        </w:rPr>
      </w:pPr>
    </w:p>
    <w:p w14:paraId="1B4BB448" w14:textId="77777777" w:rsidR="003342C9" w:rsidRDefault="003342C9" w:rsidP="007563AC">
      <w:pPr>
        <w:spacing w:after="0" w:line="240" w:lineRule="auto"/>
        <w:rPr>
          <w:rFonts w:ascii="Times New Roman" w:eastAsia="Times New Roman" w:hAnsi="Times New Roman" w:cs="Times New Roman"/>
          <w:sz w:val="24"/>
          <w:szCs w:val="24"/>
        </w:rPr>
      </w:pPr>
    </w:p>
    <w:p w14:paraId="102217E9" w14:textId="77777777" w:rsidR="003342C9" w:rsidRDefault="003342C9" w:rsidP="007563AC">
      <w:pPr>
        <w:spacing w:after="0" w:line="240" w:lineRule="auto"/>
        <w:rPr>
          <w:rFonts w:ascii="Times New Roman" w:eastAsia="Times New Roman" w:hAnsi="Times New Roman" w:cs="Times New Roman"/>
          <w:sz w:val="24"/>
          <w:szCs w:val="24"/>
        </w:rPr>
      </w:pPr>
    </w:p>
    <w:p w14:paraId="0DCCF233" w14:textId="77777777" w:rsidR="003342C9" w:rsidRDefault="003342C9" w:rsidP="007563AC">
      <w:pPr>
        <w:spacing w:after="0" w:line="240" w:lineRule="auto"/>
        <w:rPr>
          <w:rFonts w:ascii="Times New Roman" w:eastAsia="Times New Roman" w:hAnsi="Times New Roman" w:cs="Times New Roman"/>
          <w:sz w:val="24"/>
          <w:szCs w:val="24"/>
        </w:rPr>
      </w:pPr>
    </w:p>
    <w:p w14:paraId="2C98A98F" w14:textId="77777777" w:rsidR="003342C9" w:rsidRDefault="003342C9" w:rsidP="007563AC">
      <w:pPr>
        <w:spacing w:after="0" w:line="240" w:lineRule="auto"/>
        <w:rPr>
          <w:rFonts w:ascii="Times New Roman" w:eastAsia="Times New Roman" w:hAnsi="Times New Roman" w:cs="Times New Roman"/>
          <w:sz w:val="24"/>
          <w:szCs w:val="24"/>
        </w:rPr>
      </w:pPr>
    </w:p>
    <w:p w14:paraId="59245D16" w14:textId="77777777" w:rsidR="003342C9" w:rsidRDefault="003342C9" w:rsidP="007563AC">
      <w:pPr>
        <w:spacing w:after="0" w:line="240" w:lineRule="auto"/>
        <w:rPr>
          <w:rFonts w:ascii="Times New Roman" w:eastAsia="Times New Roman" w:hAnsi="Times New Roman" w:cs="Times New Roman"/>
          <w:sz w:val="24"/>
          <w:szCs w:val="24"/>
        </w:rPr>
      </w:pPr>
    </w:p>
    <w:p w14:paraId="0E2E7985" w14:textId="77777777" w:rsidR="003342C9" w:rsidRDefault="003342C9" w:rsidP="007563AC">
      <w:pPr>
        <w:spacing w:after="0" w:line="240" w:lineRule="auto"/>
        <w:rPr>
          <w:rFonts w:ascii="Times New Roman" w:eastAsia="Times New Roman" w:hAnsi="Times New Roman" w:cs="Times New Roman"/>
          <w:sz w:val="24"/>
          <w:szCs w:val="24"/>
        </w:rPr>
      </w:pPr>
    </w:p>
    <w:p w14:paraId="08CEA3A0" w14:textId="77777777" w:rsidR="003342C9" w:rsidRPr="002F3BFA" w:rsidRDefault="003342C9" w:rsidP="007563AC">
      <w:pPr>
        <w:spacing w:after="0" w:line="240" w:lineRule="auto"/>
        <w:rPr>
          <w:rFonts w:ascii="Times New Roman" w:eastAsia="Times New Roman" w:hAnsi="Times New Roman" w:cs="Times New Roman"/>
          <w:sz w:val="24"/>
          <w:szCs w:val="24"/>
        </w:rPr>
      </w:pPr>
    </w:p>
    <w:p w14:paraId="70A175BE" w14:textId="77777777" w:rsidR="007563AC" w:rsidRPr="002F3BFA" w:rsidRDefault="007563AC" w:rsidP="007563AC">
      <w:pPr>
        <w:spacing w:after="0" w:line="240" w:lineRule="auto"/>
        <w:rPr>
          <w:rFonts w:ascii="Times New Roman" w:eastAsia="Times New Roman" w:hAnsi="Times New Roman" w:cs="Times New Roman"/>
          <w:sz w:val="24"/>
          <w:szCs w:val="24"/>
        </w:rPr>
      </w:pPr>
    </w:p>
    <w:p w14:paraId="35F89829" w14:textId="482176D3" w:rsidR="00DB623E" w:rsidRPr="002F3BFA" w:rsidRDefault="00DB623E" w:rsidP="00DB623E">
      <w:pPr>
        <w:spacing w:after="0" w:line="240" w:lineRule="auto"/>
        <w:jc w:val="both"/>
        <w:rPr>
          <w:rFonts w:ascii="Times New Roman" w:eastAsia="Times New Roman" w:hAnsi="Times New Roman" w:cs="Times New Roman"/>
          <w:b/>
          <w:kern w:val="0"/>
          <w:sz w:val="24"/>
          <w:szCs w:val="24"/>
          <w:lang w:eastAsia="en-GB"/>
          <w14:ligatures w14:val="none"/>
        </w:rPr>
      </w:pPr>
      <w:r w:rsidRPr="002F3BFA">
        <w:rPr>
          <w:rFonts w:ascii="Times New Roman" w:eastAsia="Times New Roman" w:hAnsi="Times New Roman" w:cs="Times New Roman"/>
          <w:b/>
          <w:kern w:val="0"/>
          <w:sz w:val="24"/>
          <w:szCs w:val="24"/>
          <w:lang w:eastAsia="en-GB"/>
          <w14:ligatures w14:val="none"/>
        </w:rPr>
        <w:lastRenderedPageBreak/>
        <w:t>CODE OF ETHICAL CONDUCT IN BUSINESS FOR BIDDERS AND SERVICES PROVIDERS</w:t>
      </w:r>
    </w:p>
    <w:p w14:paraId="1CF21D1C" w14:textId="77777777" w:rsidR="00DB623E" w:rsidRPr="002F3BFA" w:rsidRDefault="00DB623E" w:rsidP="00DB623E">
      <w:pPr>
        <w:overflowPunct w:val="0"/>
        <w:autoSpaceDE w:val="0"/>
        <w:autoSpaceDN w:val="0"/>
        <w:adjustRightInd w:val="0"/>
        <w:spacing w:after="0" w:line="240" w:lineRule="auto"/>
        <w:ind w:left="792"/>
        <w:contextualSpacing/>
        <w:jc w:val="both"/>
        <w:textAlignment w:val="baseline"/>
        <w:rPr>
          <w:rFonts w:ascii="Times New Roman" w:eastAsia="Times New Roman" w:hAnsi="Times New Roman" w:cs="Times New Roman"/>
          <w:b/>
          <w:smallCaps/>
          <w:kern w:val="28"/>
          <w:sz w:val="24"/>
          <w:szCs w:val="24"/>
          <w:lang w:eastAsia="en-GB"/>
          <w14:ligatures w14:val="none"/>
        </w:rPr>
      </w:pPr>
    </w:p>
    <w:p w14:paraId="129CDBE1"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Ethical Principles</w:t>
      </w:r>
    </w:p>
    <w:p w14:paraId="26AC07EE"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 xml:space="preserve">Bidders and providers </w:t>
      </w:r>
      <w:proofErr w:type="gramStart"/>
      <w:r w:rsidRPr="002F3BFA">
        <w:rPr>
          <w:rFonts w:ascii="Times New Roman" w:eastAsia="Times New Roman" w:hAnsi="Times New Roman" w:cs="Times New Roman"/>
          <w:kern w:val="0"/>
          <w:sz w:val="24"/>
          <w:szCs w:val="24"/>
          <w:lang w:eastAsia="en-GB"/>
          <w14:ligatures w14:val="none"/>
        </w:rPr>
        <w:t>shall at all times</w:t>
      </w:r>
      <w:proofErr w:type="gramEnd"/>
      <w:r w:rsidRPr="002F3BFA">
        <w:rPr>
          <w:rFonts w:ascii="Times New Roman" w:eastAsia="Times New Roman" w:hAnsi="Times New Roman" w:cs="Times New Roman"/>
          <w:kern w:val="0"/>
          <w:sz w:val="24"/>
          <w:szCs w:val="24"/>
          <w:lang w:eastAsia="en-GB"/>
          <w14:ligatures w14:val="none"/>
        </w:rPr>
        <w:t>-</w:t>
      </w:r>
    </w:p>
    <w:p w14:paraId="30B8E9FD" w14:textId="77777777" w:rsidR="00DB623E" w:rsidRPr="002F3BFA"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 xml:space="preserve">maintain integrity and independence in their professional judgement and </w:t>
      </w:r>
      <w:proofErr w:type="gramStart"/>
      <w:r w:rsidRPr="002F3BFA">
        <w:rPr>
          <w:rFonts w:ascii="Times New Roman" w:eastAsia="Times New Roman" w:hAnsi="Times New Roman" w:cs="Times New Roman"/>
          <w:kern w:val="0"/>
          <w:sz w:val="24"/>
          <w:szCs w:val="24"/>
          <w14:ligatures w14:val="none"/>
        </w:rPr>
        <w:t>conduct;</w:t>
      </w:r>
      <w:proofErr w:type="gramEnd"/>
    </w:p>
    <w:p w14:paraId="40F54F0D" w14:textId="77777777" w:rsidR="00DB623E" w:rsidRPr="002F3BFA"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comply with both the letter and the spirit of-</w:t>
      </w:r>
    </w:p>
    <w:p w14:paraId="1DE66BC8" w14:textId="77777777" w:rsidR="00DB623E" w:rsidRPr="002F3BFA"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the laws of Rwanda; and</w:t>
      </w:r>
    </w:p>
    <w:p w14:paraId="2BC1AB21" w14:textId="77777777" w:rsidR="00DB623E" w:rsidRPr="002F3BFA"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 xml:space="preserve">any contract awarded. </w:t>
      </w:r>
    </w:p>
    <w:p w14:paraId="3FCED1CD" w14:textId="2AD30B02" w:rsidR="00DB623E" w:rsidRPr="002F3BFA"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2F3BFA">
        <w:rPr>
          <w:rFonts w:ascii="Times New Roman" w:eastAsia="Times New Roman" w:hAnsi="Times New Roman" w:cs="Times New Roman"/>
          <w:kern w:val="0"/>
          <w:sz w:val="24"/>
          <w:szCs w:val="24"/>
          <w14:ligatures w14:val="none"/>
        </w:rPr>
        <w:t xml:space="preserve">avoid associations with businesses and </w:t>
      </w:r>
      <w:r w:rsidR="00554DF9" w:rsidRPr="002F3BFA">
        <w:rPr>
          <w:rFonts w:ascii="Times New Roman" w:eastAsia="Times New Roman" w:hAnsi="Times New Roman" w:cs="Times New Roman"/>
          <w:kern w:val="0"/>
          <w:sz w:val="24"/>
          <w:szCs w:val="24"/>
          <w14:ligatures w14:val="none"/>
        </w:rPr>
        <w:t>organizations</w:t>
      </w:r>
      <w:r w:rsidRPr="002F3BFA">
        <w:rPr>
          <w:rFonts w:ascii="Times New Roman" w:eastAsia="Times New Roman" w:hAnsi="Times New Roman" w:cs="Times New Roman"/>
          <w:kern w:val="0"/>
          <w:sz w:val="24"/>
          <w:szCs w:val="24"/>
          <w14:ligatures w14:val="none"/>
        </w:rPr>
        <w:t xml:space="preserve"> which </w:t>
      </w:r>
      <w:proofErr w:type="gramStart"/>
      <w:r w:rsidRPr="002F3BFA">
        <w:rPr>
          <w:rFonts w:ascii="Times New Roman" w:eastAsia="Times New Roman" w:hAnsi="Times New Roman" w:cs="Times New Roman"/>
          <w:kern w:val="0"/>
          <w:sz w:val="24"/>
          <w:szCs w:val="24"/>
          <w14:ligatures w14:val="none"/>
        </w:rPr>
        <w:t>are in conflict with</w:t>
      </w:r>
      <w:proofErr w:type="gramEnd"/>
      <w:r w:rsidRPr="002F3BFA">
        <w:rPr>
          <w:rFonts w:ascii="Times New Roman" w:eastAsia="Times New Roman" w:hAnsi="Times New Roman" w:cs="Times New Roman"/>
          <w:kern w:val="0"/>
          <w:sz w:val="24"/>
          <w:szCs w:val="24"/>
          <w14:ligatures w14:val="none"/>
        </w:rPr>
        <w:t xml:space="preserve"> this code. </w:t>
      </w:r>
    </w:p>
    <w:p w14:paraId="7C5383E1" w14:textId="77777777" w:rsidR="00DB623E" w:rsidRPr="002F3BFA" w:rsidRDefault="00DB623E" w:rsidP="00DB623E">
      <w:pPr>
        <w:tabs>
          <w:tab w:val="left" w:pos="743"/>
        </w:tabs>
        <w:spacing w:after="0" w:line="240" w:lineRule="auto"/>
        <w:ind w:left="751"/>
        <w:contextualSpacing/>
        <w:jc w:val="both"/>
        <w:rPr>
          <w:rFonts w:ascii="Times New Roman" w:eastAsia="Times New Roman" w:hAnsi="Times New Roman" w:cs="Times New Roman"/>
          <w:kern w:val="0"/>
          <w:sz w:val="24"/>
          <w:szCs w:val="24"/>
          <w14:ligatures w14:val="none"/>
        </w:rPr>
      </w:pPr>
    </w:p>
    <w:p w14:paraId="2AF749D9"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Standards</w:t>
      </w:r>
    </w:p>
    <w:p w14:paraId="6BD8CE17"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Bidders and providers shall-</w:t>
      </w:r>
    </w:p>
    <w:p w14:paraId="77673466" w14:textId="77777777" w:rsidR="00DB623E" w:rsidRPr="002F3BFA" w:rsidRDefault="00DB623E" w:rsidP="00DB623E">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strive to provide works, services and supplies of high quality and accept full responsibility for all works, services or supplies </w:t>
      </w:r>
      <w:proofErr w:type="gramStart"/>
      <w:r w:rsidRPr="002F3BFA">
        <w:rPr>
          <w:rFonts w:ascii="Times New Roman" w:eastAsia="Times New Roman" w:hAnsi="Times New Roman" w:cs="Times New Roman"/>
          <w:kern w:val="0"/>
          <w:sz w:val="24"/>
          <w:szCs w:val="24"/>
          <w:lang w:eastAsia="en-GB"/>
          <w14:ligatures w14:val="none"/>
        </w:rPr>
        <w:t>provided;</w:t>
      </w:r>
      <w:proofErr w:type="gramEnd"/>
    </w:p>
    <w:p w14:paraId="4D522A8F" w14:textId="77777777" w:rsidR="00DB623E" w:rsidRPr="002F3BFA" w:rsidRDefault="00DB623E" w:rsidP="00DB623E">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comply with the professional standards of their industry or of any professional body of which they are members.</w:t>
      </w:r>
    </w:p>
    <w:p w14:paraId="64379361" w14:textId="77777777" w:rsidR="00DB623E" w:rsidRPr="002F3BFA" w:rsidRDefault="00DB623E" w:rsidP="00DB623E">
      <w:pPr>
        <w:spacing w:after="0" w:line="240" w:lineRule="auto"/>
        <w:ind w:left="751"/>
        <w:jc w:val="both"/>
        <w:rPr>
          <w:rFonts w:ascii="Times New Roman" w:eastAsia="Times New Roman" w:hAnsi="Times New Roman" w:cs="Times New Roman"/>
          <w:kern w:val="0"/>
          <w:sz w:val="24"/>
          <w:szCs w:val="24"/>
          <w:lang w:eastAsia="en-GB"/>
          <w14:ligatures w14:val="none"/>
        </w:rPr>
      </w:pPr>
    </w:p>
    <w:p w14:paraId="431DCB80"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Conflict of Interest</w:t>
      </w:r>
    </w:p>
    <w:p w14:paraId="6914D07A" w14:textId="77777777" w:rsidR="00DB623E" w:rsidRPr="002F3BFA"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 Bidders and providers shall not accept contracts which </w:t>
      </w:r>
      <w:proofErr w:type="gramStart"/>
      <w:r w:rsidRPr="002F3BFA">
        <w:rPr>
          <w:rFonts w:ascii="Times New Roman" w:eastAsia="Times New Roman" w:hAnsi="Times New Roman" w:cs="Times New Roman"/>
          <w:kern w:val="0"/>
          <w:sz w:val="24"/>
          <w:szCs w:val="24"/>
          <w:lang w:eastAsia="en-GB"/>
          <w14:ligatures w14:val="none"/>
        </w:rPr>
        <w:t>would constitute</w:t>
      </w:r>
      <w:proofErr w:type="gramEnd"/>
      <w:r w:rsidRPr="002F3BFA">
        <w:rPr>
          <w:rFonts w:ascii="Times New Roman" w:eastAsia="Times New Roman" w:hAnsi="Times New Roman" w:cs="Times New Roman"/>
          <w:kern w:val="0"/>
          <w:sz w:val="24"/>
          <w:szCs w:val="24"/>
          <w:lang w:eastAsia="en-GB"/>
          <w14:ligatures w14:val="none"/>
        </w:rPr>
        <w:t xml:space="preserve"> a conflict of interest </w:t>
      </w:r>
      <w:proofErr w:type="gramStart"/>
      <w:r w:rsidRPr="002F3BFA">
        <w:rPr>
          <w:rFonts w:ascii="Times New Roman" w:eastAsia="Times New Roman" w:hAnsi="Times New Roman" w:cs="Times New Roman"/>
          <w:kern w:val="0"/>
          <w:sz w:val="24"/>
          <w:szCs w:val="24"/>
          <w:lang w:eastAsia="en-GB"/>
          <w14:ligatures w14:val="none"/>
        </w:rPr>
        <w:t>with,</w:t>
      </w:r>
      <w:proofErr w:type="gramEnd"/>
      <w:r w:rsidRPr="002F3BFA">
        <w:rPr>
          <w:rFonts w:ascii="Times New Roman" w:eastAsia="Times New Roman" w:hAnsi="Times New Roman" w:cs="Times New Roman"/>
          <w:kern w:val="0"/>
          <w:sz w:val="24"/>
          <w:szCs w:val="24"/>
          <w:lang w:eastAsia="en-GB"/>
          <w14:ligatures w14:val="none"/>
        </w:rPr>
        <w:t xml:space="preserve"> any prior or current contract with AFR. Bidders and providers shall disclose to all concerned parties those conflicts of interest that cannot reasonably be avoided or escaped.</w:t>
      </w:r>
    </w:p>
    <w:p w14:paraId="5E8ED67F" w14:textId="77777777" w:rsidR="00DB623E" w:rsidRPr="002F3BFA"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Times New Roman" w:eastAsia="Times New Roman" w:hAnsi="Times New Roman" w:cs="Times New Roman"/>
          <w:kern w:val="0"/>
          <w:sz w:val="24"/>
          <w:szCs w:val="24"/>
          <w:lang w:eastAsia="en-GB"/>
          <w14:ligatures w14:val="none"/>
        </w:rPr>
      </w:pPr>
    </w:p>
    <w:p w14:paraId="28C7C1D8"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Confidentiality and Accuracy of Information</w:t>
      </w:r>
    </w:p>
    <w:p w14:paraId="1264510A"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 xml:space="preserve">(1) Information given by bidders and providers </w:t>
      </w:r>
      <w:proofErr w:type="gramStart"/>
      <w:r w:rsidRPr="002F3BFA">
        <w:rPr>
          <w:rFonts w:ascii="Times New Roman" w:eastAsia="Times New Roman" w:hAnsi="Times New Roman" w:cs="Times New Roman"/>
          <w:kern w:val="0"/>
          <w:sz w:val="24"/>
          <w:szCs w:val="24"/>
          <w:lang w:eastAsia="en-GB"/>
          <w14:ligatures w14:val="none"/>
        </w:rPr>
        <w:t>in the course of</w:t>
      </w:r>
      <w:proofErr w:type="gramEnd"/>
      <w:r w:rsidRPr="002F3BFA">
        <w:rPr>
          <w:rFonts w:ascii="Times New Roman" w:eastAsia="Times New Roman" w:hAnsi="Times New Roman" w:cs="Times New Roman"/>
          <w:kern w:val="0"/>
          <w:sz w:val="24"/>
          <w:szCs w:val="24"/>
          <w:lang w:eastAsia="en-GB"/>
          <w14:ligatures w14:val="none"/>
        </w:rPr>
        <w:t xml:space="preserve"> procurement processes or the performance of contracts shall be true, fair and not designed to mislead.</w:t>
      </w:r>
    </w:p>
    <w:p w14:paraId="2D85B0BE"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 xml:space="preserve">(2) Providers shall respect the confidentiality of information received </w:t>
      </w:r>
      <w:proofErr w:type="gramStart"/>
      <w:r w:rsidRPr="002F3BFA">
        <w:rPr>
          <w:rFonts w:ascii="Times New Roman" w:eastAsia="Times New Roman" w:hAnsi="Times New Roman" w:cs="Times New Roman"/>
          <w:kern w:val="0"/>
          <w:sz w:val="24"/>
          <w:szCs w:val="24"/>
          <w:lang w:eastAsia="en-GB"/>
          <w14:ligatures w14:val="none"/>
        </w:rPr>
        <w:t>in the course of</w:t>
      </w:r>
      <w:proofErr w:type="gramEnd"/>
      <w:r w:rsidRPr="002F3BFA">
        <w:rPr>
          <w:rFonts w:ascii="Times New Roman" w:eastAsia="Times New Roman" w:hAnsi="Times New Roman" w:cs="Times New Roman"/>
          <w:kern w:val="0"/>
          <w:sz w:val="24"/>
          <w:szCs w:val="24"/>
          <w:lang w:eastAsia="en-GB"/>
          <w14:ligatures w14:val="none"/>
        </w:rPr>
        <w:t xml:space="preserve"> performance of a contract and shall not use such information for personal gain.</w:t>
      </w:r>
    </w:p>
    <w:p w14:paraId="7CDA4721"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p>
    <w:p w14:paraId="5CE7C296"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Gifts and Hospitality</w:t>
      </w:r>
    </w:p>
    <w:p w14:paraId="4220C93C" w14:textId="77777777" w:rsidR="00DB623E" w:rsidRPr="002F3BFA"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Bidders and providers shall not offer gifts or hospitality directly or indirectly, to staff of AFR that might be viewed by others as having an influence on a government procurement decision.</w:t>
      </w:r>
    </w:p>
    <w:p w14:paraId="7ED4ED57" w14:textId="77777777" w:rsidR="00DB623E" w:rsidRPr="002F3BFA"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Times New Roman" w:eastAsia="Times New Roman" w:hAnsi="Times New Roman" w:cs="Times New Roman"/>
          <w:kern w:val="0"/>
          <w:sz w:val="24"/>
          <w:szCs w:val="24"/>
          <w:lang w:eastAsia="en-GB"/>
          <w14:ligatures w14:val="none"/>
        </w:rPr>
      </w:pPr>
    </w:p>
    <w:p w14:paraId="49A22E0C"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t>Inducements</w:t>
      </w:r>
    </w:p>
    <w:p w14:paraId="6DCD5D8B"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(1</w:t>
      </w:r>
      <w:proofErr w:type="gramStart"/>
      <w:r w:rsidRPr="002F3BFA">
        <w:rPr>
          <w:rFonts w:ascii="Times New Roman" w:eastAsia="Times New Roman" w:hAnsi="Times New Roman" w:cs="Times New Roman"/>
          <w:kern w:val="0"/>
          <w:sz w:val="24"/>
          <w:szCs w:val="24"/>
          <w:lang w:eastAsia="en-GB"/>
          <w14:ligatures w14:val="none"/>
        </w:rPr>
        <w:t xml:space="preserve">) </w:t>
      </w:r>
      <w:r w:rsidRPr="002F3BFA">
        <w:rPr>
          <w:rFonts w:ascii="Times New Roman" w:eastAsia="Times New Roman" w:hAnsi="Times New Roman" w:cs="Times New Roman"/>
          <w:kern w:val="0"/>
          <w:sz w:val="24"/>
          <w:szCs w:val="24"/>
          <w:lang w:eastAsia="en-GB"/>
          <w14:ligatures w14:val="none"/>
        </w:rPr>
        <w:tab/>
        <w:t>Bidders</w:t>
      </w:r>
      <w:proofErr w:type="gramEnd"/>
      <w:r w:rsidRPr="002F3BFA">
        <w:rPr>
          <w:rFonts w:ascii="Times New Roman" w:eastAsia="Times New Roman" w:hAnsi="Times New Roman" w:cs="Times New Roman"/>
          <w:kern w:val="0"/>
          <w:sz w:val="24"/>
          <w:szCs w:val="24"/>
          <w:lang w:eastAsia="en-GB"/>
          <w14:ligatures w14:val="none"/>
        </w:rPr>
        <w:t xml:space="preserve"> and providers shall not offer or give anything of value to influence the action of a public official in the procurement process or in contract execution.</w:t>
      </w:r>
    </w:p>
    <w:p w14:paraId="7A8A9FDE"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(2)</w:t>
      </w:r>
      <w:r w:rsidRPr="002F3BFA">
        <w:rPr>
          <w:rFonts w:ascii="Times New Roman" w:eastAsia="Times New Roman" w:hAnsi="Times New Roman" w:cs="Times New Roman"/>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332409F3"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p>
    <w:p w14:paraId="089E8453"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p>
    <w:p w14:paraId="1186C167" w14:textId="77777777" w:rsidR="002207BD" w:rsidRPr="002F3BFA" w:rsidRDefault="002207BD"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p>
    <w:p w14:paraId="44471DD9" w14:textId="77777777" w:rsidR="00DB623E" w:rsidRPr="002F3BFA" w:rsidRDefault="00DB623E" w:rsidP="00DB623E">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u w:val="single"/>
          <w:lang w:eastAsia="en-GB"/>
          <w14:ligatures w14:val="none"/>
        </w:rPr>
      </w:pPr>
      <w:r w:rsidRPr="002F3BFA">
        <w:rPr>
          <w:rFonts w:ascii="Times New Roman" w:eastAsia="Times New Roman" w:hAnsi="Times New Roman" w:cs="Times New Roman"/>
          <w:b/>
          <w:kern w:val="0"/>
          <w:sz w:val="24"/>
          <w:szCs w:val="24"/>
          <w:lang w:eastAsia="en-GB"/>
          <w14:ligatures w14:val="none"/>
        </w:rPr>
        <w:lastRenderedPageBreak/>
        <w:t>Fraudulent Practices</w:t>
      </w:r>
    </w:p>
    <w:p w14:paraId="7750E26C" w14:textId="77777777" w:rsidR="00DB623E" w:rsidRPr="002F3BFA"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ab/>
        <w:t>Bidders and providers shall not-</w:t>
      </w:r>
    </w:p>
    <w:p w14:paraId="750B4C35" w14:textId="76EA48B5" w:rsidR="00DB623E" w:rsidRPr="002F3BFA" w:rsidRDefault="00DB623E" w:rsidP="00DB623E">
      <w:pPr>
        <w:numPr>
          <w:ilvl w:val="0"/>
          <w:numId w:val="10"/>
        </w:numPr>
        <w:overflowPunct w:val="0"/>
        <w:autoSpaceDE w:val="0"/>
        <w:autoSpaceDN w:val="0"/>
        <w:adjustRightInd w:val="0"/>
        <w:spacing w:after="0" w:line="240" w:lineRule="auto"/>
        <w:ind w:left="993" w:hanging="425"/>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collude with other businesses and </w:t>
      </w:r>
      <w:r w:rsidR="00363E97" w:rsidRPr="002F3BFA">
        <w:rPr>
          <w:rFonts w:ascii="Times New Roman" w:eastAsia="Times New Roman" w:hAnsi="Times New Roman" w:cs="Times New Roman"/>
          <w:kern w:val="0"/>
          <w:sz w:val="24"/>
          <w:szCs w:val="24"/>
          <w:lang w:eastAsia="en-GB"/>
          <w14:ligatures w14:val="none"/>
        </w:rPr>
        <w:t>organizations</w:t>
      </w:r>
      <w:r w:rsidRPr="002F3BFA">
        <w:rPr>
          <w:rFonts w:ascii="Times New Roman" w:eastAsia="Times New Roman" w:hAnsi="Times New Roman" w:cs="Times New Roman"/>
          <w:kern w:val="0"/>
          <w:sz w:val="24"/>
          <w:szCs w:val="24"/>
          <w:lang w:eastAsia="en-GB"/>
          <w14:ligatures w14:val="none"/>
        </w:rPr>
        <w:t xml:space="preserve"> with the intention of depriving AFR of the benefits of free and open </w:t>
      </w:r>
      <w:proofErr w:type="gramStart"/>
      <w:r w:rsidRPr="002F3BFA">
        <w:rPr>
          <w:rFonts w:ascii="Times New Roman" w:eastAsia="Times New Roman" w:hAnsi="Times New Roman" w:cs="Times New Roman"/>
          <w:kern w:val="0"/>
          <w:sz w:val="24"/>
          <w:szCs w:val="24"/>
          <w:lang w:eastAsia="en-GB"/>
          <w14:ligatures w14:val="none"/>
        </w:rPr>
        <w:t>competition;</w:t>
      </w:r>
      <w:proofErr w:type="gramEnd"/>
    </w:p>
    <w:p w14:paraId="4D777A93" w14:textId="77777777" w:rsidR="00DB623E" w:rsidRPr="002F3BFA" w:rsidRDefault="00DB623E" w:rsidP="00DB623E">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gramStart"/>
      <w:r w:rsidRPr="002F3BFA">
        <w:rPr>
          <w:rFonts w:ascii="Times New Roman" w:eastAsia="Times New Roman" w:hAnsi="Times New Roman" w:cs="Times New Roman"/>
          <w:kern w:val="0"/>
          <w:sz w:val="24"/>
          <w:szCs w:val="24"/>
          <w:lang w:eastAsia="en-GB"/>
          <w14:ligatures w14:val="none"/>
        </w:rPr>
        <w:t>enter into</w:t>
      </w:r>
      <w:proofErr w:type="gramEnd"/>
      <w:r w:rsidRPr="002F3BFA">
        <w:rPr>
          <w:rFonts w:ascii="Times New Roman" w:eastAsia="Times New Roman" w:hAnsi="Times New Roman" w:cs="Times New Roman"/>
          <w:kern w:val="0"/>
          <w:sz w:val="24"/>
          <w:szCs w:val="24"/>
          <w:lang w:eastAsia="en-GB"/>
          <w14:ligatures w14:val="none"/>
        </w:rPr>
        <w:t xml:space="preserve"> business arrangements that might prevent the effective operation of fair </w:t>
      </w:r>
      <w:proofErr w:type="gramStart"/>
      <w:r w:rsidRPr="002F3BFA">
        <w:rPr>
          <w:rFonts w:ascii="Times New Roman" w:eastAsia="Times New Roman" w:hAnsi="Times New Roman" w:cs="Times New Roman"/>
          <w:kern w:val="0"/>
          <w:sz w:val="24"/>
          <w:szCs w:val="24"/>
          <w:lang w:eastAsia="en-GB"/>
          <w14:ligatures w14:val="none"/>
        </w:rPr>
        <w:t>competition;</w:t>
      </w:r>
      <w:proofErr w:type="gramEnd"/>
    </w:p>
    <w:p w14:paraId="7BA633D6" w14:textId="77777777" w:rsidR="00DB623E" w:rsidRPr="002F3BFA" w:rsidRDefault="00DB623E" w:rsidP="00DB623E">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engage in deceptive financial practices, such as bribery, double billing or other improper financial </w:t>
      </w:r>
      <w:proofErr w:type="gramStart"/>
      <w:r w:rsidRPr="002F3BFA">
        <w:rPr>
          <w:rFonts w:ascii="Times New Roman" w:eastAsia="Times New Roman" w:hAnsi="Times New Roman" w:cs="Times New Roman"/>
          <w:kern w:val="0"/>
          <w:sz w:val="24"/>
          <w:szCs w:val="24"/>
          <w:lang w:eastAsia="en-GB"/>
          <w14:ligatures w14:val="none"/>
        </w:rPr>
        <w:t>practices;</w:t>
      </w:r>
      <w:proofErr w:type="gramEnd"/>
    </w:p>
    <w:p w14:paraId="321FA229" w14:textId="77777777" w:rsidR="00DB623E" w:rsidRPr="002F3BFA" w:rsidRDefault="00DB623E" w:rsidP="00DB623E">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misrepresent facts </w:t>
      </w:r>
      <w:proofErr w:type="gramStart"/>
      <w:r w:rsidRPr="002F3BFA">
        <w:rPr>
          <w:rFonts w:ascii="Times New Roman" w:eastAsia="Times New Roman" w:hAnsi="Times New Roman" w:cs="Times New Roman"/>
          <w:kern w:val="0"/>
          <w:sz w:val="24"/>
          <w:szCs w:val="24"/>
          <w:lang w:eastAsia="en-GB"/>
          <w14:ligatures w14:val="none"/>
        </w:rPr>
        <w:t>in order to</w:t>
      </w:r>
      <w:proofErr w:type="gramEnd"/>
      <w:r w:rsidRPr="002F3BFA">
        <w:rPr>
          <w:rFonts w:ascii="Times New Roman" w:eastAsia="Times New Roman" w:hAnsi="Times New Roman" w:cs="Times New Roman"/>
          <w:kern w:val="0"/>
          <w:sz w:val="24"/>
          <w:szCs w:val="24"/>
          <w:lang w:eastAsia="en-GB"/>
          <w14:ligatures w14:val="none"/>
        </w:rPr>
        <w:t xml:space="preserve"> influence a procurement process or the execution of a contract to the detriment of AFR; or utter false </w:t>
      </w:r>
      <w:proofErr w:type="gramStart"/>
      <w:r w:rsidRPr="002F3BFA">
        <w:rPr>
          <w:rFonts w:ascii="Times New Roman" w:eastAsia="Times New Roman" w:hAnsi="Times New Roman" w:cs="Times New Roman"/>
          <w:kern w:val="0"/>
          <w:sz w:val="24"/>
          <w:szCs w:val="24"/>
          <w:lang w:eastAsia="en-GB"/>
          <w14:ligatures w14:val="none"/>
        </w:rPr>
        <w:t>documents;</w:t>
      </w:r>
      <w:proofErr w:type="gramEnd"/>
    </w:p>
    <w:p w14:paraId="029CDDD5" w14:textId="3B035562" w:rsidR="00DB623E" w:rsidRPr="002F3BFA" w:rsidRDefault="00DB623E" w:rsidP="00DB623E">
      <w:pPr>
        <w:numPr>
          <w:ilvl w:val="0"/>
          <w:numId w:val="10"/>
        </w:numPr>
        <w:tabs>
          <w:tab w:val="center" w:pos="99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 xml:space="preserve">unlawfully obtain information relating to a procurement process </w:t>
      </w:r>
      <w:proofErr w:type="gramStart"/>
      <w:r w:rsidRPr="002F3BFA">
        <w:rPr>
          <w:rFonts w:ascii="Times New Roman" w:eastAsia="Times New Roman" w:hAnsi="Times New Roman" w:cs="Times New Roman"/>
          <w:kern w:val="0"/>
          <w:sz w:val="24"/>
          <w:szCs w:val="24"/>
          <w:lang w:eastAsia="en-GB"/>
          <w14:ligatures w14:val="none"/>
        </w:rPr>
        <w:t>in order to</w:t>
      </w:r>
      <w:proofErr w:type="gramEnd"/>
      <w:r w:rsidRPr="002F3BFA">
        <w:rPr>
          <w:rFonts w:ascii="Times New Roman" w:eastAsia="Times New Roman" w:hAnsi="Times New Roman" w:cs="Times New Roman"/>
          <w:kern w:val="0"/>
          <w:sz w:val="24"/>
          <w:szCs w:val="24"/>
          <w:lang w:eastAsia="en-GB"/>
          <w14:ligatures w14:val="none"/>
        </w:rPr>
        <w:t xml:space="preserve"> influence the process or execution of a contract to the detriment of the </w:t>
      </w:r>
      <w:proofErr w:type="gramStart"/>
      <w:r w:rsidRPr="002F3BFA">
        <w:rPr>
          <w:rFonts w:ascii="Times New Roman" w:eastAsia="Times New Roman" w:hAnsi="Times New Roman" w:cs="Times New Roman"/>
          <w:kern w:val="0"/>
          <w:sz w:val="24"/>
          <w:szCs w:val="24"/>
          <w:lang w:eastAsia="en-GB"/>
          <w14:ligatures w14:val="none"/>
        </w:rPr>
        <w:t>AFR;</w:t>
      </w:r>
      <w:proofErr w:type="gramEnd"/>
    </w:p>
    <w:p w14:paraId="56F6ED2C" w14:textId="77777777" w:rsidR="00DB623E" w:rsidRPr="002F3BFA" w:rsidRDefault="00DB623E" w:rsidP="00DB623E">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withholding information from the Procuring Disposing Entity during contract execution to the detriment of the AFR.</w:t>
      </w:r>
    </w:p>
    <w:p w14:paraId="59F5A50D" w14:textId="77777777" w:rsidR="00DB623E" w:rsidRPr="002F3BFA" w:rsidRDefault="00DB623E" w:rsidP="00DB623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kern w:val="0"/>
          <w:sz w:val="24"/>
          <w:szCs w:val="24"/>
          <w:lang w:eastAsia="en-GB"/>
          <w14:ligatures w14:val="none"/>
        </w:rPr>
      </w:pPr>
    </w:p>
    <w:p w14:paraId="3FC9BC10" w14:textId="77777777" w:rsidR="00DB623E" w:rsidRPr="002F3BFA" w:rsidRDefault="00DB623E" w:rsidP="00DB623E">
      <w:pPr>
        <w:overflowPunct w:val="0"/>
        <w:autoSpaceDE w:val="0"/>
        <w:autoSpaceDN w:val="0"/>
        <w:adjustRightInd w:val="0"/>
        <w:spacing w:after="0" w:line="240" w:lineRule="auto"/>
        <w:ind w:left="318"/>
        <w:contextualSpacing/>
        <w:jc w:val="both"/>
        <w:textAlignment w:val="baseline"/>
        <w:rPr>
          <w:rFonts w:ascii="Times New Roman" w:eastAsia="Times New Roman" w:hAnsi="Times New Roman" w:cs="Times New Roman"/>
          <w:kern w:val="0"/>
          <w:sz w:val="24"/>
          <w:szCs w:val="24"/>
          <w:lang w:eastAsia="en-GB"/>
          <w14:ligatures w14:val="none"/>
        </w:rPr>
      </w:pPr>
      <w:r w:rsidRPr="002F3BFA">
        <w:rPr>
          <w:rFonts w:ascii="Times New Roman" w:eastAsia="Times New Roman" w:hAnsi="Times New Roman" w:cs="Times New Roman"/>
          <w:kern w:val="0"/>
          <w:sz w:val="24"/>
          <w:szCs w:val="24"/>
          <w:lang w:eastAsia="en-GB"/>
          <w14:ligatures w14:val="none"/>
        </w:rPr>
        <w:t>I ................................................ agree to comply with the above code of ethical conduct in business.</w:t>
      </w:r>
    </w:p>
    <w:p w14:paraId="39409192" w14:textId="77777777" w:rsidR="00DB623E" w:rsidRPr="002F3BFA" w:rsidRDefault="00DB623E" w:rsidP="00DB623E">
      <w:pPr>
        <w:overflowPunct w:val="0"/>
        <w:autoSpaceDE w:val="0"/>
        <w:autoSpaceDN w:val="0"/>
        <w:adjustRightInd w:val="0"/>
        <w:spacing w:after="0" w:line="240" w:lineRule="auto"/>
        <w:ind w:left="318"/>
        <w:contextualSpacing/>
        <w:jc w:val="both"/>
        <w:textAlignment w:val="baseline"/>
        <w:rPr>
          <w:rFonts w:ascii="Times New Roman" w:eastAsia="Times New Roman" w:hAnsi="Times New Roman" w:cs="Times New Roman"/>
          <w:kern w:val="0"/>
          <w:sz w:val="24"/>
          <w:szCs w:val="24"/>
          <w:lang w:eastAsia="en-GB"/>
          <w14:ligatures w14:val="none"/>
        </w:rPr>
      </w:pPr>
    </w:p>
    <w:p w14:paraId="7D1D6D1F" w14:textId="77777777" w:rsidR="00DB623E" w:rsidRPr="002F3BFA" w:rsidRDefault="00DB623E" w:rsidP="00EB7F11">
      <w:pPr>
        <w:overflowPunct w:val="0"/>
        <w:autoSpaceDE w:val="0"/>
        <w:autoSpaceDN w:val="0"/>
        <w:adjustRightInd w:val="0"/>
        <w:spacing w:after="0" w:line="240" w:lineRule="auto"/>
        <w:ind w:left="318"/>
        <w:contextualSpacing/>
        <w:jc w:val="both"/>
        <w:textAlignment w:val="baseline"/>
        <w:rPr>
          <w:rFonts w:ascii="Times New Roman" w:eastAsia="Times New Roman" w:hAnsi="Times New Roman" w:cs="Times New Roman"/>
          <w:b/>
          <w:kern w:val="0"/>
          <w:sz w:val="24"/>
          <w:szCs w:val="24"/>
          <w:lang w:eastAsia="en-GB"/>
          <w14:ligatures w14:val="none"/>
        </w:rPr>
      </w:pPr>
      <w:r w:rsidRPr="002F3BFA">
        <w:rPr>
          <w:rFonts w:ascii="Times New Roman" w:eastAsia="Times New Roman" w:hAnsi="Times New Roman" w:cs="Times New Roman"/>
          <w:b/>
          <w:kern w:val="0"/>
          <w:sz w:val="24"/>
          <w:szCs w:val="24"/>
          <w:lang w:eastAsia="en-GB"/>
          <w14:ligatures w14:val="none"/>
        </w:rPr>
        <w:t>---------------------------------</w:t>
      </w:r>
      <w:proofErr w:type="gramStart"/>
      <w:r w:rsidRPr="002F3BFA">
        <w:rPr>
          <w:rFonts w:ascii="Times New Roman" w:eastAsia="Times New Roman" w:hAnsi="Times New Roman" w:cs="Times New Roman"/>
          <w:b/>
          <w:kern w:val="0"/>
          <w:sz w:val="24"/>
          <w:szCs w:val="24"/>
          <w:lang w:eastAsia="en-GB"/>
          <w14:ligatures w14:val="none"/>
        </w:rPr>
        <w:t>-</w:t>
      </w:r>
      <w:r w:rsidRPr="002F3BFA">
        <w:rPr>
          <w:rFonts w:ascii="Times New Roman" w:eastAsia="Times New Roman" w:hAnsi="Times New Roman" w:cs="Times New Roman"/>
          <w:b/>
          <w:kern w:val="0"/>
          <w:sz w:val="24"/>
          <w:szCs w:val="24"/>
          <w:lang w:eastAsia="en-GB"/>
          <w14:ligatures w14:val="none"/>
        </w:rPr>
        <w:tab/>
      </w:r>
      <w:r w:rsidRPr="002F3BFA">
        <w:rPr>
          <w:rFonts w:ascii="Times New Roman" w:eastAsia="Times New Roman" w:hAnsi="Times New Roman" w:cs="Times New Roman"/>
          <w:b/>
          <w:kern w:val="0"/>
          <w:sz w:val="24"/>
          <w:szCs w:val="24"/>
          <w:lang w:eastAsia="en-GB"/>
          <w14:ligatures w14:val="none"/>
        </w:rPr>
        <w:tab/>
      </w:r>
      <w:r w:rsidRPr="002F3BFA">
        <w:rPr>
          <w:rFonts w:ascii="Times New Roman" w:eastAsia="Times New Roman" w:hAnsi="Times New Roman" w:cs="Times New Roman"/>
          <w:b/>
          <w:kern w:val="0"/>
          <w:sz w:val="24"/>
          <w:szCs w:val="24"/>
          <w:lang w:eastAsia="en-GB"/>
          <w14:ligatures w14:val="none"/>
        </w:rPr>
        <w:tab/>
      </w:r>
      <w:r w:rsidRPr="002F3BFA">
        <w:rPr>
          <w:rFonts w:ascii="Times New Roman" w:eastAsia="Times New Roman" w:hAnsi="Times New Roman" w:cs="Times New Roman"/>
          <w:b/>
          <w:kern w:val="0"/>
          <w:sz w:val="24"/>
          <w:szCs w:val="24"/>
          <w:lang w:eastAsia="en-GB"/>
          <w14:ligatures w14:val="none"/>
        </w:rPr>
        <w:tab/>
      </w:r>
      <w:r w:rsidRPr="002F3BFA">
        <w:rPr>
          <w:rFonts w:ascii="Times New Roman" w:eastAsia="Times New Roman" w:hAnsi="Times New Roman" w:cs="Times New Roman"/>
          <w:b/>
          <w:kern w:val="0"/>
          <w:sz w:val="24"/>
          <w:szCs w:val="24"/>
          <w:lang w:eastAsia="en-GB"/>
          <w14:ligatures w14:val="none"/>
        </w:rPr>
        <w:tab/>
        <w:t>-</w:t>
      </w:r>
      <w:proofErr w:type="gramEnd"/>
      <w:r w:rsidRPr="002F3BFA">
        <w:rPr>
          <w:rFonts w:ascii="Times New Roman" w:eastAsia="Times New Roman" w:hAnsi="Times New Roman" w:cs="Times New Roman"/>
          <w:b/>
          <w:kern w:val="0"/>
          <w:sz w:val="24"/>
          <w:szCs w:val="24"/>
          <w:lang w:eastAsia="en-GB"/>
          <w14:ligatures w14:val="none"/>
        </w:rPr>
        <w:t>----------------------------</w:t>
      </w:r>
    </w:p>
    <w:p w14:paraId="6CF02B5B" w14:textId="1EBDB8EF" w:rsidR="00DB623E" w:rsidRPr="002F3BFA" w:rsidRDefault="00DB623E" w:rsidP="00EB7F11">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14:ligatures w14:val="none"/>
        </w:rPr>
      </w:pPr>
      <w:r w:rsidRPr="002F3BFA">
        <w:rPr>
          <w:rFonts w:ascii="Times New Roman" w:eastAsia="Times New Roman" w:hAnsi="Times New Roman" w:cs="Times New Roman"/>
          <w:b/>
          <w:kern w:val="0"/>
          <w:sz w:val="24"/>
          <w:szCs w:val="24"/>
          <w14:ligatures w14:val="none"/>
        </w:rPr>
        <w:t>AUTHORISED SIGNATORY</w:t>
      </w:r>
      <w:r w:rsidRPr="002F3BFA">
        <w:rPr>
          <w:rFonts w:ascii="Times New Roman" w:eastAsia="Times New Roman" w:hAnsi="Times New Roman" w:cs="Times New Roman"/>
          <w:b/>
          <w:kern w:val="0"/>
          <w:sz w:val="24"/>
          <w:szCs w:val="24"/>
          <w14:ligatures w14:val="none"/>
        </w:rPr>
        <w:tab/>
      </w:r>
      <w:r w:rsidRPr="002F3BFA">
        <w:rPr>
          <w:rFonts w:ascii="Times New Roman" w:eastAsia="Times New Roman" w:hAnsi="Times New Roman" w:cs="Times New Roman"/>
          <w:b/>
          <w:kern w:val="0"/>
          <w:sz w:val="24"/>
          <w:szCs w:val="24"/>
          <w14:ligatures w14:val="none"/>
        </w:rPr>
        <w:tab/>
      </w:r>
      <w:r w:rsidRPr="002F3BFA">
        <w:rPr>
          <w:rFonts w:ascii="Times New Roman" w:eastAsia="Times New Roman" w:hAnsi="Times New Roman" w:cs="Times New Roman"/>
          <w:b/>
          <w:kern w:val="0"/>
          <w:sz w:val="24"/>
          <w:szCs w:val="24"/>
          <w14:ligatures w14:val="none"/>
        </w:rPr>
        <w:tab/>
      </w:r>
      <w:r w:rsidR="00554DF9" w:rsidRPr="002F3BFA">
        <w:rPr>
          <w:rFonts w:ascii="Times New Roman" w:eastAsia="Times New Roman" w:hAnsi="Times New Roman" w:cs="Times New Roman"/>
          <w:b/>
          <w:kern w:val="0"/>
          <w:sz w:val="24"/>
          <w:szCs w:val="24"/>
          <w14:ligatures w14:val="none"/>
        </w:rPr>
        <w:t xml:space="preserve">              </w:t>
      </w:r>
      <w:r w:rsidRPr="002F3BFA">
        <w:rPr>
          <w:rFonts w:ascii="Times New Roman" w:eastAsia="Times New Roman" w:hAnsi="Times New Roman" w:cs="Times New Roman"/>
          <w:b/>
          <w:kern w:val="0"/>
          <w:sz w:val="24"/>
          <w:szCs w:val="24"/>
          <w14:ligatures w14:val="none"/>
        </w:rPr>
        <w:t>NAME</w:t>
      </w:r>
      <w:r w:rsidR="00554DF9" w:rsidRPr="002F3BFA">
        <w:rPr>
          <w:rFonts w:ascii="Times New Roman" w:eastAsia="Times New Roman" w:hAnsi="Times New Roman" w:cs="Times New Roman"/>
          <w:b/>
          <w:kern w:val="0"/>
          <w:sz w:val="24"/>
          <w:szCs w:val="24"/>
          <w14:ligatures w14:val="none"/>
        </w:rPr>
        <w:t xml:space="preserve"> </w:t>
      </w:r>
      <w:r w:rsidRPr="002F3BFA">
        <w:rPr>
          <w:rFonts w:ascii="Times New Roman" w:eastAsia="Times New Roman" w:hAnsi="Times New Roman" w:cs="Times New Roman"/>
          <w:b/>
          <w:kern w:val="0"/>
          <w:sz w:val="24"/>
          <w:szCs w:val="24"/>
          <w14:ligatures w14:val="none"/>
        </w:rPr>
        <w:t>OF CONSULTANT</w:t>
      </w:r>
    </w:p>
    <w:p w14:paraId="54BC2DE1" w14:textId="77777777" w:rsidR="00DB623E" w:rsidRPr="002F3BFA" w:rsidRDefault="00DB623E" w:rsidP="00DB623E">
      <w:pPr>
        <w:keepNext/>
        <w:shd w:val="clear" w:color="auto" w:fill="FFFFFF"/>
        <w:overflowPunct w:val="0"/>
        <w:autoSpaceDE w:val="0"/>
        <w:autoSpaceDN w:val="0"/>
        <w:adjustRightInd w:val="0"/>
        <w:spacing w:after="0" w:line="240" w:lineRule="auto"/>
        <w:ind w:left="142" w:hanging="142"/>
        <w:jc w:val="both"/>
        <w:textAlignment w:val="baseline"/>
        <w:outlineLvl w:val="1"/>
        <w:rPr>
          <w:rFonts w:ascii="Times New Roman" w:eastAsia="Times New Roman" w:hAnsi="Times New Roman" w:cs="Times New Roman"/>
          <w:b/>
          <w:kern w:val="32"/>
          <w:sz w:val="24"/>
          <w:szCs w:val="24"/>
          <w:lang w:eastAsia="x-none"/>
          <w14:ligatures w14:val="none"/>
        </w:rPr>
      </w:pPr>
    </w:p>
    <w:p w14:paraId="5238F94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6EBF681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400911A6"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36F6D84F"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36D521B8"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297B7393"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000D9F2E"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25A053D8"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12BD5ECA"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05EA19EB" w14:textId="77777777" w:rsidR="00DB623E" w:rsidRPr="002F3BFA" w:rsidRDefault="00DB623E" w:rsidP="00DB623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41E473BA" w14:textId="7664C786" w:rsidR="00DB623E" w:rsidRPr="002F3BFA" w:rsidRDefault="00DB623E" w:rsidP="00DB623E">
      <w:pPr>
        <w:spacing w:after="0" w:line="240" w:lineRule="auto"/>
        <w:rPr>
          <w:rFonts w:ascii="Times New Roman" w:eastAsia="Times New Roman" w:hAnsi="Times New Roman" w:cs="Times New Roman"/>
          <w:kern w:val="0"/>
          <w:sz w:val="24"/>
          <w:szCs w:val="24"/>
          <w:lang w:eastAsia="x-none"/>
          <w14:ligatures w14:val="none"/>
        </w:rPr>
      </w:pPr>
    </w:p>
    <w:p w14:paraId="62DF96C6" w14:textId="77777777" w:rsidR="00E062C6" w:rsidRPr="002F3BFA" w:rsidRDefault="00E062C6" w:rsidP="00DB623E">
      <w:pPr>
        <w:spacing w:after="0" w:line="240" w:lineRule="auto"/>
        <w:rPr>
          <w:rFonts w:ascii="Times New Roman" w:eastAsia="Times New Roman" w:hAnsi="Times New Roman" w:cs="Times New Roman"/>
          <w:kern w:val="0"/>
          <w:sz w:val="24"/>
          <w:szCs w:val="24"/>
          <w:lang w:eastAsia="x-none"/>
          <w14:ligatures w14:val="none"/>
        </w:rPr>
      </w:pPr>
    </w:p>
    <w:sectPr w:rsidR="00E062C6" w:rsidRPr="002F3BFA" w:rsidSect="0056393D">
      <w:headerReference w:type="default" r:id="rId13"/>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A8EF" w14:textId="77777777" w:rsidR="0054077A" w:rsidRDefault="0054077A" w:rsidP="008573DF">
      <w:pPr>
        <w:spacing w:after="0" w:line="240" w:lineRule="auto"/>
      </w:pPr>
      <w:r>
        <w:separator/>
      </w:r>
    </w:p>
  </w:endnote>
  <w:endnote w:type="continuationSeparator" w:id="0">
    <w:p w14:paraId="3CE13F1D" w14:textId="77777777" w:rsidR="0054077A" w:rsidRDefault="0054077A" w:rsidP="008573DF">
      <w:pPr>
        <w:spacing w:after="0" w:line="240" w:lineRule="auto"/>
      </w:pPr>
      <w:r>
        <w:continuationSeparator/>
      </w:r>
    </w:p>
  </w:endnote>
  <w:endnote w:type="continuationNotice" w:id="1">
    <w:p w14:paraId="16661E16" w14:textId="77777777" w:rsidR="0054077A" w:rsidRDefault="00540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5B24" w14:textId="77777777" w:rsidR="0054077A" w:rsidRDefault="0054077A" w:rsidP="008573DF">
      <w:pPr>
        <w:spacing w:after="0" w:line="240" w:lineRule="auto"/>
      </w:pPr>
      <w:r>
        <w:separator/>
      </w:r>
    </w:p>
  </w:footnote>
  <w:footnote w:type="continuationSeparator" w:id="0">
    <w:p w14:paraId="2BAEACED" w14:textId="77777777" w:rsidR="0054077A" w:rsidRDefault="0054077A" w:rsidP="008573DF">
      <w:pPr>
        <w:spacing w:after="0" w:line="240" w:lineRule="auto"/>
      </w:pPr>
      <w:r>
        <w:continuationSeparator/>
      </w:r>
    </w:p>
  </w:footnote>
  <w:footnote w:type="continuationNotice" w:id="1">
    <w:p w14:paraId="3A05D3A9" w14:textId="77777777" w:rsidR="0054077A" w:rsidRDefault="00540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61EF86C6" w:rsidR="008573DF" w:rsidRDefault="008573DF">
    <w:pPr>
      <w:pStyle w:val="Header"/>
    </w:pPr>
    <w:r>
      <w:rPr>
        <w:noProof/>
      </w:rPr>
      <w:drawing>
        <wp:anchor distT="0" distB="0" distL="114300" distR="114300" simplePos="0" relativeHeight="251657216" behindDoc="1" locked="0" layoutInCell="1" allowOverlap="1" wp14:anchorId="3D124B12" wp14:editId="304C5497">
          <wp:simplePos x="0" y="0"/>
          <wp:positionH relativeFrom="margin">
            <wp:posOffset>-923925</wp:posOffset>
          </wp:positionH>
          <wp:positionV relativeFrom="page">
            <wp:align>top</wp:align>
          </wp:positionV>
          <wp:extent cx="7576006" cy="10712064"/>
          <wp:effectExtent l="0" t="0" r="6350" b="0"/>
          <wp:wrapNone/>
          <wp:docPr id="187741664" name="Picture 18774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1664" name="Picture 187741664"/>
                  <pic:cNvPicPr/>
                </pic:nvPicPr>
                <pic:blipFill>
                  <a:blip r:embed="rId1">
                    <a:extLst>
                      <a:ext uri="{28A0092B-C50C-407E-A947-70E740481C1C}">
                        <a14:useLocalDpi xmlns:a14="http://schemas.microsoft.com/office/drawing/2010/main" val="0"/>
                      </a:ext>
                    </a:extLst>
                  </a:blip>
                  <a:stretch>
                    <a:fillRect/>
                  </a:stretch>
                </pic:blipFill>
                <pic:spPr>
                  <a:xfrm>
                    <a:off x="0" y="0"/>
                    <a:ext cx="7576006" cy="10712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3F"/>
    <w:multiLevelType w:val="multilevel"/>
    <w:tmpl w:val="D8C6BCD8"/>
    <w:lvl w:ilvl="0">
      <w:start w:val="1"/>
      <w:numFmt w:val="bullet"/>
      <w:lvlText w:val=""/>
      <w:lvlJc w:val="left"/>
      <w:pPr>
        <w:tabs>
          <w:tab w:val="num" w:pos="4230"/>
        </w:tabs>
        <w:ind w:left="423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1" w15:restartNumberingAfterBreak="0">
    <w:nsid w:val="014862EC"/>
    <w:multiLevelType w:val="multilevel"/>
    <w:tmpl w:val="A99A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97CCD"/>
    <w:multiLevelType w:val="multilevel"/>
    <w:tmpl w:val="3A8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A0D"/>
    <w:multiLevelType w:val="hybridMultilevel"/>
    <w:tmpl w:val="8834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44F52"/>
    <w:multiLevelType w:val="hybridMultilevel"/>
    <w:tmpl w:val="EB9437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7" w15:restartNumberingAfterBreak="0">
    <w:nsid w:val="1A3E61A7"/>
    <w:multiLevelType w:val="multilevel"/>
    <w:tmpl w:val="061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44B4"/>
    <w:multiLevelType w:val="multilevel"/>
    <w:tmpl w:val="F1D2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7177D"/>
    <w:multiLevelType w:val="hybridMultilevel"/>
    <w:tmpl w:val="781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1" w15:restartNumberingAfterBreak="0">
    <w:nsid w:val="2D567702"/>
    <w:multiLevelType w:val="hybridMultilevel"/>
    <w:tmpl w:val="EB9437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6"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7" w15:restartNumberingAfterBreak="0">
    <w:nsid w:val="334F0D7A"/>
    <w:multiLevelType w:val="multilevel"/>
    <w:tmpl w:val="562E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909E7"/>
    <w:multiLevelType w:val="hybridMultilevel"/>
    <w:tmpl w:val="28F22D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84937"/>
    <w:multiLevelType w:val="hybridMultilevel"/>
    <w:tmpl w:val="EB9437DA"/>
    <w:lvl w:ilvl="0" w:tplc="22684142">
      <w:start w:val="1"/>
      <w:numFmt w:val="decimal"/>
      <w:lvlText w:val="%1."/>
      <w:lvlJc w:val="left"/>
      <w:pPr>
        <w:ind w:left="720" w:hanging="360"/>
      </w:pPr>
    </w:lvl>
    <w:lvl w:ilvl="1" w:tplc="D6EA5C1C">
      <w:start w:val="1"/>
      <w:numFmt w:val="lowerLetter"/>
      <w:lvlText w:val="%2."/>
      <w:lvlJc w:val="left"/>
      <w:pPr>
        <w:ind w:left="1440" w:hanging="360"/>
      </w:pPr>
    </w:lvl>
    <w:lvl w:ilvl="2" w:tplc="F8B2464E">
      <w:start w:val="1"/>
      <w:numFmt w:val="lowerRoman"/>
      <w:lvlText w:val="%3."/>
      <w:lvlJc w:val="right"/>
      <w:pPr>
        <w:ind w:left="2160" w:hanging="180"/>
      </w:pPr>
    </w:lvl>
    <w:lvl w:ilvl="3" w:tplc="6D3E68C4">
      <w:start w:val="1"/>
      <w:numFmt w:val="decimal"/>
      <w:lvlText w:val="%4."/>
      <w:lvlJc w:val="left"/>
      <w:pPr>
        <w:ind w:left="2880" w:hanging="360"/>
      </w:pPr>
    </w:lvl>
    <w:lvl w:ilvl="4" w:tplc="C0D4149A">
      <w:start w:val="1"/>
      <w:numFmt w:val="lowerLetter"/>
      <w:lvlText w:val="%5."/>
      <w:lvlJc w:val="left"/>
      <w:pPr>
        <w:ind w:left="3600" w:hanging="360"/>
      </w:pPr>
    </w:lvl>
    <w:lvl w:ilvl="5" w:tplc="AC62C1FA">
      <w:start w:val="1"/>
      <w:numFmt w:val="lowerRoman"/>
      <w:lvlText w:val="%6."/>
      <w:lvlJc w:val="right"/>
      <w:pPr>
        <w:ind w:left="4320" w:hanging="180"/>
      </w:pPr>
    </w:lvl>
    <w:lvl w:ilvl="6" w:tplc="35E27180">
      <w:start w:val="1"/>
      <w:numFmt w:val="decimal"/>
      <w:lvlText w:val="%7."/>
      <w:lvlJc w:val="left"/>
      <w:pPr>
        <w:ind w:left="5040" w:hanging="360"/>
      </w:pPr>
    </w:lvl>
    <w:lvl w:ilvl="7" w:tplc="CD6C4738">
      <w:start w:val="1"/>
      <w:numFmt w:val="lowerLetter"/>
      <w:lvlText w:val="%8."/>
      <w:lvlJc w:val="left"/>
      <w:pPr>
        <w:ind w:left="5760" w:hanging="360"/>
      </w:pPr>
    </w:lvl>
    <w:lvl w:ilvl="8" w:tplc="BC2A3114">
      <w:start w:val="1"/>
      <w:numFmt w:val="lowerRoman"/>
      <w:lvlText w:val="%9."/>
      <w:lvlJc w:val="right"/>
      <w:pPr>
        <w:ind w:left="6480" w:hanging="180"/>
      </w:pPr>
    </w:lvl>
  </w:abstractNum>
  <w:abstractNum w:abstractNumId="21" w15:restartNumberingAfterBreak="0">
    <w:nsid w:val="3E910463"/>
    <w:multiLevelType w:val="hybridMultilevel"/>
    <w:tmpl w:val="06EE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A322B"/>
    <w:multiLevelType w:val="hybridMultilevel"/>
    <w:tmpl w:val="B18863A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1412EA6"/>
    <w:multiLevelType w:val="hybridMultilevel"/>
    <w:tmpl w:val="9DE4E3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15:restartNumberingAfterBreak="0">
    <w:nsid w:val="4B4F50D5"/>
    <w:multiLevelType w:val="hybridMultilevel"/>
    <w:tmpl w:val="85DA63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9D2E8C"/>
    <w:multiLevelType w:val="hybridMultilevel"/>
    <w:tmpl w:val="B9D834B6"/>
    <w:lvl w:ilvl="0" w:tplc="9FF4E9F6">
      <w:start w:val="1"/>
      <w:numFmt w:val="decimal"/>
      <w:lvlText w:val="%1."/>
      <w:lvlJc w:val="left"/>
      <w:pPr>
        <w:ind w:left="720" w:hanging="360"/>
      </w:pPr>
    </w:lvl>
    <w:lvl w:ilvl="1" w:tplc="1A8EFCF4">
      <w:start w:val="1"/>
      <w:numFmt w:val="lowerLetter"/>
      <w:lvlText w:val="%2."/>
      <w:lvlJc w:val="left"/>
      <w:pPr>
        <w:ind w:left="1440" w:hanging="360"/>
      </w:pPr>
    </w:lvl>
    <w:lvl w:ilvl="2" w:tplc="D4A69CDA">
      <w:start w:val="1"/>
      <w:numFmt w:val="lowerRoman"/>
      <w:lvlText w:val="%3."/>
      <w:lvlJc w:val="right"/>
      <w:pPr>
        <w:ind w:left="2160" w:hanging="180"/>
      </w:pPr>
    </w:lvl>
    <w:lvl w:ilvl="3" w:tplc="E99A42DC">
      <w:start w:val="1"/>
      <w:numFmt w:val="decimal"/>
      <w:lvlText w:val="%4."/>
      <w:lvlJc w:val="left"/>
      <w:pPr>
        <w:ind w:left="2880" w:hanging="360"/>
      </w:pPr>
    </w:lvl>
    <w:lvl w:ilvl="4" w:tplc="8570B248">
      <w:start w:val="1"/>
      <w:numFmt w:val="lowerLetter"/>
      <w:lvlText w:val="%5."/>
      <w:lvlJc w:val="left"/>
      <w:pPr>
        <w:ind w:left="3600" w:hanging="360"/>
      </w:pPr>
    </w:lvl>
    <w:lvl w:ilvl="5" w:tplc="1748A13E">
      <w:start w:val="1"/>
      <w:numFmt w:val="lowerRoman"/>
      <w:lvlText w:val="%6."/>
      <w:lvlJc w:val="right"/>
      <w:pPr>
        <w:ind w:left="4320" w:hanging="180"/>
      </w:pPr>
    </w:lvl>
    <w:lvl w:ilvl="6" w:tplc="5F583B6E">
      <w:start w:val="1"/>
      <w:numFmt w:val="decimal"/>
      <w:lvlText w:val="%7."/>
      <w:lvlJc w:val="left"/>
      <w:pPr>
        <w:ind w:left="5040" w:hanging="360"/>
      </w:pPr>
    </w:lvl>
    <w:lvl w:ilvl="7" w:tplc="35100A94">
      <w:start w:val="1"/>
      <w:numFmt w:val="lowerLetter"/>
      <w:lvlText w:val="%8."/>
      <w:lvlJc w:val="left"/>
      <w:pPr>
        <w:ind w:left="5760" w:hanging="360"/>
      </w:pPr>
    </w:lvl>
    <w:lvl w:ilvl="8" w:tplc="5576130C">
      <w:start w:val="1"/>
      <w:numFmt w:val="lowerRoman"/>
      <w:lvlText w:val="%9."/>
      <w:lvlJc w:val="right"/>
      <w:pPr>
        <w:ind w:left="6480" w:hanging="180"/>
      </w:pPr>
    </w:lvl>
  </w:abstractNum>
  <w:abstractNum w:abstractNumId="27" w15:restartNumberingAfterBreak="0">
    <w:nsid w:val="4C8F46AB"/>
    <w:multiLevelType w:val="hybridMultilevel"/>
    <w:tmpl w:val="C5D6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8518F"/>
    <w:multiLevelType w:val="multilevel"/>
    <w:tmpl w:val="8B8A8E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9357D75"/>
    <w:multiLevelType w:val="multilevel"/>
    <w:tmpl w:val="735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576F4"/>
    <w:multiLevelType w:val="multilevel"/>
    <w:tmpl w:val="733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0BB3CC7"/>
    <w:multiLevelType w:val="hybridMultilevel"/>
    <w:tmpl w:val="E1BE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8" w15:restartNumberingAfterBreak="0">
    <w:nsid w:val="75CE2CAE"/>
    <w:multiLevelType w:val="multilevel"/>
    <w:tmpl w:val="9F2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41988"/>
    <w:multiLevelType w:val="multilevel"/>
    <w:tmpl w:val="5C8C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5301358">
    <w:abstractNumId w:val="10"/>
  </w:num>
  <w:num w:numId="2" w16cid:durableId="1964723204">
    <w:abstractNumId w:val="15"/>
  </w:num>
  <w:num w:numId="3" w16cid:durableId="1550726323">
    <w:abstractNumId w:val="24"/>
  </w:num>
  <w:num w:numId="4" w16cid:durableId="242419236">
    <w:abstractNumId w:val="5"/>
  </w:num>
  <w:num w:numId="5" w16cid:durableId="506553898">
    <w:abstractNumId w:val="13"/>
  </w:num>
  <w:num w:numId="6" w16cid:durableId="1047219196">
    <w:abstractNumId w:val="31"/>
  </w:num>
  <w:num w:numId="7" w16cid:durableId="1857231226">
    <w:abstractNumId w:val="35"/>
  </w:num>
  <w:num w:numId="8" w16cid:durableId="160897014">
    <w:abstractNumId w:val="37"/>
  </w:num>
  <w:num w:numId="9" w16cid:durableId="1732077709">
    <w:abstractNumId w:val="16"/>
  </w:num>
  <w:num w:numId="10" w16cid:durableId="129714101">
    <w:abstractNumId w:val="14"/>
  </w:num>
  <w:num w:numId="11" w16cid:durableId="264508466">
    <w:abstractNumId w:val="33"/>
  </w:num>
  <w:num w:numId="12" w16cid:durableId="742410864">
    <w:abstractNumId w:val="36"/>
  </w:num>
  <w:num w:numId="13" w16cid:durableId="871114274">
    <w:abstractNumId w:val="34"/>
  </w:num>
  <w:num w:numId="14" w16cid:durableId="240992221">
    <w:abstractNumId w:val="6"/>
  </w:num>
  <w:num w:numId="15" w16cid:durableId="2035688149">
    <w:abstractNumId w:val="12"/>
  </w:num>
  <w:num w:numId="16" w16cid:durableId="702555674">
    <w:abstractNumId w:val="19"/>
  </w:num>
  <w:num w:numId="17" w16cid:durableId="1477378758">
    <w:abstractNumId w:val="28"/>
  </w:num>
  <w:num w:numId="18" w16cid:durableId="812523285">
    <w:abstractNumId w:val="39"/>
  </w:num>
  <w:num w:numId="19" w16cid:durableId="680201557">
    <w:abstractNumId w:val="0"/>
  </w:num>
  <w:num w:numId="20" w16cid:durableId="1043138870">
    <w:abstractNumId w:val="3"/>
  </w:num>
  <w:num w:numId="21" w16cid:durableId="1614747889">
    <w:abstractNumId w:val="29"/>
  </w:num>
  <w:num w:numId="22" w16cid:durableId="30883839">
    <w:abstractNumId w:val="27"/>
  </w:num>
  <w:num w:numId="23" w16cid:durableId="961375663">
    <w:abstractNumId w:val="9"/>
  </w:num>
  <w:num w:numId="24" w16cid:durableId="1589579997">
    <w:abstractNumId w:val="8"/>
  </w:num>
  <w:num w:numId="25" w16cid:durableId="355350712">
    <w:abstractNumId w:val="7"/>
  </w:num>
  <w:num w:numId="26" w16cid:durableId="2072531915">
    <w:abstractNumId w:val="17"/>
  </w:num>
  <w:num w:numId="27" w16cid:durableId="1953634244">
    <w:abstractNumId w:val="30"/>
  </w:num>
  <w:num w:numId="28" w16cid:durableId="1263801568">
    <w:abstractNumId w:val="38"/>
  </w:num>
  <w:num w:numId="29" w16cid:durableId="686253821">
    <w:abstractNumId w:val="26"/>
  </w:num>
  <w:num w:numId="30" w16cid:durableId="592785593">
    <w:abstractNumId w:val="2"/>
  </w:num>
  <w:num w:numId="31" w16cid:durableId="271787168">
    <w:abstractNumId w:val="1"/>
  </w:num>
  <w:num w:numId="32" w16cid:durableId="1083993859">
    <w:abstractNumId w:val="21"/>
  </w:num>
  <w:num w:numId="33" w16cid:durableId="641233925">
    <w:abstractNumId w:val="22"/>
  </w:num>
  <w:num w:numId="34" w16cid:durableId="1679502273">
    <w:abstractNumId w:val="23"/>
  </w:num>
  <w:num w:numId="35" w16cid:durableId="1940259977">
    <w:abstractNumId w:val="18"/>
  </w:num>
  <w:num w:numId="36" w16cid:durableId="1971789046">
    <w:abstractNumId w:val="25"/>
  </w:num>
  <w:num w:numId="37" w16cid:durableId="747267294">
    <w:abstractNumId w:val="20"/>
  </w:num>
  <w:num w:numId="38" w16cid:durableId="1124033071">
    <w:abstractNumId w:val="4"/>
  </w:num>
  <w:num w:numId="39" w16cid:durableId="2123189295">
    <w:abstractNumId w:val="32"/>
  </w:num>
  <w:num w:numId="40" w16cid:durableId="126145522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0343E"/>
    <w:rsid w:val="0001493C"/>
    <w:rsid w:val="00014DDC"/>
    <w:rsid w:val="000150E2"/>
    <w:rsid w:val="0001588C"/>
    <w:rsid w:val="00020538"/>
    <w:rsid w:val="000229B9"/>
    <w:rsid w:val="00032D54"/>
    <w:rsid w:val="00033639"/>
    <w:rsid w:val="000419FA"/>
    <w:rsid w:val="00046FF5"/>
    <w:rsid w:val="00052E02"/>
    <w:rsid w:val="00053424"/>
    <w:rsid w:val="00060F47"/>
    <w:rsid w:val="000659FE"/>
    <w:rsid w:val="00077254"/>
    <w:rsid w:val="00077302"/>
    <w:rsid w:val="000801B3"/>
    <w:rsid w:val="000817F9"/>
    <w:rsid w:val="00083846"/>
    <w:rsid w:val="000843A4"/>
    <w:rsid w:val="000872C7"/>
    <w:rsid w:val="00087FB2"/>
    <w:rsid w:val="00091EA3"/>
    <w:rsid w:val="00091F3E"/>
    <w:rsid w:val="00091F44"/>
    <w:rsid w:val="00093390"/>
    <w:rsid w:val="000937DB"/>
    <w:rsid w:val="00094500"/>
    <w:rsid w:val="00096B37"/>
    <w:rsid w:val="000A1E1B"/>
    <w:rsid w:val="000A4522"/>
    <w:rsid w:val="000B72E6"/>
    <w:rsid w:val="000C0E42"/>
    <w:rsid w:val="000D2044"/>
    <w:rsid w:val="000E08F7"/>
    <w:rsid w:val="000F2559"/>
    <w:rsid w:val="000F6E87"/>
    <w:rsid w:val="001011D5"/>
    <w:rsid w:val="0010198C"/>
    <w:rsid w:val="00102F4C"/>
    <w:rsid w:val="001040A2"/>
    <w:rsid w:val="0010796B"/>
    <w:rsid w:val="00112305"/>
    <w:rsid w:val="00130A52"/>
    <w:rsid w:val="001315EB"/>
    <w:rsid w:val="00156D9B"/>
    <w:rsid w:val="0017056E"/>
    <w:rsid w:val="0017365C"/>
    <w:rsid w:val="00181621"/>
    <w:rsid w:val="00183438"/>
    <w:rsid w:val="00184C1E"/>
    <w:rsid w:val="001914D1"/>
    <w:rsid w:val="00193B3C"/>
    <w:rsid w:val="00193F5D"/>
    <w:rsid w:val="001A4C2A"/>
    <w:rsid w:val="001A6738"/>
    <w:rsid w:val="001A7FFD"/>
    <w:rsid w:val="001B0ADF"/>
    <w:rsid w:val="001B4915"/>
    <w:rsid w:val="001B72AF"/>
    <w:rsid w:val="001C209C"/>
    <w:rsid w:val="001C421A"/>
    <w:rsid w:val="001C4CCD"/>
    <w:rsid w:val="001D6491"/>
    <w:rsid w:val="001D6FA9"/>
    <w:rsid w:val="001E6A11"/>
    <w:rsid w:val="001E7FAB"/>
    <w:rsid w:val="001F193A"/>
    <w:rsid w:val="001F4E6E"/>
    <w:rsid w:val="001F5521"/>
    <w:rsid w:val="001F5F0D"/>
    <w:rsid w:val="00204709"/>
    <w:rsid w:val="00204D41"/>
    <w:rsid w:val="0021108B"/>
    <w:rsid w:val="00215D0F"/>
    <w:rsid w:val="0021779F"/>
    <w:rsid w:val="002207BD"/>
    <w:rsid w:val="00220F84"/>
    <w:rsid w:val="002307CB"/>
    <w:rsid w:val="00232D37"/>
    <w:rsid w:val="00250F76"/>
    <w:rsid w:val="00251670"/>
    <w:rsid w:val="00253A48"/>
    <w:rsid w:val="002548AE"/>
    <w:rsid w:val="00272BBD"/>
    <w:rsid w:val="002760A4"/>
    <w:rsid w:val="00280AB4"/>
    <w:rsid w:val="002866E5"/>
    <w:rsid w:val="002907EB"/>
    <w:rsid w:val="0029341E"/>
    <w:rsid w:val="002A6991"/>
    <w:rsid w:val="002A7557"/>
    <w:rsid w:val="002B4B9A"/>
    <w:rsid w:val="002B5E2B"/>
    <w:rsid w:val="002C1665"/>
    <w:rsid w:val="002C2AB3"/>
    <w:rsid w:val="002C4726"/>
    <w:rsid w:val="002C5A88"/>
    <w:rsid w:val="002C7E98"/>
    <w:rsid w:val="002E07EB"/>
    <w:rsid w:val="002E1728"/>
    <w:rsid w:val="002E3018"/>
    <w:rsid w:val="002E3755"/>
    <w:rsid w:val="002E736F"/>
    <w:rsid w:val="002F1A18"/>
    <w:rsid w:val="002F276D"/>
    <w:rsid w:val="002F3BFA"/>
    <w:rsid w:val="002F5425"/>
    <w:rsid w:val="002F57D5"/>
    <w:rsid w:val="00302BF9"/>
    <w:rsid w:val="003060D5"/>
    <w:rsid w:val="003173F6"/>
    <w:rsid w:val="003210F5"/>
    <w:rsid w:val="00321AB6"/>
    <w:rsid w:val="00321ADD"/>
    <w:rsid w:val="00322BB0"/>
    <w:rsid w:val="003265DF"/>
    <w:rsid w:val="003342C9"/>
    <w:rsid w:val="00337B63"/>
    <w:rsid w:val="00344242"/>
    <w:rsid w:val="00344640"/>
    <w:rsid w:val="00353991"/>
    <w:rsid w:val="00363917"/>
    <w:rsid w:val="00363E97"/>
    <w:rsid w:val="00365851"/>
    <w:rsid w:val="0037231A"/>
    <w:rsid w:val="0037607C"/>
    <w:rsid w:val="003775D4"/>
    <w:rsid w:val="00394035"/>
    <w:rsid w:val="003A3DAD"/>
    <w:rsid w:val="003B0EE1"/>
    <w:rsid w:val="003B3F66"/>
    <w:rsid w:val="003C7196"/>
    <w:rsid w:val="003D0795"/>
    <w:rsid w:val="003D1552"/>
    <w:rsid w:val="003D4570"/>
    <w:rsid w:val="003E2659"/>
    <w:rsid w:val="003E6978"/>
    <w:rsid w:val="003F125C"/>
    <w:rsid w:val="003F138A"/>
    <w:rsid w:val="003F71EA"/>
    <w:rsid w:val="003F739A"/>
    <w:rsid w:val="00421CAB"/>
    <w:rsid w:val="00424E73"/>
    <w:rsid w:val="00434102"/>
    <w:rsid w:val="0043575B"/>
    <w:rsid w:val="00435A4B"/>
    <w:rsid w:val="00435A73"/>
    <w:rsid w:val="004513EF"/>
    <w:rsid w:val="00457B55"/>
    <w:rsid w:val="00460E98"/>
    <w:rsid w:val="00460F1B"/>
    <w:rsid w:val="00462296"/>
    <w:rsid w:val="004628C8"/>
    <w:rsid w:val="004734B5"/>
    <w:rsid w:val="00477994"/>
    <w:rsid w:val="00484173"/>
    <w:rsid w:val="00486398"/>
    <w:rsid w:val="00490E07"/>
    <w:rsid w:val="004946A1"/>
    <w:rsid w:val="004A186A"/>
    <w:rsid w:val="004A68C4"/>
    <w:rsid w:val="004B2606"/>
    <w:rsid w:val="004B4865"/>
    <w:rsid w:val="004C52AB"/>
    <w:rsid w:val="004D14A0"/>
    <w:rsid w:val="004E1FB6"/>
    <w:rsid w:val="004E3BE5"/>
    <w:rsid w:val="0050033F"/>
    <w:rsid w:val="00501344"/>
    <w:rsid w:val="00501F9E"/>
    <w:rsid w:val="00502D3C"/>
    <w:rsid w:val="00507B41"/>
    <w:rsid w:val="00517346"/>
    <w:rsid w:val="0052481B"/>
    <w:rsid w:val="0053288C"/>
    <w:rsid w:val="00535163"/>
    <w:rsid w:val="00536480"/>
    <w:rsid w:val="0054077A"/>
    <w:rsid w:val="005438C1"/>
    <w:rsid w:val="00543E3B"/>
    <w:rsid w:val="00553028"/>
    <w:rsid w:val="00554A23"/>
    <w:rsid w:val="00554DF9"/>
    <w:rsid w:val="0055766D"/>
    <w:rsid w:val="00561F08"/>
    <w:rsid w:val="0056393D"/>
    <w:rsid w:val="005742DF"/>
    <w:rsid w:val="00575182"/>
    <w:rsid w:val="0057693A"/>
    <w:rsid w:val="00586017"/>
    <w:rsid w:val="005A15FA"/>
    <w:rsid w:val="005A19BF"/>
    <w:rsid w:val="005B0F69"/>
    <w:rsid w:val="005B19D6"/>
    <w:rsid w:val="005B2BC3"/>
    <w:rsid w:val="005B39C9"/>
    <w:rsid w:val="005C0D3D"/>
    <w:rsid w:val="005C3EF8"/>
    <w:rsid w:val="005C3F34"/>
    <w:rsid w:val="005C49FA"/>
    <w:rsid w:val="005C71AA"/>
    <w:rsid w:val="005E42C7"/>
    <w:rsid w:val="005E6D77"/>
    <w:rsid w:val="005E7F83"/>
    <w:rsid w:val="005F0D66"/>
    <w:rsid w:val="005F1EB3"/>
    <w:rsid w:val="005F22D9"/>
    <w:rsid w:val="005F3501"/>
    <w:rsid w:val="00602647"/>
    <w:rsid w:val="00623814"/>
    <w:rsid w:val="00641279"/>
    <w:rsid w:val="006509E9"/>
    <w:rsid w:val="00654413"/>
    <w:rsid w:val="0066163F"/>
    <w:rsid w:val="0066657E"/>
    <w:rsid w:val="00671B2A"/>
    <w:rsid w:val="006730CD"/>
    <w:rsid w:val="0067438E"/>
    <w:rsid w:val="00680A98"/>
    <w:rsid w:val="00682F94"/>
    <w:rsid w:val="006850FC"/>
    <w:rsid w:val="006A05C6"/>
    <w:rsid w:val="006B298F"/>
    <w:rsid w:val="006B52B4"/>
    <w:rsid w:val="006B53A9"/>
    <w:rsid w:val="006B6E3F"/>
    <w:rsid w:val="006B7BA7"/>
    <w:rsid w:val="006B7EE0"/>
    <w:rsid w:val="006C13C9"/>
    <w:rsid w:val="006C49D3"/>
    <w:rsid w:val="006C7033"/>
    <w:rsid w:val="006D240C"/>
    <w:rsid w:val="006D30D2"/>
    <w:rsid w:val="006D7F0F"/>
    <w:rsid w:val="006E066F"/>
    <w:rsid w:val="006E3D5B"/>
    <w:rsid w:val="00701CCA"/>
    <w:rsid w:val="007027E2"/>
    <w:rsid w:val="00702FA1"/>
    <w:rsid w:val="007070F9"/>
    <w:rsid w:val="00713D5D"/>
    <w:rsid w:val="00715344"/>
    <w:rsid w:val="00717494"/>
    <w:rsid w:val="00724985"/>
    <w:rsid w:val="007257CA"/>
    <w:rsid w:val="007460B2"/>
    <w:rsid w:val="007563AC"/>
    <w:rsid w:val="00756886"/>
    <w:rsid w:val="00757101"/>
    <w:rsid w:val="00762E94"/>
    <w:rsid w:val="00763015"/>
    <w:rsid w:val="00764096"/>
    <w:rsid w:val="00775595"/>
    <w:rsid w:val="00781FEB"/>
    <w:rsid w:val="007929EC"/>
    <w:rsid w:val="00797B43"/>
    <w:rsid w:val="00797E1A"/>
    <w:rsid w:val="007A29D7"/>
    <w:rsid w:val="007B1816"/>
    <w:rsid w:val="007B30CB"/>
    <w:rsid w:val="007B66E5"/>
    <w:rsid w:val="007C1AC4"/>
    <w:rsid w:val="007C3B0C"/>
    <w:rsid w:val="007C5DC6"/>
    <w:rsid w:val="007C6C57"/>
    <w:rsid w:val="007C780A"/>
    <w:rsid w:val="007D5550"/>
    <w:rsid w:val="007D6BBB"/>
    <w:rsid w:val="007D76DD"/>
    <w:rsid w:val="007E37BD"/>
    <w:rsid w:val="007E43C5"/>
    <w:rsid w:val="007E6B50"/>
    <w:rsid w:val="007E728B"/>
    <w:rsid w:val="007F0B3D"/>
    <w:rsid w:val="007F2A75"/>
    <w:rsid w:val="007F7C4F"/>
    <w:rsid w:val="00803621"/>
    <w:rsid w:val="00810106"/>
    <w:rsid w:val="00813637"/>
    <w:rsid w:val="00817577"/>
    <w:rsid w:val="00817B79"/>
    <w:rsid w:val="00821324"/>
    <w:rsid w:val="00825624"/>
    <w:rsid w:val="00826238"/>
    <w:rsid w:val="00834C52"/>
    <w:rsid w:val="00843F79"/>
    <w:rsid w:val="00845220"/>
    <w:rsid w:val="00851202"/>
    <w:rsid w:val="0085188C"/>
    <w:rsid w:val="008573DF"/>
    <w:rsid w:val="00857F58"/>
    <w:rsid w:val="00862AB8"/>
    <w:rsid w:val="00862B4E"/>
    <w:rsid w:val="008649FF"/>
    <w:rsid w:val="008769CC"/>
    <w:rsid w:val="008839D8"/>
    <w:rsid w:val="00891AD6"/>
    <w:rsid w:val="00891B5E"/>
    <w:rsid w:val="00893568"/>
    <w:rsid w:val="008937B6"/>
    <w:rsid w:val="00895B13"/>
    <w:rsid w:val="008967D4"/>
    <w:rsid w:val="008A157C"/>
    <w:rsid w:val="008A3E76"/>
    <w:rsid w:val="008A4CC2"/>
    <w:rsid w:val="008A7227"/>
    <w:rsid w:val="008A7513"/>
    <w:rsid w:val="008A7EE5"/>
    <w:rsid w:val="008C16C2"/>
    <w:rsid w:val="008C695B"/>
    <w:rsid w:val="008C7631"/>
    <w:rsid w:val="008C7674"/>
    <w:rsid w:val="008D0DA6"/>
    <w:rsid w:val="008D0EC7"/>
    <w:rsid w:val="008D323F"/>
    <w:rsid w:val="008D63F5"/>
    <w:rsid w:val="008E587F"/>
    <w:rsid w:val="008F1ECE"/>
    <w:rsid w:val="008F30A9"/>
    <w:rsid w:val="008F4110"/>
    <w:rsid w:val="00913325"/>
    <w:rsid w:val="009155EB"/>
    <w:rsid w:val="00922968"/>
    <w:rsid w:val="00932EFE"/>
    <w:rsid w:val="0093749E"/>
    <w:rsid w:val="00941D68"/>
    <w:rsid w:val="00942036"/>
    <w:rsid w:val="00942603"/>
    <w:rsid w:val="009426DD"/>
    <w:rsid w:val="00943447"/>
    <w:rsid w:val="00945CCB"/>
    <w:rsid w:val="00951915"/>
    <w:rsid w:val="009572C2"/>
    <w:rsid w:val="00962202"/>
    <w:rsid w:val="00966AD2"/>
    <w:rsid w:val="00970FEE"/>
    <w:rsid w:val="009821D6"/>
    <w:rsid w:val="009858A2"/>
    <w:rsid w:val="00994527"/>
    <w:rsid w:val="009A1058"/>
    <w:rsid w:val="009A2615"/>
    <w:rsid w:val="009A37D4"/>
    <w:rsid w:val="009A5A1E"/>
    <w:rsid w:val="009B0355"/>
    <w:rsid w:val="009C4CEE"/>
    <w:rsid w:val="009D46DD"/>
    <w:rsid w:val="009D5A75"/>
    <w:rsid w:val="009E3028"/>
    <w:rsid w:val="009E40FF"/>
    <w:rsid w:val="009E4F49"/>
    <w:rsid w:val="009E7C23"/>
    <w:rsid w:val="009E7D37"/>
    <w:rsid w:val="009F0009"/>
    <w:rsid w:val="009F26F2"/>
    <w:rsid w:val="009F2710"/>
    <w:rsid w:val="00A005E3"/>
    <w:rsid w:val="00A03B61"/>
    <w:rsid w:val="00A0780B"/>
    <w:rsid w:val="00A10422"/>
    <w:rsid w:val="00A10C5A"/>
    <w:rsid w:val="00A10CAE"/>
    <w:rsid w:val="00A119AF"/>
    <w:rsid w:val="00A125A8"/>
    <w:rsid w:val="00A12FB1"/>
    <w:rsid w:val="00A138C7"/>
    <w:rsid w:val="00A24973"/>
    <w:rsid w:val="00A24F29"/>
    <w:rsid w:val="00A26DAF"/>
    <w:rsid w:val="00A37A11"/>
    <w:rsid w:val="00A37F25"/>
    <w:rsid w:val="00A40A2F"/>
    <w:rsid w:val="00A55EB6"/>
    <w:rsid w:val="00A6086E"/>
    <w:rsid w:val="00A64A48"/>
    <w:rsid w:val="00A66992"/>
    <w:rsid w:val="00A71DB4"/>
    <w:rsid w:val="00A76001"/>
    <w:rsid w:val="00A761D6"/>
    <w:rsid w:val="00A80D26"/>
    <w:rsid w:val="00A813CC"/>
    <w:rsid w:val="00A814F0"/>
    <w:rsid w:val="00A82D65"/>
    <w:rsid w:val="00A843BF"/>
    <w:rsid w:val="00A85A87"/>
    <w:rsid w:val="00A86C6F"/>
    <w:rsid w:val="00A9000E"/>
    <w:rsid w:val="00A92664"/>
    <w:rsid w:val="00AB2CB7"/>
    <w:rsid w:val="00AB79C5"/>
    <w:rsid w:val="00AC28BA"/>
    <w:rsid w:val="00AC412B"/>
    <w:rsid w:val="00AC5E3A"/>
    <w:rsid w:val="00AC703D"/>
    <w:rsid w:val="00AD3653"/>
    <w:rsid w:val="00AD4899"/>
    <w:rsid w:val="00AD697E"/>
    <w:rsid w:val="00AE0F94"/>
    <w:rsid w:val="00AE5918"/>
    <w:rsid w:val="00AF2BD0"/>
    <w:rsid w:val="00AF3933"/>
    <w:rsid w:val="00AF40FD"/>
    <w:rsid w:val="00AF698B"/>
    <w:rsid w:val="00B05344"/>
    <w:rsid w:val="00B105A1"/>
    <w:rsid w:val="00B1399B"/>
    <w:rsid w:val="00B209EA"/>
    <w:rsid w:val="00B30151"/>
    <w:rsid w:val="00B352EE"/>
    <w:rsid w:val="00B3587A"/>
    <w:rsid w:val="00B41360"/>
    <w:rsid w:val="00B43836"/>
    <w:rsid w:val="00B4383B"/>
    <w:rsid w:val="00B5151F"/>
    <w:rsid w:val="00B561B2"/>
    <w:rsid w:val="00B653FF"/>
    <w:rsid w:val="00B80DBC"/>
    <w:rsid w:val="00B823A3"/>
    <w:rsid w:val="00B91E36"/>
    <w:rsid w:val="00B9345A"/>
    <w:rsid w:val="00BA10F4"/>
    <w:rsid w:val="00BA5093"/>
    <w:rsid w:val="00BA6CC3"/>
    <w:rsid w:val="00BB0243"/>
    <w:rsid w:val="00BB29D5"/>
    <w:rsid w:val="00BB2ABF"/>
    <w:rsid w:val="00BB2ED9"/>
    <w:rsid w:val="00BC0EB9"/>
    <w:rsid w:val="00BD75CA"/>
    <w:rsid w:val="00BE01F6"/>
    <w:rsid w:val="00BE4D33"/>
    <w:rsid w:val="00BE6BE7"/>
    <w:rsid w:val="00C0339F"/>
    <w:rsid w:val="00C07C70"/>
    <w:rsid w:val="00C2247C"/>
    <w:rsid w:val="00C24332"/>
    <w:rsid w:val="00C3017A"/>
    <w:rsid w:val="00C357BC"/>
    <w:rsid w:val="00C424DD"/>
    <w:rsid w:val="00C6366F"/>
    <w:rsid w:val="00C7023B"/>
    <w:rsid w:val="00C71FED"/>
    <w:rsid w:val="00C7677A"/>
    <w:rsid w:val="00C82ACB"/>
    <w:rsid w:val="00CA08C1"/>
    <w:rsid w:val="00CA1DDC"/>
    <w:rsid w:val="00CB0481"/>
    <w:rsid w:val="00CB1DCD"/>
    <w:rsid w:val="00CC00D0"/>
    <w:rsid w:val="00CC0ACA"/>
    <w:rsid w:val="00CC2C94"/>
    <w:rsid w:val="00CC4668"/>
    <w:rsid w:val="00CD3855"/>
    <w:rsid w:val="00CE1CBF"/>
    <w:rsid w:val="00CE39B3"/>
    <w:rsid w:val="00CE3A0B"/>
    <w:rsid w:val="00CE5E76"/>
    <w:rsid w:val="00CF0C8D"/>
    <w:rsid w:val="00CF151C"/>
    <w:rsid w:val="00D0149C"/>
    <w:rsid w:val="00D02714"/>
    <w:rsid w:val="00D066C3"/>
    <w:rsid w:val="00D110BA"/>
    <w:rsid w:val="00D161BF"/>
    <w:rsid w:val="00D21BC4"/>
    <w:rsid w:val="00D26C0B"/>
    <w:rsid w:val="00D32063"/>
    <w:rsid w:val="00D32341"/>
    <w:rsid w:val="00D56292"/>
    <w:rsid w:val="00D5671E"/>
    <w:rsid w:val="00D65F68"/>
    <w:rsid w:val="00D67DFB"/>
    <w:rsid w:val="00D67F00"/>
    <w:rsid w:val="00D72A03"/>
    <w:rsid w:val="00D7308D"/>
    <w:rsid w:val="00D7538F"/>
    <w:rsid w:val="00D93CB8"/>
    <w:rsid w:val="00D94CB5"/>
    <w:rsid w:val="00DA2E78"/>
    <w:rsid w:val="00DA42BA"/>
    <w:rsid w:val="00DA6C3C"/>
    <w:rsid w:val="00DB3A34"/>
    <w:rsid w:val="00DB623E"/>
    <w:rsid w:val="00DB707B"/>
    <w:rsid w:val="00DC06C7"/>
    <w:rsid w:val="00DC2D25"/>
    <w:rsid w:val="00DC6DFE"/>
    <w:rsid w:val="00DE06A3"/>
    <w:rsid w:val="00DE2799"/>
    <w:rsid w:val="00DE77F2"/>
    <w:rsid w:val="00DF26B2"/>
    <w:rsid w:val="00DF7D54"/>
    <w:rsid w:val="00E062C6"/>
    <w:rsid w:val="00E117D1"/>
    <w:rsid w:val="00E12BE3"/>
    <w:rsid w:val="00E13F2B"/>
    <w:rsid w:val="00E14702"/>
    <w:rsid w:val="00E15A80"/>
    <w:rsid w:val="00E20C4B"/>
    <w:rsid w:val="00E22570"/>
    <w:rsid w:val="00E23E54"/>
    <w:rsid w:val="00E35D95"/>
    <w:rsid w:val="00E4104E"/>
    <w:rsid w:val="00E445C5"/>
    <w:rsid w:val="00E44FA6"/>
    <w:rsid w:val="00E452B2"/>
    <w:rsid w:val="00E46942"/>
    <w:rsid w:val="00E5406E"/>
    <w:rsid w:val="00E56F83"/>
    <w:rsid w:val="00E57952"/>
    <w:rsid w:val="00E64685"/>
    <w:rsid w:val="00E65DB5"/>
    <w:rsid w:val="00E74BC2"/>
    <w:rsid w:val="00E76DE6"/>
    <w:rsid w:val="00E817A2"/>
    <w:rsid w:val="00E91D27"/>
    <w:rsid w:val="00E9529D"/>
    <w:rsid w:val="00E95AA8"/>
    <w:rsid w:val="00EA1A81"/>
    <w:rsid w:val="00EA760B"/>
    <w:rsid w:val="00EB7F11"/>
    <w:rsid w:val="00EC04A8"/>
    <w:rsid w:val="00EC24B6"/>
    <w:rsid w:val="00EC32D1"/>
    <w:rsid w:val="00ED1D8C"/>
    <w:rsid w:val="00ED434E"/>
    <w:rsid w:val="00ED5FF6"/>
    <w:rsid w:val="00EE1986"/>
    <w:rsid w:val="00EF0CB0"/>
    <w:rsid w:val="00EF5797"/>
    <w:rsid w:val="00EF6AE6"/>
    <w:rsid w:val="00F01E8A"/>
    <w:rsid w:val="00F03719"/>
    <w:rsid w:val="00F04D7A"/>
    <w:rsid w:val="00F10EED"/>
    <w:rsid w:val="00F11CF7"/>
    <w:rsid w:val="00F209D7"/>
    <w:rsid w:val="00F2210C"/>
    <w:rsid w:val="00F23D37"/>
    <w:rsid w:val="00F26B66"/>
    <w:rsid w:val="00F3119E"/>
    <w:rsid w:val="00F3409A"/>
    <w:rsid w:val="00F52FA1"/>
    <w:rsid w:val="00F5649F"/>
    <w:rsid w:val="00F5752F"/>
    <w:rsid w:val="00F57D02"/>
    <w:rsid w:val="00F66568"/>
    <w:rsid w:val="00F66E36"/>
    <w:rsid w:val="00F723AE"/>
    <w:rsid w:val="00F752F7"/>
    <w:rsid w:val="00F76693"/>
    <w:rsid w:val="00F817EE"/>
    <w:rsid w:val="00F8567D"/>
    <w:rsid w:val="00F85BB3"/>
    <w:rsid w:val="00FA6947"/>
    <w:rsid w:val="00FB02C4"/>
    <w:rsid w:val="00FB2F16"/>
    <w:rsid w:val="00FB2FC9"/>
    <w:rsid w:val="00FB5905"/>
    <w:rsid w:val="00FC6F58"/>
    <w:rsid w:val="00FD2043"/>
    <w:rsid w:val="00FD5A14"/>
    <w:rsid w:val="00FE29D7"/>
    <w:rsid w:val="00FE65B8"/>
    <w:rsid w:val="00FE762A"/>
    <w:rsid w:val="00FF2B15"/>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9"/>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9"/>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99"/>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99"/>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uiPriority w:val="10"/>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uiPriority w:val="10"/>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5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99"/>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65DB5"/>
    <w:pPr>
      <w:numPr>
        <w:numId w:val="16"/>
      </w:numPr>
    </w:pPr>
  </w:style>
  <w:style w:type="character" w:styleId="Strong">
    <w:name w:val="Strong"/>
    <w:basedOn w:val="DefaultParagraphFont"/>
    <w:uiPriority w:val="22"/>
    <w:qFormat/>
    <w:rsid w:val="00E65DB5"/>
    <w:rPr>
      <w:b/>
      <w:bCs/>
    </w:rPr>
  </w:style>
  <w:style w:type="table" w:customStyle="1" w:styleId="TableGrid4">
    <w:name w:val="Table Grid4"/>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307CB"/>
  </w:style>
  <w:style w:type="paragraph" w:styleId="Closing">
    <w:name w:val="Closing"/>
    <w:basedOn w:val="Normal"/>
    <w:link w:val="ClosingChar"/>
    <w:rsid w:val="002307CB"/>
    <w:pPr>
      <w:spacing w:after="0" w:line="220" w:lineRule="atLeast"/>
      <w:ind w:left="714" w:hanging="357"/>
    </w:pPr>
    <w:rPr>
      <w:rFonts w:ascii="Times New Roman" w:eastAsia="Times New Roman" w:hAnsi="Times New Roman" w:cs="Times New Roman"/>
      <w:kern w:val="0"/>
      <w:sz w:val="20"/>
      <w:szCs w:val="20"/>
      <w:lang w:val="en-GB"/>
      <w14:ligatures w14:val="none"/>
    </w:rPr>
  </w:style>
  <w:style w:type="character" w:customStyle="1" w:styleId="ClosingChar">
    <w:name w:val="Closing Char"/>
    <w:basedOn w:val="DefaultParagraphFont"/>
    <w:link w:val="Closing"/>
    <w:rsid w:val="002307CB"/>
    <w:rPr>
      <w:rFonts w:ascii="Times New Roman" w:eastAsia="Times New Roman" w:hAnsi="Times New Roman" w:cs="Times New Roman"/>
      <w:kern w:val="0"/>
      <w:sz w:val="20"/>
      <w:szCs w:val="20"/>
      <w:lang w:val="en-GB"/>
      <w14:ligatures w14:val="none"/>
    </w:rPr>
  </w:style>
  <w:style w:type="paragraph" w:styleId="MessageHeader">
    <w:name w:val="Message Header"/>
    <w:basedOn w:val="BodyText"/>
    <w:link w:val="MessageHeaderChar"/>
    <w:rsid w:val="002307CB"/>
    <w:pPr>
      <w:keepLines/>
      <w:overflowPunct/>
      <w:autoSpaceDE/>
      <w:autoSpaceDN/>
      <w:adjustRightInd/>
      <w:spacing w:line="415" w:lineRule="atLeast"/>
      <w:ind w:left="1560" w:hanging="720"/>
      <w:textAlignment w:val="auto"/>
    </w:pPr>
    <w:rPr>
      <w:sz w:val="20"/>
      <w:lang w:val="en-GB" w:eastAsia="en-US"/>
    </w:rPr>
  </w:style>
  <w:style w:type="character" w:customStyle="1" w:styleId="MessageHeaderChar">
    <w:name w:val="Message Header Char"/>
    <w:basedOn w:val="DefaultParagraphFont"/>
    <w:link w:val="MessageHeader"/>
    <w:rsid w:val="002307CB"/>
    <w:rPr>
      <w:rFonts w:ascii="Times New Roman" w:eastAsia="Times New Roman" w:hAnsi="Times New Roman" w:cs="Times New Roman"/>
      <w:kern w:val="0"/>
      <w:sz w:val="20"/>
      <w:szCs w:val="20"/>
      <w:lang w:val="en-GB"/>
      <w14:ligatures w14:val="none"/>
    </w:rPr>
  </w:style>
  <w:style w:type="paragraph" w:customStyle="1" w:styleId="MessageHeaderFirst">
    <w:name w:val="Message Header First"/>
    <w:basedOn w:val="MessageHeader"/>
    <w:next w:val="MessageHeader"/>
    <w:rsid w:val="002307CB"/>
  </w:style>
  <w:style w:type="character" w:customStyle="1" w:styleId="MessageHeaderLabel">
    <w:name w:val="Message Header Label"/>
    <w:rsid w:val="002307CB"/>
    <w:rPr>
      <w:rFonts w:ascii="Arial" w:hAnsi="Arial"/>
      <w:b/>
      <w:spacing w:val="-4"/>
      <w:sz w:val="18"/>
      <w:vertAlign w:val="baseline"/>
    </w:rPr>
  </w:style>
  <w:style w:type="table" w:customStyle="1" w:styleId="TableGrid5">
    <w:name w:val="Table Grid5"/>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2307CB"/>
    <w:rPr>
      <w:rFonts w:cs="Myriad Pro"/>
      <w:color w:val="000000"/>
      <w:sz w:val="21"/>
      <w:szCs w:val="21"/>
    </w:rPr>
  </w:style>
  <w:style w:type="paragraph" w:customStyle="1" w:styleId="FirstParagraph">
    <w:name w:val="First Paragraph"/>
    <w:basedOn w:val="BodyText"/>
    <w:next w:val="BodyText"/>
    <w:qFormat/>
    <w:rsid w:val="002307CB"/>
    <w:pPr>
      <w:overflowPunct/>
      <w:autoSpaceDE/>
      <w:autoSpaceDN/>
      <w:adjustRightInd/>
      <w:spacing w:before="180" w:after="180"/>
      <w:textAlignment w:val="auto"/>
    </w:pPr>
    <w:rPr>
      <w:rFonts w:asciiTheme="minorHAnsi" w:eastAsiaTheme="minorHAnsi" w:hAnsiTheme="minorHAnsi" w:cstheme="minorBidi"/>
      <w:szCs w:val="24"/>
      <w:lang w:val="en-US" w:eastAsia="en-US"/>
    </w:rPr>
  </w:style>
  <w:style w:type="paragraph" w:customStyle="1" w:styleId="Compact">
    <w:name w:val="Compact"/>
    <w:basedOn w:val="BodyText"/>
    <w:qFormat/>
    <w:rsid w:val="002307CB"/>
    <w:pPr>
      <w:overflowPunct/>
      <w:autoSpaceDE/>
      <w:autoSpaceDN/>
      <w:adjustRightInd/>
      <w:spacing w:before="36" w:after="36"/>
      <w:textAlignment w:val="auto"/>
    </w:pPr>
    <w:rPr>
      <w:rFonts w:asciiTheme="minorHAnsi" w:eastAsiaTheme="minorHAnsi" w:hAnsiTheme="minorHAnsi" w:cstheme="minorBidi"/>
      <w:szCs w:val="24"/>
      <w:lang w:val="en-US" w:eastAsia="en-US"/>
    </w:rPr>
  </w:style>
  <w:style w:type="table" w:customStyle="1" w:styleId="Table">
    <w:name w:val="Table"/>
    <w:semiHidden/>
    <w:unhideWhenUsed/>
    <w:qFormat/>
    <w:rsid w:val="002307CB"/>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markwap3jfkrr">
    <w:name w:val="markwap3jfkrr"/>
    <w:basedOn w:val="DefaultParagraphFont"/>
    <w:rsid w:val="002307CB"/>
  </w:style>
  <w:style w:type="table" w:customStyle="1" w:styleId="TableGrid11">
    <w:name w:val="Table Grid11"/>
    <w:basedOn w:val="TableNormal"/>
    <w:next w:val="TableGrid"/>
    <w:uiPriority w:val="39"/>
    <w:rsid w:val="002307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7563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02@afr.r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02@afr.r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99822439255dc5fa741f1342fccd0f1f">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e77ef30cfb1b9a6862633a894a268e91"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2.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3.xml><?xml version="1.0" encoding="utf-8"?>
<ds:datastoreItem xmlns:ds="http://schemas.openxmlformats.org/officeDocument/2006/customXml" ds:itemID="{AE21CAFB-C341-455C-8263-C7341D687123}">
  <ds:schemaRefs>
    <ds:schemaRef ds:uri="http://schemas.microsoft.com/sharepoint/v3/contenttype/forms"/>
  </ds:schemaRefs>
</ds:datastoreItem>
</file>

<file path=customXml/itemProps4.xml><?xml version="1.0" encoding="utf-8"?>
<ds:datastoreItem xmlns:ds="http://schemas.openxmlformats.org/officeDocument/2006/customXml" ds:itemID="{09DE374C-10CF-4322-97C1-0342EDF2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4313</Words>
  <Characters>25533</Characters>
  <Application>Microsoft Office Word</Application>
  <DocSecurity>0</DocSecurity>
  <Lines>945</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29373</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16</cp:revision>
  <cp:lastPrinted>2023-10-07T01:48:00Z</cp:lastPrinted>
  <dcterms:created xsi:type="dcterms:W3CDTF">2026-03-24T15:35:00Z</dcterms:created>
  <dcterms:modified xsi:type="dcterms:W3CDTF">2026-03-25T11:46:00Z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y fmtid="{D5CDD505-2E9C-101B-9397-08002B2CF9AE}" pid="4" name="GrammarlyDocumentId">
    <vt:lpwstr>e8c7d3e9-4bd2-4579-941e-b28da6cd9594</vt:lpwstr>
  </property>
</Properties>
</file>