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489DC" w14:textId="77777777" w:rsidR="00835AA5" w:rsidRPr="0040298D" w:rsidRDefault="00635974">
      <w:pPr>
        <w:rPr>
          <w:rFonts w:cstheme="minorHAnsi"/>
        </w:rPr>
      </w:pPr>
      <w:bookmarkStart w:id="0" w:name="_GoBack"/>
      <w:bookmarkEnd w:id="0"/>
      <w:r w:rsidRPr="0040298D">
        <w:rPr>
          <w:rFonts w:cstheme="minorHAnsi"/>
          <w:noProof/>
        </w:rPr>
        <w:drawing>
          <wp:inline distT="0" distB="0" distL="0" distR="0" wp14:anchorId="6D6637F1" wp14:editId="057D1BFB">
            <wp:extent cx="6647815" cy="1427342"/>
            <wp:effectExtent l="0" t="0" r="63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142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9A8D1" w14:textId="77777777" w:rsidR="00835AA5" w:rsidRPr="0040298D" w:rsidRDefault="00F91A43" w:rsidP="00835AA5">
      <w:pPr>
        <w:spacing w:before="100" w:beforeAutospacing="1" w:after="100" w:afterAutospacing="1" w:line="240" w:lineRule="auto"/>
        <w:jc w:val="center"/>
        <w:rPr>
          <w:rFonts w:cstheme="minorHAnsi"/>
          <w:b/>
        </w:rPr>
      </w:pPr>
      <w:r w:rsidRPr="00F91A43">
        <w:rPr>
          <w:rFonts w:cstheme="minorHAnsi"/>
          <w:b/>
        </w:rPr>
        <w:t>Recruitment of Consultancy firm to develop Rwanda Polytechnic Master plan</w:t>
      </w:r>
    </w:p>
    <w:p w14:paraId="0A7E4959" w14:textId="77777777" w:rsidR="00835AA5" w:rsidRPr="0040298D" w:rsidRDefault="00835AA5" w:rsidP="0040298D">
      <w:pPr>
        <w:spacing w:before="100" w:beforeAutospacing="1" w:after="100" w:afterAutospacing="1" w:line="240" w:lineRule="auto"/>
        <w:rPr>
          <w:rFonts w:cstheme="minorHAnsi"/>
          <w:bCs/>
        </w:rPr>
      </w:pPr>
      <w:r w:rsidRPr="0040298D">
        <w:rPr>
          <w:rFonts w:cstheme="minorHAnsi"/>
          <w:bCs/>
        </w:rPr>
        <w:t xml:space="preserve">Expertise France invites qualified and experienced consulting firms to submit proposals for the development of the </w:t>
      </w:r>
      <w:r w:rsidRPr="0040298D">
        <w:rPr>
          <w:rFonts w:cstheme="minorHAnsi"/>
        </w:rPr>
        <w:t>Rwanda Polytechnic (RP) Master Plan</w:t>
      </w:r>
      <w:r w:rsidRPr="0040298D">
        <w:rPr>
          <w:rFonts w:cstheme="minorHAnsi"/>
          <w:bCs/>
        </w:rPr>
        <w:t xml:space="preserve">. The Master Plan will serve as a strategic framework to guide the institution’s physical development and long-term growth over the next </w:t>
      </w:r>
      <w:r w:rsidRPr="0040298D">
        <w:rPr>
          <w:rFonts w:cstheme="minorHAnsi"/>
        </w:rPr>
        <w:t>20 years</w:t>
      </w:r>
      <w:r w:rsidRPr="0040298D">
        <w:rPr>
          <w:rFonts w:cstheme="minorHAnsi"/>
          <w:bCs/>
        </w:rPr>
        <w:t>.</w:t>
      </w:r>
    </w:p>
    <w:p w14:paraId="29D092A1" w14:textId="77777777" w:rsidR="00835AA5" w:rsidRPr="0040298D" w:rsidRDefault="00835AA5" w:rsidP="00835AA5">
      <w:pPr>
        <w:spacing w:before="100" w:beforeAutospacing="1" w:after="100" w:afterAutospacing="1" w:line="240" w:lineRule="auto"/>
        <w:rPr>
          <w:rFonts w:cstheme="minorHAnsi"/>
          <w:bCs/>
        </w:rPr>
      </w:pPr>
      <w:r w:rsidRPr="0040298D">
        <w:rPr>
          <w:rFonts w:cstheme="minorHAnsi"/>
          <w:bCs/>
        </w:rPr>
        <w:t xml:space="preserve">The assignment will cover </w:t>
      </w:r>
      <w:r w:rsidRPr="0040298D">
        <w:rPr>
          <w:rFonts w:cstheme="minorHAnsi"/>
        </w:rPr>
        <w:t>all constituent colleges of Rwanda Polytechnic</w:t>
      </w:r>
      <w:r w:rsidRPr="0040298D">
        <w:rPr>
          <w:rFonts w:cstheme="minorHAnsi"/>
          <w:bCs/>
        </w:rPr>
        <w:t xml:space="preserve">, including their respective campuses, as well as the </w:t>
      </w:r>
      <w:r w:rsidRPr="0040298D">
        <w:rPr>
          <w:rFonts w:cstheme="minorHAnsi"/>
        </w:rPr>
        <w:t>Rwanda Polytechnic Head Office</w:t>
      </w:r>
      <w:r w:rsidRPr="0040298D">
        <w:rPr>
          <w:rFonts w:cstheme="minorHAnsi"/>
          <w:bCs/>
        </w:rPr>
        <w:t>. Specifically, the scope of work will include the following entities:</w:t>
      </w:r>
    </w:p>
    <w:p w14:paraId="41960647" w14:textId="77777777" w:rsidR="00835AA5" w:rsidRPr="0040298D" w:rsidRDefault="00835AA5" w:rsidP="00CA661C">
      <w:pPr>
        <w:pStyle w:val="Default"/>
        <w:numPr>
          <w:ilvl w:val="0"/>
          <w:numId w:val="6"/>
        </w:numPr>
        <w:spacing w:after="22"/>
        <w:ind w:left="720" w:hanging="360"/>
        <w:rPr>
          <w:rFonts w:asciiTheme="minorHAnsi" w:hAnsiTheme="minorHAnsi" w:cstheme="minorHAnsi"/>
          <w:sz w:val="22"/>
          <w:szCs w:val="22"/>
        </w:rPr>
      </w:pPr>
      <w:r w:rsidRPr="0040298D">
        <w:rPr>
          <w:rFonts w:asciiTheme="minorHAnsi" w:hAnsiTheme="minorHAnsi" w:cstheme="minorHAnsi"/>
          <w:bCs/>
          <w:sz w:val="22"/>
          <w:szCs w:val="22"/>
        </w:rPr>
        <w:t>Rwanda Polytechnic Head Office</w:t>
      </w:r>
    </w:p>
    <w:p w14:paraId="337B98D3" w14:textId="77777777" w:rsidR="00835AA5" w:rsidRPr="0040298D" w:rsidRDefault="00835AA5" w:rsidP="00CA661C">
      <w:pPr>
        <w:pStyle w:val="Default"/>
        <w:numPr>
          <w:ilvl w:val="0"/>
          <w:numId w:val="6"/>
        </w:numPr>
        <w:spacing w:after="22"/>
        <w:ind w:left="720" w:hanging="360"/>
        <w:rPr>
          <w:rFonts w:asciiTheme="minorHAnsi" w:hAnsiTheme="minorHAnsi" w:cstheme="minorHAnsi"/>
          <w:sz w:val="22"/>
          <w:szCs w:val="22"/>
        </w:rPr>
      </w:pPr>
      <w:r w:rsidRPr="0040298D">
        <w:rPr>
          <w:rFonts w:asciiTheme="minorHAnsi" w:hAnsiTheme="minorHAnsi" w:cstheme="minorHAnsi"/>
          <w:bCs/>
          <w:sz w:val="22"/>
          <w:szCs w:val="22"/>
        </w:rPr>
        <w:t>RP Kigali College</w:t>
      </w:r>
      <w:r w:rsidRPr="0040298D">
        <w:rPr>
          <w:rFonts w:asciiTheme="minorHAnsi" w:hAnsiTheme="minorHAnsi" w:cstheme="minorHAnsi"/>
          <w:sz w:val="22"/>
          <w:szCs w:val="22"/>
        </w:rPr>
        <w:t xml:space="preserve"> – Main campus located in Kicukiro District, City of Kigali, and </w:t>
      </w:r>
      <w:proofErr w:type="spellStart"/>
      <w:r w:rsidRPr="0040298D">
        <w:rPr>
          <w:rFonts w:asciiTheme="minorHAnsi" w:hAnsiTheme="minorHAnsi" w:cstheme="minorHAnsi"/>
          <w:sz w:val="22"/>
          <w:szCs w:val="22"/>
        </w:rPr>
        <w:t>Rutongo</w:t>
      </w:r>
      <w:proofErr w:type="spellEnd"/>
      <w:r w:rsidRPr="0040298D">
        <w:rPr>
          <w:rFonts w:asciiTheme="minorHAnsi" w:hAnsiTheme="minorHAnsi" w:cstheme="minorHAnsi"/>
          <w:sz w:val="22"/>
          <w:szCs w:val="22"/>
        </w:rPr>
        <w:t xml:space="preserve"> Campus located in Rulindo District, Northern Province</w:t>
      </w:r>
    </w:p>
    <w:p w14:paraId="27A2B7FC" w14:textId="77777777" w:rsidR="00835AA5" w:rsidRPr="0040298D" w:rsidRDefault="00835AA5" w:rsidP="00CA661C">
      <w:pPr>
        <w:pStyle w:val="Default"/>
        <w:numPr>
          <w:ilvl w:val="0"/>
          <w:numId w:val="6"/>
        </w:numPr>
        <w:spacing w:after="22"/>
        <w:ind w:left="720" w:hanging="360"/>
        <w:rPr>
          <w:rFonts w:asciiTheme="minorHAnsi" w:hAnsiTheme="minorHAnsi" w:cstheme="minorHAnsi"/>
          <w:sz w:val="22"/>
          <w:szCs w:val="22"/>
        </w:rPr>
      </w:pPr>
      <w:r w:rsidRPr="0040298D">
        <w:rPr>
          <w:rFonts w:asciiTheme="minorHAnsi" w:hAnsiTheme="minorHAnsi" w:cstheme="minorHAnsi"/>
          <w:bCs/>
          <w:sz w:val="22"/>
          <w:szCs w:val="22"/>
        </w:rPr>
        <w:t>RP Musanze College</w:t>
      </w:r>
      <w:r w:rsidRPr="0040298D">
        <w:rPr>
          <w:rFonts w:asciiTheme="minorHAnsi" w:hAnsiTheme="minorHAnsi" w:cstheme="minorHAnsi"/>
          <w:sz w:val="22"/>
          <w:szCs w:val="22"/>
        </w:rPr>
        <w:t xml:space="preserve"> – Musanze District, Northern Province</w:t>
      </w:r>
    </w:p>
    <w:p w14:paraId="28791684" w14:textId="77777777" w:rsidR="00835AA5" w:rsidRPr="0040298D" w:rsidRDefault="00835AA5" w:rsidP="00CA661C">
      <w:pPr>
        <w:pStyle w:val="Default"/>
        <w:numPr>
          <w:ilvl w:val="0"/>
          <w:numId w:val="6"/>
        </w:numPr>
        <w:spacing w:after="22"/>
        <w:ind w:left="720" w:hanging="360"/>
        <w:rPr>
          <w:rFonts w:asciiTheme="minorHAnsi" w:hAnsiTheme="minorHAnsi" w:cstheme="minorHAnsi"/>
          <w:sz w:val="22"/>
          <w:szCs w:val="22"/>
        </w:rPr>
      </w:pPr>
      <w:r w:rsidRPr="0040298D">
        <w:rPr>
          <w:rFonts w:asciiTheme="minorHAnsi" w:hAnsiTheme="minorHAnsi" w:cstheme="minorHAnsi"/>
          <w:bCs/>
          <w:sz w:val="22"/>
          <w:szCs w:val="22"/>
        </w:rPr>
        <w:t>RP Tumba College</w:t>
      </w:r>
      <w:r w:rsidRPr="0040298D">
        <w:rPr>
          <w:rFonts w:asciiTheme="minorHAnsi" w:hAnsiTheme="minorHAnsi" w:cstheme="minorHAnsi"/>
          <w:sz w:val="22"/>
          <w:szCs w:val="22"/>
        </w:rPr>
        <w:t xml:space="preserve"> – Rulindo District, Northern Province</w:t>
      </w:r>
    </w:p>
    <w:p w14:paraId="486182DF" w14:textId="77777777" w:rsidR="00835AA5" w:rsidRPr="0040298D" w:rsidRDefault="00835AA5" w:rsidP="00CA661C">
      <w:pPr>
        <w:pStyle w:val="Default"/>
        <w:numPr>
          <w:ilvl w:val="0"/>
          <w:numId w:val="6"/>
        </w:numPr>
        <w:spacing w:after="22"/>
        <w:ind w:left="720" w:hanging="360"/>
        <w:rPr>
          <w:rFonts w:asciiTheme="minorHAnsi" w:hAnsiTheme="minorHAnsi" w:cstheme="minorHAnsi"/>
          <w:sz w:val="22"/>
          <w:szCs w:val="22"/>
        </w:rPr>
      </w:pPr>
      <w:r w:rsidRPr="0040298D">
        <w:rPr>
          <w:rFonts w:asciiTheme="minorHAnsi" w:hAnsiTheme="minorHAnsi" w:cstheme="minorHAnsi"/>
          <w:bCs/>
          <w:sz w:val="22"/>
          <w:szCs w:val="22"/>
        </w:rPr>
        <w:t xml:space="preserve">RP </w:t>
      </w:r>
      <w:proofErr w:type="spellStart"/>
      <w:r w:rsidRPr="0040298D">
        <w:rPr>
          <w:rFonts w:asciiTheme="minorHAnsi" w:hAnsiTheme="minorHAnsi" w:cstheme="minorHAnsi"/>
          <w:bCs/>
          <w:sz w:val="22"/>
          <w:szCs w:val="22"/>
        </w:rPr>
        <w:t>Karongi</w:t>
      </w:r>
      <w:proofErr w:type="spellEnd"/>
      <w:r w:rsidRPr="0040298D">
        <w:rPr>
          <w:rFonts w:asciiTheme="minorHAnsi" w:hAnsiTheme="minorHAnsi" w:cstheme="minorHAnsi"/>
          <w:bCs/>
          <w:sz w:val="22"/>
          <w:szCs w:val="22"/>
        </w:rPr>
        <w:t xml:space="preserve"> College</w:t>
      </w:r>
      <w:r w:rsidRPr="0040298D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40298D">
        <w:rPr>
          <w:rFonts w:asciiTheme="minorHAnsi" w:hAnsiTheme="minorHAnsi" w:cstheme="minorHAnsi"/>
          <w:sz w:val="22"/>
          <w:szCs w:val="22"/>
        </w:rPr>
        <w:t>Karongi</w:t>
      </w:r>
      <w:proofErr w:type="spellEnd"/>
      <w:r w:rsidRPr="0040298D">
        <w:rPr>
          <w:rFonts w:asciiTheme="minorHAnsi" w:hAnsiTheme="minorHAnsi" w:cstheme="minorHAnsi"/>
          <w:sz w:val="22"/>
          <w:szCs w:val="22"/>
        </w:rPr>
        <w:t xml:space="preserve"> District, Western Province</w:t>
      </w:r>
    </w:p>
    <w:p w14:paraId="5FE67256" w14:textId="77777777" w:rsidR="00835AA5" w:rsidRPr="0040298D" w:rsidRDefault="00835AA5" w:rsidP="00CA661C">
      <w:pPr>
        <w:pStyle w:val="Default"/>
        <w:numPr>
          <w:ilvl w:val="0"/>
          <w:numId w:val="6"/>
        </w:numPr>
        <w:spacing w:after="22"/>
        <w:ind w:left="720" w:hanging="360"/>
        <w:rPr>
          <w:rFonts w:asciiTheme="minorHAnsi" w:hAnsiTheme="minorHAnsi" w:cstheme="minorHAnsi"/>
          <w:sz w:val="22"/>
          <w:szCs w:val="22"/>
        </w:rPr>
      </w:pPr>
      <w:r w:rsidRPr="0040298D">
        <w:rPr>
          <w:rFonts w:asciiTheme="minorHAnsi" w:hAnsiTheme="minorHAnsi" w:cstheme="minorHAnsi"/>
          <w:bCs/>
          <w:sz w:val="22"/>
          <w:szCs w:val="22"/>
        </w:rPr>
        <w:t>RP Huye College</w:t>
      </w:r>
      <w:r w:rsidRPr="0040298D">
        <w:rPr>
          <w:rFonts w:asciiTheme="minorHAnsi" w:hAnsiTheme="minorHAnsi" w:cstheme="minorHAnsi"/>
          <w:sz w:val="22"/>
          <w:szCs w:val="22"/>
        </w:rPr>
        <w:t xml:space="preserve"> – Huye District, Southern Province</w:t>
      </w:r>
    </w:p>
    <w:p w14:paraId="26BD3877" w14:textId="77777777" w:rsidR="00835AA5" w:rsidRPr="0040298D" w:rsidRDefault="00835AA5" w:rsidP="00CA661C">
      <w:pPr>
        <w:pStyle w:val="Default"/>
        <w:numPr>
          <w:ilvl w:val="0"/>
          <w:numId w:val="6"/>
        </w:numPr>
        <w:spacing w:after="22"/>
        <w:ind w:left="720" w:hanging="360"/>
        <w:rPr>
          <w:rFonts w:asciiTheme="minorHAnsi" w:hAnsiTheme="minorHAnsi" w:cstheme="minorHAnsi"/>
          <w:sz w:val="22"/>
          <w:szCs w:val="22"/>
        </w:rPr>
      </w:pPr>
      <w:r w:rsidRPr="0040298D">
        <w:rPr>
          <w:rFonts w:asciiTheme="minorHAnsi" w:hAnsiTheme="minorHAnsi" w:cstheme="minorHAnsi"/>
          <w:bCs/>
          <w:sz w:val="22"/>
          <w:szCs w:val="22"/>
        </w:rPr>
        <w:t>RP Ngoma College</w:t>
      </w:r>
      <w:r w:rsidRPr="0040298D">
        <w:rPr>
          <w:rFonts w:asciiTheme="minorHAnsi" w:hAnsiTheme="minorHAnsi" w:cstheme="minorHAnsi"/>
          <w:sz w:val="22"/>
          <w:szCs w:val="22"/>
        </w:rPr>
        <w:t xml:space="preserve"> – Ngoma District, Eastern Province</w:t>
      </w:r>
    </w:p>
    <w:p w14:paraId="442C044C" w14:textId="77777777" w:rsidR="00835AA5" w:rsidRPr="0040298D" w:rsidRDefault="00835AA5" w:rsidP="00CA661C">
      <w:pPr>
        <w:pStyle w:val="Default"/>
        <w:numPr>
          <w:ilvl w:val="0"/>
          <w:numId w:val="6"/>
        </w:numPr>
        <w:spacing w:after="22"/>
        <w:ind w:left="720" w:hanging="360"/>
        <w:rPr>
          <w:rFonts w:asciiTheme="minorHAnsi" w:hAnsiTheme="minorHAnsi" w:cstheme="minorHAnsi"/>
          <w:sz w:val="22"/>
          <w:szCs w:val="22"/>
        </w:rPr>
      </w:pPr>
      <w:r w:rsidRPr="0040298D">
        <w:rPr>
          <w:rFonts w:asciiTheme="minorHAnsi" w:hAnsiTheme="minorHAnsi" w:cstheme="minorHAnsi"/>
          <w:bCs/>
          <w:sz w:val="22"/>
          <w:szCs w:val="22"/>
        </w:rPr>
        <w:t>RP Kitabi College</w:t>
      </w:r>
      <w:r w:rsidRPr="0040298D">
        <w:rPr>
          <w:rFonts w:asciiTheme="minorHAnsi" w:hAnsiTheme="minorHAnsi" w:cstheme="minorHAnsi"/>
          <w:sz w:val="22"/>
          <w:szCs w:val="22"/>
        </w:rPr>
        <w:t xml:space="preserve"> – Main campus in </w:t>
      </w:r>
      <w:proofErr w:type="spellStart"/>
      <w:r w:rsidRPr="0040298D">
        <w:rPr>
          <w:rFonts w:asciiTheme="minorHAnsi" w:hAnsiTheme="minorHAnsi" w:cstheme="minorHAnsi"/>
          <w:sz w:val="22"/>
          <w:szCs w:val="22"/>
        </w:rPr>
        <w:t>Nyamagabe</w:t>
      </w:r>
      <w:proofErr w:type="spellEnd"/>
      <w:r w:rsidRPr="0040298D">
        <w:rPr>
          <w:rFonts w:asciiTheme="minorHAnsi" w:hAnsiTheme="minorHAnsi" w:cstheme="minorHAnsi"/>
          <w:sz w:val="22"/>
          <w:szCs w:val="22"/>
        </w:rPr>
        <w:t xml:space="preserve"> District, Southern Province, and </w:t>
      </w:r>
      <w:proofErr w:type="spellStart"/>
      <w:r w:rsidRPr="0040298D">
        <w:rPr>
          <w:rFonts w:asciiTheme="minorHAnsi" w:hAnsiTheme="minorHAnsi" w:cstheme="minorHAnsi"/>
          <w:sz w:val="22"/>
          <w:szCs w:val="22"/>
        </w:rPr>
        <w:t>Rusizi</w:t>
      </w:r>
      <w:proofErr w:type="spellEnd"/>
      <w:r w:rsidRPr="0040298D">
        <w:rPr>
          <w:rFonts w:asciiTheme="minorHAnsi" w:hAnsiTheme="minorHAnsi" w:cstheme="minorHAnsi"/>
          <w:sz w:val="22"/>
          <w:szCs w:val="22"/>
        </w:rPr>
        <w:t xml:space="preserve"> Campus in </w:t>
      </w:r>
      <w:proofErr w:type="spellStart"/>
      <w:r w:rsidRPr="0040298D">
        <w:rPr>
          <w:rFonts w:asciiTheme="minorHAnsi" w:hAnsiTheme="minorHAnsi" w:cstheme="minorHAnsi"/>
          <w:sz w:val="22"/>
          <w:szCs w:val="22"/>
        </w:rPr>
        <w:t>Rusizi</w:t>
      </w:r>
      <w:proofErr w:type="spellEnd"/>
      <w:r w:rsidRPr="0040298D">
        <w:rPr>
          <w:rFonts w:asciiTheme="minorHAnsi" w:hAnsiTheme="minorHAnsi" w:cstheme="minorHAnsi"/>
          <w:sz w:val="22"/>
          <w:szCs w:val="22"/>
        </w:rPr>
        <w:t xml:space="preserve"> District, Western Province</w:t>
      </w:r>
    </w:p>
    <w:p w14:paraId="67ADB3FE" w14:textId="77777777" w:rsidR="00835AA5" w:rsidRPr="0040298D" w:rsidRDefault="00835AA5" w:rsidP="00CA661C">
      <w:pPr>
        <w:pStyle w:val="Default"/>
        <w:numPr>
          <w:ilvl w:val="0"/>
          <w:numId w:val="6"/>
        </w:numPr>
        <w:spacing w:after="22"/>
        <w:ind w:left="720" w:hanging="360"/>
        <w:rPr>
          <w:rFonts w:asciiTheme="minorHAnsi" w:hAnsiTheme="minorHAnsi" w:cstheme="minorHAnsi"/>
          <w:sz w:val="22"/>
          <w:szCs w:val="22"/>
        </w:rPr>
      </w:pPr>
      <w:r w:rsidRPr="0040298D">
        <w:rPr>
          <w:rFonts w:asciiTheme="minorHAnsi" w:hAnsiTheme="minorHAnsi" w:cstheme="minorHAnsi"/>
          <w:bCs/>
          <w:sz w:val="22"/>
          <w:szCs w:val="22"/>
        </w:rPr>
        <w:t xml:space="preserve">RP </w:t>
      </w:r>
      <w:proofErr w:type="spellStart"/>
      <w:r w:rsidRPr="0040298D">
        <w:rPr>
          <w:rFonts w:asciiTheme="minorHAnsi" w:hAnsiTheme="minorHAnsi" w:cstheme="minorHAnsi"/>
          <w:bCs/>
          <w:sz w:val="22"/>
          <w:szCs w:val="22"/>
        </w:rPr>
        <w:t>Gishari</w:t>
      </w:r>
      <w:proofErr w:type="spellEnd"/>
      <w:r w:rsidRPr="0040298D">
        <w:rPr>
          <w:rFonts w:asciiTheme="minorHAnsi" w:hAnsiTheme="minorHAnsi" w:cstheme="minorHAnsi"/>
          <w:bCs/>
          <w:sz w:val="22"/>
          <w:szCs w:val="22"/>
        </w:rPr>
        <w:t xml:space="preserve"> College</w:t>
      </w:r>
      <w:r w:rsidRPr="0040298D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40298D">
        <w:rPr>
          <w:rFonts w:asciiTheme="minorHAnsi" w:hAnsiTheme="minorHAnsi" w:cstheme="minorHAnsi"/>
          <w:sz w:val="22"/>
          <w:szCs w:val="22"/>
        </w:rPr>
        <w:t>Rwamagana</w:t>
      </w:r>
      <w:proofErr w:type="spellEnd"/>
      <w:r w:rsidRPr="0040298D">
        <w:rPr>
          <w:rFonts w:asciiTheme="minorHAnsi" w:hAnsiTheme="minorHAnsi" w:cstheme="minorHAnsi"/>
          <w:sz w:val="22"/>
          <w:szCs w:val="22"/>
        </w:rPr>
        <w:t xml:space="preserve"> District, Eastern Province</w:t>
      </w:r>
    </w:p>
    <w:p w14:paraId="0DDF160E" w14:textId="77777777" w:rsidR="00835AA5" w:rsidRPr="0040298D" w:rsidRDefault="00835AA5" w:rsidP="00CA661C">
      <w:pPr>
        <w:spacing w:before="100" w:beforeAutospacing="1" w:after="100" w:afterAutospacing="1" w:line="240" w:lineRule="auto"/>
        <w:rPr>
          <w:rFonts w:cstheme="minorHAnsi"/>
          <w:b/>
          <w:bCs/>
        </w:rPr>
      </w:pPr>
      <w:r w:rsidRPr="0040298D">
        <w:rPr>
          <w:rFonts w:cstheme="minorHAnsi"/>
          <w:b/>
          <w:bCs/>
        </w:rPr>
        <w:t>Scope of Work</w:t>
      </w:r>
    </w:p>
    <w:p w14:paraId="425DD773" w14:textId="77777777" w:rsidR="00835AA5" w:rsidRPr="0040298D" w:rsidRDefault="00835AA5" w:rsidP="00CA661C">
      <w:pPr>
        <w:spacing w:before="100" w:beforeAutospacing="1" w:after="100" w:afterAutospacing="1" w:line="240" w:lineRule="auto"/>
        <w:rPr>
          <w:rFonts w:cstheme="minorHAnsi"/>
          <w:bCs/>
        </w:rPr>
      </w:pPr>
      <w:r w:rsidRPr="0040298D">
        <w:rPr>
          <w:rFonts w:cstheme="minorHAnsi"/>
          <w:bCs/>
        </w:rPr>
        <w:t xml:space="preserve">The scope of work is structured into </w:t>
      </w:r>
      <w:r w:rsidRPr="0040298D">
        <w:rPr>
          <w:rFonts w:cstheme="minorHAnsi"/>
        </w:rPr>
        <w:t>three (3) main components</w:t>
      </w:r>
      <w:r w:rsidRPr="0040298D">
        <w:rPr>
          <w:rFonts w:cstheme="minorHAnsi"/>
          <w:bCs/>
        </w:rPr>
        <w:t xml:space="preserve"> and will address the following </w:t>
      </w:r>
      <w:r w:rsidRPr="0040298D">
        <w:rPr>
          <w:rFonts w:cstheme="minorHAnsi"/>
        </w:rPr>
        <w:t>six (6) strategic pillars</w:t>
      </w:r>
      <w:r w:rsidRPr="0040298D">
        <w:rPr>
          <w:rFonts w:cstheme="minorHAnsi"/>
          <w:bCs/>
        </w:rPr>
        <w:t>:</w:t>
      </w:r>
    </w:p>
    <w:p w14:paraId="251F31BE" w14:textId="77777777" w:rsidR="00CA661C" w:rsidRPr="0040298D" w:rsidRDefault="00835AA5" w:rsidP="00CA661C">
      <w:pPr>
        <w:pStyle w:val="Default"/>
        <w:numPr>
          <w:ilvl w:val="0"/>
          <w:numId w:val="13"/>
        </w:numPr>
        <w:spacing w:after="22"/>
        <w:rPr>
          <w:rFonts w:asciiTheme="minorHAnsi" w:hAnsiTheme="minorHAnsi" w:cstheme="minorHAnsi"/>
          <w:sz w:val="22"/>
          <w:szCs w:val="22"/>
        </w:rPr>
      </w:pPr>
      <w:r w:rsidRPr="0040298D">
        <w:rPr>
          <w:rFonts w:asciiTheme="minorHAnsi" w:hAnsiTheme="minorHAnsi" w:cstheme="minorHAnsi"/>
          <w:sz w:val="22"/>
          <w:szCs w:val="22"/>
        </w:rPr>
        <w:t>Academic programs</w:t>
      </w:r>
    </w:p>
    <w:p w14:paraId="38C40D22" w14:textId="77777777" w:rsidR="00835AA5" w:rsidRPr="0040298D" w:rsidRDefault="00835AA5" w:rsidP="00CA661C">
      <w:pPr>
        <w:pStyle w:val="Default"/>
        <w:numPr>
          <w:ilvl w:val="0"/>
          <w:numId w:val="13"/>
        </w:numPr>
        <w:spacing w:after="22"/>
        <w:rPr>
          <w:rFonts w:asciiTheme="minorHAnsi" w:hAnsiTheme="minorHAnsi" w:cstheme="minorHAnsi"/>
          <w:sz w:val="22"/>
          <w:szCs w:val="22"/>
        </w:rPr>
      </w:pPr>
      <w:r w:rsidRPr="0040298D">
        <w:rPr>
          <w:rFonts w:asciiTheme="minorHAnsi" w:hAnsiTheme="minorHAnsi" w:cstheme="minorHAnsi"/>
          <w:sz w:val="22"/>
          <w:szCs w:val="22"/>
        </w:rPr>
        <w:t>Human resources development</w:t>
      </w:r>
    </w:p>
    <w:p w14:paraId="5438934A" w14:textId="77777777" w:rsidR="00835AA5" w:rsidRPr="0040298D" w:rsidRDefault="00835AA5" w:rsidP="00CA661C">
      <w:pPr>
        <w:pStyle w:val="Default"/>
        <w:numPr>
          <w:ilvl w:val="0"/>
          <w:numId w:val="13"/>
        </w:numPr>
        <w:spacing w:after="22"/>
        <w:rPr>
          <w:rFonts w:asciiTheme="minorHAnsi" w:hAnsiTheme="minorHAnsi" w:cstheme="minorHAnsi"/>
          <w:sz w:val="22"/>
          <w:szCs w:val="22"/>
        </w:rPr>
      </w:pPr>
      <w:r w:rsidRPr="0040298D">
        <w:rPr>
          <w:rFonts w:asciiTheme="minorHAnsi" w:hAnsiTheme="minorHAnsi" w:cstheme="minorHAnsi"/>
          <w:sz w:val="22"/>
          <w:szCs w:val="22"/>
        </w:rPr>
        <w:t>Research and innovation systems</w:t>
      </w:r>
    </w:p>
    <w:p w14:paraId="197751BB" w14:textId="77777777" w:rsidR="00835AA5" w:rsidRPr="0040298D" w:rsidRDefault="00835AA5" w:rsidP="00CA661C">
      <w:pPr>
        <w:pStyle w:val="Default"/>
        <w:numPr>
          <w:ilvl w:val="0"/>
          <w:numId w:val="13"/>
        </w:numPr>
        <w:spacing w:after="22"/>
        <w:rPr>
          <w:rFonts w:asciiTheme="minorHAnsi" w:hAnsiTheme="minorHAnsi" w:cstheme="minorHAnsi"/>
          <w:sz w:val="22"/>
          <w:szCs w:val="22"/>
        </w:rPr>
      </w:pPr>
      <w:r w:rsidRPr="0040298D">
        <w:rPr>
          <w:rFonts w:asciiTheme="minorHAnsi" w:hAnsiTheme="minorHAnsi" w:cstheme="minorHAnsi"/>
          <w:sz w:val="22"/>
          <w:szCs w:val="22"/>
        </w:rPr>
        <w:t>Infrastructure, space planning, and land use</w:t>
      </w:r>
    </w:p>
    <w:p w14:paraId="1187303A" w14:textId="77777777" w:rsidR="00835AA5" w:rsidRPr="0040298D" w:rsidRDefault="00835AA5" w:rsidP="00CA661C">
      <w:pPr>
        <w:pStyle w:val="Default"/>
        <w:numPr>
          <w:ilvl w:val="0"/>
          <w:numId w:val="13"/>
        </w:numPr>
        <w:spacing w:after="22"/>
        <w:rPr>
          <w:rFonts w:asciiTheme="minorHAnsi" w:hAnsiTheme="minorHAnsi" w:cstheme="minorHAnsi"/>
          <w:sz w:val="22"/>
          <w:szCs w:val="22"/>
        </w:rPr>
      </w:pPr>
      <w:r w:rsidRPr="0040298D">
        <w:rPr>
          <w:rFonts w:asciiTheme="minorHAnsi" w:hAnsiTheme="minorHAnsi" w:cstheme="minorHAnsi"/>
          <w:sz w:val="22"/>
          <w:szCs w:val="22"/>
        </w:rPr>
        <w:t>Environmental and social management framework</w:t>
      </w:r>
    </w:p>
    <w:p w14:paraId="0A51EAE1" w14:textId="77777777" w:rsidR="00835AA5" w:rsidRPr="0040298D" w:rsidRDefault="00835AA5" w:rsidP="00CA661C">
      <w:pPr>
        <w:pStyle w:val="Default"/>
        <w:numPr>
          <w:ilvl w:val="0"/>
          <w:numId w:val="13"/>
        </w:numPr>
        <w:spacing w:after="22"/>
        <w:rPr>
          <w:rFonts w:asciiTheme="minorHAnsi" w:hAnsiTheme="minorHAnsi" w:cstheme="minorHAnsi"/>
          <w:sz w:val="22"/>
          <w:szCs w:val="22"/>
        </w:rPr>
      </w:pPr>
      <w:r w:rsidRPr="0040298D">
        <w:rPr>
          <w:rFonts w:asciiTheme="minorHAnsi" w:hAnsiTheme="minorHAnsi" w:cstheme="minorHAnsi"/>
          <w:sz w:val="22"/>
          <w:szCs w:val="22"/>
        </w:rPr>
        <w:t>Gender equality and inclusiveness</w:t>
      </w:r>
    </w:p>
    <w:p w14:paraId="03AC69FF" w14:textId="77777777" w:rsidR="00835AA5" w:rsidRPr="0040298D" w:rsidRDefault="00835AA5" w:rsidP="00CA661C">
      <w:pPr>
        <w:spacing w:before="100" w:beforeAutospacing="1" w:after="100" w:afterAutospacing="1" w:line="240" w:lineRule="auto"/>
        <w:rPr>
          <w:rFonts w:cstheme="minorHAnsi"/>
          <w:b/>
          <w:bCs/>
        </w:rPr>
      </w:pPr>
      <w:r w:rsidRPr="0040298D">
        <w:rPr>
          <w:rFonts w:cstheme="minorHAnsi"/>
          <w:b/>
          <w:bCs/>
        </w:rPr>
        <w:t>Submission of Proposals</w:t>
      </w:r>
    </w:p>
    <w:p w14:paraId="086B0E38" w14:textId="77777777" w:rsidR="00835AA5" w:rsidRPr="0040298D" w:rsidRDefault="00835AA5" w:rsidP="00CA661C">
      <w:pPr>
        <w:spacing w:before="100" w:beforeAutospacing="1" w:after="100" w:afterAutospacing="1" w:line="240" w:lineRule="auto"/>
        <w:rPr>
          <w:rFonts w:cstheme="minorHAnsi"/>
          <w:bCs/>
        </w:rPr>
      </w:pPr>
      <w:r w:rsidRPr="0040298D">
        <w:rPr>
          <w:rFonts w:cstheme="minorHAnsi"/>
          <w:bCs/>
        </w:rPr>
        <w:t>Interested firms are invited to submit their proposals in strict accordance with the instructions outlined in the official Tender Documents, accessible via the link below:</w:t>
      </w:r>
    </w:p>
    <w:p w14:paraId="0E0D1EC3" w14:textId="77777777" w:rsidR="00CA661C" w:rsidRDefault="00FB13F0" w:rsidP="00CA661C">
      <w:pPr>
        <w:spacing w:before="100" w:beforeAutospacing="1" w:after="100" w:afterAutospacing="1" w:line="240" w:lineRule="auto"/>
      </w:pPr>
      <w:hyperlink r:id="rId6" w:history="1">
        <w:r w:rsidR="00CA661C" w:rsidRPr="0040298D">
          <w:rPr>
            <w:rStyle w:val="Hyperlink"/>
            <w:rFonts w:cstheme="minorHAnsi"/>
          </w:rPr>
          <w:t>https://www.marches-publics.gouv.fr/?page=Entreprise.EntrepriseDetailConsultation&amp;id=2939007&amp;orgAcronyme=s2d&amp;code=uSNJ3bB7E</w:t>
        </w:r>
      </w:hyperlink>
    </w:p>
    <w:p w14:paraId="7F68F119" w14:textId="77777777" w:rsidR="00073DD5" w:rsidRPr="00073DD5" w:rsidRDefault="00073DD5" w:rsidP="00073DD5">
      <w:pPr>
        <w:spacing w:before="100" w:beforeAutospacing="1" w:after="100" w:afterAutospacing="1" w:line="240" w:lineRule="auto"/>
        <w:rPr>
          <w:rFonts w:cstheme="minorHAnsi"/>
          <w:b/>
          <w:bCs/>
        </w:rPr>
      </w:pPr>
      <w:r w:rsidRPr="00073DD5">
        <w:rPr>
          <w:rFonts w:cstheme="minorHAnsi"/>
          <w:b/>
          <w:bCs/>
        </w:rPr>
        <w:t>Guide to Access the Link and Download the Documents</w:t>
      </w:r>
    </w:p>
    <w:p w14:paraId="77F65593" w14:textId="7A5759FC" w:rsidR="00073DD5" w:rsidRPr="00073DD5" w:rsidRDefault="00073DD5" w:rsidP="00073DD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b/>
          <w:bCs/>
        </w:rPr>
      </w:pPr>
      <w:r w:rsidRPr="00073DD5">
        <w:rPr>
          <w:rFonts w:cstheme="minorHAnsi"/>
          <w:b/>
          <w:bCs/>
        </w:rPr>
        <w:t>Create Your Account</w:t>
      </w:r>
      <w:r>
        <w:rPr>
          <w:rFonts w:cstheme="minorHAnsi"/>
          <w:b/>
          <w:bCs/>
        </w:rPr>
        <w:t xml:space="preserve"> First</w:t>
      </w:r>
    </w:p>
    <w:p w14:paraId="403DCE3B" w14:textId="77777777" w:rsidR="00073DD5" w:rsidRPr="00073DD5" w:rsidRDefault="00073DD5" w:rsidP="00073DD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  <w:bCs/>
        </w:rPr>
      </w:pPr>
      <w:r w:rsidRPr="00073DD5">
        <w:rPr>
          <w:rFonts w:cstheme="minorHAnsi"/>
          <w:bCs/>
        </w:rPr>
        <w:t>Click on the link provided.</w:t>
      </w:r>
    </w:p>
    <w:p w14:paraId="1E1D8195" w14:textId="77777777" w:rsidR="00073DD5" w:rsidRPr="00073DD5" w:rsidRDefault="00073DD5" w:rsidP="00073DD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  <w:bCs/>
        </w:rPr>
      </w:pPr>
      <w:r w:rsidRPr="00073DD5">
        <w:rPr>
          <w:rFonts w:cstheme="minorHAnsi"/>
          <w:bCs/>
        </w:rPr>
        <w:lastRenderedPageBreak/>
        <w:t xml:space="preserve">Select </w:t>
      </w:r>
      <w:r w:rsidRPr="00073DD5">
        <w:rPr>
          <w:rFonts w:cstheme="minorHAnsi"/>
          <w:b/>
          <w:bCs/>
        </w:rPr>
        <w:t>“</w:t>
      </w:r>
      <w:proofErr w:type="spellStart"/>
      <w:r w:rsidRPr="00073DD5">
        <w:rPr>
          <w:rFonts w:cstheme="minorHAnsi"/>
          <w:b/>
          <w:bCs/>
        </w:rPr>
        <w:t>S’inscrire</w:t>
      </w:r>
      <w:proofErr w:type="spellEnd"/>
      <w:r w:rsidRPr="00073DD5">
        <w:rPr>
          <w:rFonts w:cstheme="minorHAnsi"/>
          <w:b/>
          <w:bCs/>
        </w:rPr>
        <w:t>”</w:t>
      </w:r>
      <w:r w:rsidRPr="00073DD5">
        <w:rPr>
          <w:rFonts w:cstheme="minorHAnsi"/>
          <w:bCs/>
        </w:rPr>
        <w:t xml:space="preserve"> (Register).</w:t>
      </w:r>
    </w:p>
    <w:p w14:paraId="6D00E3EE" w14:textId="77777777" w:rsidR="00073DD5" w:rsidRPr="00073DD5" w:rsidRDefault="00073DD5" w:rsidP="00073DD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  <w:bCs/>
        </w:rPr>
      </w:pPr>
      <w:r w:rsidRPr="00073DD5">
        <w:rPr>
          <w:rFonts w:cstheme="minorHAnsi"/>
          <w:bCs/>
        </w:rPr>
        <w:t xml:space="preserve">Choose your </w:t>
      </w:r>
      <w:r w:rsidRPr="00073DD5">
        <w:rPr>
          <w:rFonts w:cstheme="minorHAnsi"/>
          <w:b/>
          <w:bCs/>
        </w:rPr>
        <w:t>country</w:t>
      </w:r>
      <w:r w:rsidRPr="00073DD5">
        <w:rPr>
          <w:rFonts w:cstheme="minorHAnsi"/>
          <w:bCs/>
        </w:rPr>
        <w:t xml:space="preserve"> and enter your </w:t>
      </w:r>
      <w:r w:rsidRPr="00073DD5">
        <w:rPr>
          <w:rFonts w:cstheme="minorHAnsi"/>
          <w:b/>
          <w:bCs/>
        </w:rPr>
        <w:t>TIN number</w:t>
      </w:r>
      <w:r w:rsidRPr="00073DD5">
        <w:rPr>
          <w:rFonts w:cstheme="minorHAnsi"/>
          <w:bCs/>
        </w:rPr>
        <w:t>.</w:t>
      </w:r>
    </w:p>
    <w:p w14:paraId="56350125" w14:textId="77777777" w:rsidR="00073DD5" w:rsidRPr="00073DD5" w:rsidRDefault="00073DD5" w:rsidP="00073DD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  <w:bCs/>
        </w:rPr>
      </w:pPr>
      <w:r w:rsidRPr="00073DD5">
        <w:rPr>
          <w:rFonts w:cstheme="minorHAnsi"/>
          <w:bCs/>
        </w:rPr>
        <w:t>Confirm your identity.</w:t>
      </w:r>
    </w:p>
    <w:p w14:paraId="4A79C0A2" w14:textId="77777777" w:rsidR="00073DD5" w:rsidRPr="00073DD5" w:rsidRDefault="00073DD5" w:rsidP="00073DD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  <w:bCs/>
        </w:rPr>
      </w:pPr>
      <w:r w:rsidRPr="00073DD5">
        <w:rPr>
          <w:rFonts w:cstheme="minorHAnsi"/>
          <w:bCs/>
        </w:rPr>
        <w:t>Complete all required information on the registration form and submit.</w:t>
      </w:r>
    </w:p>
    <w:p w14:paraId="3BDFD8AD" w14:textId="64140EDD" w:rsidR="00073DD5" w:rsidRPr="00073DD5" w:rsidRDefault="00073DD5" w:rsidP="00073DD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b/>
          <w:bCs/>
        </w:rPr>
      </w:pPr>
      <w:r w:rsidRPr="00073DD5">
        <w:rPr>
          <w:rFonts w:cstheme="minorHAnsi"/>
          <w:b/>
          <w:bCs/>
        </w:rPr>
        <w:t>If the Page Appears in French</w:t>
      </w:r>
    </w:p>
    <w:p w14:paraId="158825D0" w14:textId="24597AF7" w:rsidR="00073DD5" w:rsidRPr="00073DD5" w:rsidRDefault="00073DD5" w:rsidP="00073DD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  <w:bCs/>
        </w:rPr>
      </w:pPr>
      <w:r w:rsidRPr="00073DD5">
        <w:rPr>
          <w:rFonts w:cstheme="minorHAnsi"/>
          <w:bCs/>
        </w:rPr>
        <w:t xml:space="preserve">Open the link using </w:t>
      </w:r>
      <w:r w:rsidRPr="00073DD5">
        <w:rPr>
          <w:rFonts w:cstheme="minorHAnsi"/>
          <w:b/>
          <w:bCs/>
        </w:rPr>
        <w:t>Google Chrome</w:t>
      </w:r>
      <w:r w:rsidRPr="00073DD5">
        <w:rPr>
          <w:rFonts w:cstheme="minorHAnsi"/>
          <w:bCs/>
        </w:rPr>
        <w:t>.</w:t>
      </w:r>
    </w:p>
    <w:p w14:paraId="231F628C" w14:textId="15919B57" w:rsidR="00073DD5" w:rsidRPr="00073DD5" w:rsidRDefault="00073DD5" w:rsidP="00073DD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  <w:bCs/>
        </w:rPr>
      </w:pPr>
      <w:r w:rsidRPr="00073DD5">
        <w:rPr>
          <w:rFonts w:cstheme="minorHAnsi"/>
          <w:bCs/>
        </w:rPr>
        <w:t xml:space="preserve">Use the </w:t>
      </w:r>
      <w:r w:rsidRPr="00073DD5">
        <w:rPr>
          <w:rFonts w:cstheme="minorHAnsi"/>
          <w:b/>
          <w:bCs/>
        </w:rPr>
        <w:t>Translate</w:t>
      </w:r>
      <w:r w:rsidRPr="00073DD5">
        <w:rPr>
          <w:rFonts w:cstheme="minorHAnsi"/>
          <w:bCs/>
        </w:rPr>
        <w:t xml:space="preserve"> option</w:t>
      </w:r>
      <w:r w:rsidR="007931D1">
        <w:rPr>
          <w:rFonts w:cstheme="minorHAnsi"/>
          <w:bCs/>
        </w:rPr>
        <w:t xml:space="preserve"> (</w:t>
      </w:r>
      <w:r w:rsidR="007931D1" w:rsidRPr="007931D1">
        <w:rPr>
          <w:rFonts w:cstheme="minorHAnsi"/>
          <w:bCs/>
          <w:noProof/>
        </w:rPr>
        <w:drawing>
          <wp:inline distT="0" distB="0" distL="0" distR="0" wp14:anchorId="03B25A60" wp14:editId="45CBA3DE">
            <wp:extent cx="194311" cy="152400"/>
            <wp:effectExtent l="0" t="0" r="0" b="0"/>
            <wp:docPr id="483892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8927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7231" cy="16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3DD5">
        <w:rPr>
          <w:rFonts w:cstheme="minorHAnsi"/>
          <w:bCs/>
        </w:rPr>
        <w:t xml:space="preserve"> </w:t>
      </w:r>
      <w:r w:rsidR="007931D1">
        <w:rPr>
          <w:rFonts w:cstheme="minorHAnsi"/>
          <w:bCs/>
        </w:rPr>
        <w:t xml:space="preserve">) </w:t>
      </w:r>
      <w:r w:rsidRPr="00073DD5">
        <w:rPr>
          <w:rFonts w:cstheme="minorHAnsi"/>
          <w:bCs/>
        </w:rPr>
        <w:t>in the address bar to translate the page into English (or your preferred language).</w:t>
      </w:r>
    </w:p>
    <w:p w14:paraId="0614615D" w14:textId="5C370EB8" w:rsidR="00073DD5" w:rsidRPr="00073DD5" w:rsidRDefault="00073DD5" w:rsidP="00073DD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  <w:bCs/>
        </w:rPr>
      </w:pPr>
      <w:r w:rsidRPr="00073DD5">
        <w:rPr>
          <w:rFonts w:cstheme="minorHAnsi"/>
          <w:bCs/>
        </w:rPr>
        <w:t xml:space="preserve">Then continue using the </w:t>
      </w:r>
      <w:r w:rsidRPr="00073DD5">
        <w:rPr>
          <w:rFonts w:cstheme="minorHAnsi"/>
          <w:b/>
          <w:bCs/>
        </w:rPr>
        <w:t xml:space="preserve">Sign-in / </w:t>
      </w:r>
      <w:proofErr w:type="spellStart"/>
      <w:r w:rsidRPr="00073DD5">
        <w:rPr>
          <w:rFonts w:cstheme="minorHAnsi"/>
          <w:b/>
          <w:bCs/>
        </w:rPr>
        <w:t>S’inscrire</w:t>
      </w:r>
      <w:proofErr w:type="spellEnd"/>
      <w:r w:rsidRPr="00073DD5">
        <w:rPr>
          <w:rFonts w:cstheme="minorHAnsi"/>
          <w:bCs/>
        </w:rPr>
        <w:t xml:space="preserve"> tab.</w:t>
      </w:r>
    </w:p>
    <w:p w14:paraId="56E7F1B8" w14:textId="24F88A64" w:rsidR="00073DD5" w:rsidRPr="00073DD5" w:rsidRDefault="00073DD5" w:rsidP="00073DD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b/>
          <w:bCs/>
        </w:rPr>
      </w:pPr>
      <w:r w:rsidRPr="00073DD5">
        <w:rPr>
          <w:rFonts w:cstheme="minorHAnsi"/>
          <w:b/>
          <w:bCs/>
        </w:rPr>
        <w:t>Log In Next Time</w:t>
      </w:r>
    </w:p>
    <w:p w14:paraId="1B30FDE2" w14:textId="77777777" w:rsidR="00073DD5" w:rsidRPr="00073DD5" w:rsidRDefault="00073DD5" w:rsidP="00073DD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bCs/>
        </w:rPr>
      </w:pPr>
      <w:r w:rsidRPr="00073DD5">
        <w:rPr>
          <w:rFonts w:cstheme="minorHAnsi"/>
          <w:bCs/>
        </w:rPr>
        <w:t xml:space="preserve">For future access, click the same link and log in using your </w:t>
      </w:r>
      <w:proofErr w:type="spellStart"/>
      <w:r w:rsidRPr="00073DD5">
        <w:rPr>
          <w:rFonts w:cstheme="minorHAnsi"/>
          <w:b/>
          <w:bCs/>
        </w:rPr>
        <w:t>Identifiant</w:t>
      </w:r>
      <w:proofErr w:type="spellEnd"/>
      <w:r w:rsidRPr="00073DD5">
        <w:rPr>
          <w:rFonts w:cstheme="minorHAnsi"/>
          <w:b/>
          <w:bCs/>
        </w:rPr>
        <w:t xml:space="preserve"> (username)</w:t>
      </w:r>
      <w:r w:rsidRPr="00073DD5">
        <w:rPr>
          <w:rFonts w:cstheme="minorHAnsi"/>
          <w:bCs/>
        </w:rPr>
        <w:t xml:space="preserve"> and </w:t>
      </w:r>
      <w:r w:rsidRPr="00073DD5">
        <w:rPr>
          <w:rFonts w:cstheme="minorHAnsi"/>
          <w:b/>
          <w:bCs/>
        </w:rPr>
        <w:t>password</w:t>
      </w:r>
      <w:r w:rsidRPr="00073DD5">
        <w:rPr>
          <w:rFonts w:cstheme="minorHAnsi"/>
          <w:bCs/>
        </w:rPr>
        <w:t xml:space="preserve"> created during registration.</w:t>
      </w:r>
    </w:p>
    <w:p w14:paraId="41887901" w14:textId="1A906F15" w:rsidR="00073DD5" w:rsidRPr="00073DD5" w:rsidRDefault="00073DD5" w:rsidP="00073DD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b/>
          <w:bCs/>
        </w:rPr>
      </w:pPr>
      <w:r w:rsidRPr="00073DD5">
        <w:rPr>
          <w:rFonts w:cstheme="minorHAnsi"/>
          <w:b/>
          <w:bCs/>
        </w:rPr>
        <w:t>Download the Consultation Documents</w:t>
      </w:r>
    </w:p>
    <w:p w14:paraId="2B96F428" w14:textId="76860714" w:rsidR="00073DD5" w:rsidRPr="00073DD5" w:rsidRDefault="00073DD5" w:rsidP="00073DD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bCs/>
        </w:rPr>
      </w:pPr>
      <w:r w:rsidRPr="00073DD5">
        <w:rPr>
          <w:rFonts w:cstheme="minorHAnsi"/>
          <w:bCs/>
        </w:rPr>
        <w:t xml:space="preserve">After registration, open the </w:t>
      </w:r>
      <w:r w:rsidRPr="00073DD5">
        <w:rPr>
          <w:rFonts w:cstheme="minorHAnsi"/>
          <w:b/>
          <w:bCs/>
        </w:rPr>
        <w:t>same link</w:t>
      </w:r>
      <w:r w:rsidRPr="00073DD5">
        <w:rPr>
          <w:rFonts w:cstheme="minorHAnsi"/>
          <w:bCs/>
        </w:rPr>
        <w:t xml:space="preserve"> again</w:t>
      </w:r>
      <w:r w:rsidR="007931D1">
        <w:rPr>
          <w:rFonts w:cstheme="minorHAnsi"/>
          <w:bCs/>
        </w:rPr>
        <w:t xml:space="preserve"> (Link above in this document)</w:t>
      </w:r>
      <w:r w:rsidRPr="00073DD5">
        <w:rPr>
          <w:rFonts w:cstheme="minorHAnsi"/>
          <w:bCs/>
        </w:rPr>
        <w:t>.</w:t>
      </w:r>
    </w:p>
    <w:p w14:paraId="59215F5F" w14:textId="77777777" w:rsidR="00073DD5" w:rsidRPr="00073DD5" w:rsidRDefault="00073DD5" w:rsidP="00073DD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bCs/>
        </w:rPr>
      </w:pPr>
      <w:r w:rsidRPr="00073DD5">
        <w:rPr>
          <w:rFonts w:cstheme="minorHAnsi"/>
          <w:bCs/>
        </w:rPr>
        <w:t>Log into your account.</w:t>
      </w:r>
    </w:p>
    <w:p w14:paraId="7054AC3B" w14:textId="77777777" w:rsidR="00073DD5" w:rsidRPr="00073DD5" w:rsidRDefault="00073DD5" w:rsidP="00073DD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bCs/>
        </w:rPr>
      </w:pPr>
      <w:r w:rsidRPr="00073DD5">
        <w:rPr>
          <w:rFonts w:cstheme="minorHAnsi"/>
          <w:bCs/>
        </w:rPr>
        <w:t>Access the consultation page.</w:t>
      </w:r>
    </w:p>
    <w:p w14:paraId="44F8B585" w14:textId="06158348" w:rsidR="00073DD5" w:rsidRDefault="00073DD5" w:rsidP="00CA66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bCs/>
        </w:rPr>
      </w:pPr>
      <w:r w:rsidRPr="00073DD5">
        <w:rPr>
          <w:rFonts w:cstheme="minorHAnsi"/>
          <w:bCs/>
        </w:rPr>
        <w:t>Download the required documents.</w:t>
      </w:r>
    </w:p>
    <w:p w14:paraId="25D91095" w14:textId="507247BC" w:rsidR="007931D1" w:rsidRPr="007931D1" w:rsidRDefault="007931D1" w:rsidP="007931D1">
      <w:pPr>
        <w:spacing w:before="100" w:beforeAutospacing="1" w:after="100" w:afterAutospacing="1" w:line="240" w:lineRule="auto"/>
        <w:rPr>
          <w:rFonts w:cstheme="minorHAnsi"/>
          <w:b/>
          <w:bCs/>
        </w:rPr>
      </w:pPr>
      <w:r w:rsidRPr="007931D1">
        <w:rPr>
          <w:rFonts w:cstheme="minorHAnsi"/>
          <w:b/>
          <w:bCs/>
        </w:rPr>
        <w:t>Contact Person</w:t>
      </w:r>
    </w:p>
    <w:p w14:paraId="0AE930C8" w14:textId="261EC9C7" w:rsidR="007931D1" w:rsidRPr="007931D1" w:rsidRDefault="007931D1" w:rsidP="007931D1">
      <w:pPr>
        <w:spacing w:before="100" w:beforeAutospacing="1" w:after="100" w:afterAutospacing="1" w:line="240" w:lineRule="auto"/>
        <w:rPr>
          <w:rFonts w:cstheme="minorHAnsi"/>
          <w:bCs/>
        </w:rPr>
      </w:pPr>
      <w:r w:rsidRPr="007931D1">
        <w:rPr>
          <w:rFonts w:cstheme="minorHAnsi"/>
          <w:bCs/>
        </w:rPr>
        <w:t>If you experience any technical issues accessing the documents, please contact:</w:t>
      </w:r>
      <w:r>
        <w:rPr>
          <w:rFonts w:cstheme="minorHAnsi"/>
          <w:bCs/>
        </w:rPr>
        <w:t xml:space="preserve"> </w:t>
      </w:r>
      <w:hyperlink r:id="rId8" w:history="1">
        <w:r w:rsidRPr="00CB3268">
          <w:rPr>
            <w:rStyle w:val="Hyperlink"/>
            <w:rFonts w:cstheme="minorHAnsi"/>
            <w:bCs/>
          </w:rPr>
          <w:t>pierre-remy.nshimiyimana@expertisefrance.fr</w:t>
        </w:r>
      </w:hyperlink>
      <w:r>
        <w:rPr>
          <w:rFonts w:cstheme="minorHAnsi"/>
          <w:bCs/>
        </w:rPr>
        <w:t xml:space="preserve"> </w:t>
      </w:r>
    </w:p>
    <w:p w14:paraId="59DD47CC" w14:textId="0143EE6F" w:rsidR="007931D1" w:rsidRPr="007931D1" w:rsidRDefault="007931D1" w:rsidP="007931D1">
      <w:pPr>
        <w:spacing w:before="100" w:beforeAutospacing="1" w:after="100" w:afterAutospacing="1" w:line="240" w:lineRule="auto"/>
        <w:rPr>
          <w:rFonts w:cstheme="minorHAnsi"/>
          <w:bCs/>
        </w:rPr>
      </w:pPr>
      <w:r w:rsidRPr="007931D1">
        <w:rPr>
          <w:rFonts w:cstheme="minorHAnsi"/>
          <w:b/>
        </w:rPr>
        <w:t>Please note</w:t>
      </w:r>
      <w:r w:rsidRPr="007931D1">
        <w:rPr>
          <w:rFonts w:cstheme="minorHAnsi"/>
          <w:bCs/>
        </w:rPr>
        <w:t>:</w:t>
      </w:r>
    </w:p>
    <w:p w14:paraId="51FDCE91" w14:textId="072AB060" w:rsidR="007931D1" w:rsidRPr="007931D1" w:rsidRDefault="007931D1" w:rsidP="007931D1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bCs/>
        </w:rPr>
      </w:pPr>
      <w:r w:rsidRPr="007931D1">
        <w:rPr>
          <w:rFonts w:cstheme="minorHAnsi"/>
          <w:bCs/>
        </w:rPr>
        <w:t xml:space="preserve">After you have registered and accessed the documents, </w:t>
      </w:r>
      <w:r w:rsidRPr="007931D1">
        <w:rPr>
          <w:rFonts w:cstheme="minorHAnsi"/>
          <w:b/>
        </w:rPr>
        <w:t>all questions related to the consultation must be submitted through the system</w:t>
      </w:r>
      <w:r w:rsidRPr="007931D1">
        <w:rPr>
          <w:rFonts w:cstheme="minorHAnsi"/>
          <w:bCs/>
        </w:rPr>
        <w:t>.</w:t>
      </w:r>
    </w:p>
    <w:p w14:paraId="0F18B831" w14:textId="31C6BF3C" w:rsidR="007931D1" w:rsidRPr="007931D1" w:rsidRDefault="007931D1" w:rsidP="007931D1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bCs/>
        </w:rPr>
      </w:pPr>
      <w:r w:rsidRPr="007931D1">
        <w:rPr>
          <w:rFonts w:cstheme="minorHAnsi"/>
          <w:bCs/>
        </w:rPr>
        <w:t>Do not send consultation questions to the contact email above.</w:t>
      </w:r>
    </w:p>
    <w:p w14:paraId="7E2AA35D" w14:textId="30A33C10" w:rsidR="007931D1" w:rsidRPr="007931D1" w:rsidRDefault="007931D1" w:rsidP="007931D1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bCs/>
        </w:rPr>
      </w:pPr>
      <w:r w:rsidRPr="007931D1">
        <w:rPr>
          <w:rFonts w:cstheme="minorHAnsi"/>
          <w:bCs/>
        </w:rPr>
        <w:t xml:space="preserve">All responses and clarifications will be provided within the same system. </w:t>
      </w:r>
    </w:p>
    <w:p w14:paraId="2861DCF5" w14:textId="5C8DBF82" w:rsidR="00CA661C" w:rsidRPr="0040298D" w:rsidRDefault="00CA661C" w:rsidP="00CA661C">
      <w:pPr>
        <w:spacing w:before="100" w:beforeAutospacing="1" w:after="100" w:afterAutospacing="1" w:line="240" w:lineRule="auto"/>
        <w:rPr>
          <w:rFonts w:cstheme="minorHAnsi"/>
          <w:bCs/>
        </w:rPr>
      </w:pPr>
      <w:r w:rsidRPr="0040298D">
        <w:rPr>
          <w:rFonts w:cstheme="minorHAnsi"/>
          <w:b/>
          <w:bCs/>
        </w:rPr>
        <w:t>Deadline for submission:</w:t>
      </w:r>
      <w:r w:rsidRPr="0040298D">
        <w:rPr>
          <w:rFonts w:cstheme="minorHAnsi"/>
          <w:bCs/>
        </w:rPr>
        <w:t xml:space="preserve"> </w:t>
      </w:r>
    </w:p>
    <w:p w14:paraId="4D666CBC" w14:textId="02E5DAF4" w:rsidR="00835AA5" w:rsidRDefault="00CA661C" w:rsidP="00CA661C">
      <w:pPr>
        <w:spacing w:before="100" w:beforeAutospacing="1" w:after="100" w:afterAutospacing="1" w:line="240" w:lineRule="auto"/>
        <w:rPr>
          <w:rFonts w:cstheme="minorHAnsi"/>
          <w:bCs/>
        </w:rPr>
      </w:pPr>
      <w:r w:rsidRPr="0040298D">
        <w:rPr>
          <w:rFonts w:cstheme="minorHAnsi"/>
          <w:bCs/>
        </w:rPr>
        <w:t>02 March 2026 at 23:59 (</w:t>
      </w:r>
      <w:r w:rsidR="00BD49FB">
        <w:rPr>
          <w:rFonts w:cstheme="minorHAnsi"/>
          <w:bCs/>
        </w:rPr>
        <w:t xml:space="preserve">Kigali </w:t>
      </w:r>
      <w:r w:rsidRPr="0040298D">
        <w:rPr>
          <w:rFonts w:cstheme="minorHAnsi"/>
          <w:bCs/>
        </w:rPr>
        <w:t>time)</w:t>
      </w:r>
    </w:p>
    <w:p w14:paraId="529A9C65" w14:textId="4B45FAFC" w:rsidR="00E636E1" w:rsidRPr="0040298D" w:rsidRDefault="00E636E1" w:rsidP="00CA661C">
      <w:pPr>
        <w:spacing w:before="100" w:beforeAutospacing="1" w:after="100" w:afterAutospacing="1" w:line="240" w:lineRule="auto"/>
        <w:rPr>
          <w:rFonts w:cstheme="minorHAnsi"/>
        </w:rPr>
      </w:pPr>
    </w:p>
    <w:sectPr w:rsidR="00E636E1" w:rsidRPr="0040298D" w:rsidSect="0040298D">
      <w:pgSz w:w="11909" w:h="16834" w:code="9"/>
      <w:pgMar w:top="720" w:right="720" w:bottom="720" w:left="720" w:header="288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5F9BE1"/>
    <w:multiLevelType w:val="hybridMultilevel"/>
    <w:tmpl w:val="5D4EEEE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C3DC2"/>
    <w:multiLevelType w:val="hybridMultilevel"/>
    <w:tmpl w:val="97DF2A9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ED15B1"/>
    <w:multiLevelType w:val="multilevel"/>
    <w:tmpl w:val="943C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25007"/>
    <w:multiLevelType w:val="multilevel"/>
    <w:tmpl w:val="D510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36055"/>
    <w:multiLevelType w:val="multilevel"/>
    <w:tmpl w:val="BF2E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96A65"/>
    <w:multiLevelType w:val="multilevel"/>
    <w:tmpl w:val="F21E1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7D054B"/>
    <w:multiLevelType w:val="multilevel"/>
    <w:tmpl w:val="9B00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404C51"/>
    <w:multiLevelType w:val="multilevel"/>
    <w:tmpl w:val="230CD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D1036D"/>
    <w:multiLevelType w:val="multilevel"/>
    <w:tmpl w:val="1CB8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B35DAC"/>
    <w:multiLevelType w:val="hybridMultilevel"/>
    <w:tmpl w:val="8E72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80AA6"/>
    <w:multiLevelType w:val="multilevel"/>
    <w:tmpl w:val="677E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C83803"/>
    <w:multiLevelType w:val="multilevel"/>
    <w:tmpl w:val="246A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986CF9"/>
    <w:multiLevelType w:val="multilevel"/>
    <w:tmpl w:val="CCC6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A92E13"/>
    <w:multiLevelType w:val="hybridMultilevel"/>
    <w:tmpl w:val="A81E1DD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E8D3C24"/>
    <w:multiLevelType w:val="hybridMultilevel"/>
    <w:tmpl w:val="92D21D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84ADA"/>
    <w:multiLevelType w:val="multilevel"/>
    <w:tmpl w:val="AC0A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93546A"/>
    <w:multiLevelType w:val="multilevel"/>
    <w:tmpl w:val="624A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B6FB7"/>
    <w:multiLevelType w:val="multilevel"/>
    <w:tmpl w:val="007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980B15"/>
    <w:multiLevelType w:val="hybridMultilevel"/>
    <w:tmpl w:val="98FC78C6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0"/>
  </w:num>
  <w:num w:numId="5">
    <w:abstractNumId w:val="1"/>
  </w:num>
  <w:num w:numId="6">
    <w:abstractNumId w:val="13"/>
  </w:num>
  <w:num w:numId="7">
    <w:abstractNumId w:val="4"/>
  </w:num>
  <w:num w:numId="8">
    <w:abstractNumId w:val="11"/>
  </w:num>
  <w:num w:numId="9">
    <w:abstractNumId w:val="16"/>
  </w:num>
  <w:num w:numId="10">
    <w:abstractNumId w:val="12"/>
  </w:num>
  <w:num w:numId="11">
    <w:abstractNumId w:val="6"/>
  </w:num>
  <w:num w:numId="12">
    <w:abstractNumId w:val="15"/>
  </w:num>
  <w:num w:numId="13">
    <w:abstractNumId w:val="18"/>
  </w:num>
  <w:num w:numId="14">
    <w:abstractNumId w:val="5"/>
  </w:num>
  <w:num w:numId="15">
    <w:abstractNumId w:val="3"/>
  </w:num>
  <w:num w:numId="16">
    <w:abstractNumId w:val="17"/>
  </w:num>
  <w:num w:numId="17">
    <w:abstractNumId w:val="7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74"/>
    <w:rsid w:val="00073DD5"/>
    <w:rsid w:val="003826AF"/>
    <w:rsid w:val="0040298D"/>
    <w:rsid w:val="00635974"/>
    <w:rsid w:val="006913AF"/>
    <w:rsid w:val="00726795"/>
    <w:rsid w:val="007931D1"/>
    <w:rsid w:val="00835AA5"/>
    <w:rsid w:val="009A3D43"/>
    <w:rsid w:val="00BD49FB"/>
    <w:rsid w:val="00C037CE"/>
    <w:rsid w:val="00CA661C"/>
    <w:rsid w:val="00CF2018"/>
    <w:rsid w:val="00E636E1"/>
    <w:rsid w:val="00EE24AA"/>
    <w:rsid w:val="00F91A43"/>
    <w:rsid w:val="00FB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7F88A"/>
  <w15:chartTrackingRefBased/>
  <w15:docId w15:val="{71E9DB15-7477-4BC3-9285-4587C886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97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D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359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359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597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3597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359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5974"/>
    <w:rPr>
      <w:color w:val="0000FF"/>
      <w:u w:val="single"/>
    </w:rPr>
  </w:style>
  <w:style w:type="paragraph" w:customStyle="1" w:styleId="Default">
    <w:name w:val="Default"/>
    <w:rsid w:val="0063597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customStyle="1" w:styleId="small">
    <w:name w:val="small"/>
    <w:basedOn w:val="DefaultParagraphFont"/>
    <w:rsid w:val="00835AA5"/>
  </w:style>
  <w:style w:type="character" w:customStyle="1" w:styleId="Heading2Char">
    <w:name w:val="Heading 2 Char"/>
    <w:basedOn w:val="DefaultParagraphFont"/>
    <w:link w:val="Heading2"/>
    <w:uiPriority w:val="9"/>
    <w:semiHidden/>
    <w:rsid w:val="00073D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73DD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3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erre-remy.nshimiyimana@expertisefranc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ches-publics.gouv.fr/?page=Entreprise.EntrepriseDetailConsultation&amp;id=2939007&amp;orgAcronyme=s2d&amp;code=uSNJ3bB7E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Kiba Muvunyi</dc:creator>
  <cp:keywords/>
  <dc:description/>
  <cp:lastModifiedBy>Silas Niyitegeka</cp:lastModifiedBy>
  <cp:revision>2</cp:revision>
  <dcterms:created xsi:type="dcterms:W3CDTF">2026-02-10T09:51:00Z</dcterms:created>
  <dcterms:modified xsi:type="dcterms:W3CDTF">2026-02-10T09:51:00Z</dcterms:modified>
</cp:coreProperties>
</file>