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1F21" w14:textId="77777777" w:rsidR="007C4E64" w:rsidRPr="006722A6" w:rsidRDefault="007C4E64" w:rsidP="004046F1">
      <w:pPr>
        <w:pStyle w:val="Headinglevel1"/>
        <w:numPr>
          <w:ilvl w:val="0"/>
          <w:numId w:val="0"/>
        </w:numPr>
        <w:spacing w:before="0" w:after="0"/>
        <w:rPr>
          <w:rFonts w:ascii="Noto Sans" w:hAnsi="Noto Sans"/>
          <w:sz w:val="18"/>
          <w:szCs w:val="18"/>
        </w:rPr>
        <w:sectPr w:rsidR="007C4E64" w:rsidRPr="006722A6" w:rsidSect="004046F1">
          <w:headerReference w:type="default" r:id="rId11"/>
          <w:headerReference w:type="first" r:id="rId12"/>
          <w:type w:val="continuous"/>
          <w:pgSz w:w="11906" w:h="16838" w:code="9"/>
          <w:pgMar w:top="2268" w:right="1134" w:bottom="964" w:left="1134" w:header="851" w:footer="680" w:gutter="0"/>
          <w:cols w:space="284"/>
          <w:titlePg/>
          <w:docGrid w:linePitch="360"/>
        </w:sectPr>
      </w:pPr>
      <w:bookmarkStart w:id="0" w:name="_Toc58922702"/>
    </w:p>
    <w:bookmarkEnd w:id="0"/>
    <w:p w14:paraId="7B1374C9" w14:textId="0E27596A" w:rsidR="00B57200" w:rsidRPr="004E112B" w:rsidRDefault="00A7533A" w:rsidP="003935D5">
      <w:pPr>
        <w:pStyle w:val="Title"/>
        <w:jc w:val="center"/>
        <w:rPr>
          <w:rFonts w:ascii="Noto Sans" w:hAnsi="Noto Sans" w:cs="Noto Sans"/>
          <w:b/>
          <w:sz w:val="24"/>
          <w:szCs w:val="24"/>
        </w:rPr>
      </w:pPr>
      <w:r w:rsidRPr="004E112B">
        <w:rPr>
          <w:rFonts w:ascii="Noto Sans" w:hAnsi="Noto Sans" w:cs="Noto Sans"/>
          <w:b/>
          <w:sz w:val="24"/>
          <w:szCs w:val="24"/>
        </w:rPr>
        <w:t>T</w:t>
      </w:r>
      <w:r w:rsidR="00B57200" w:rsidRPr="004E112B">
        <w:rPr>
          <w:rFonts w:ascii="Noto Sans" w:hAnsi="Noto Sans" w:cs="Noto Sans"/>
          <w:b/>
          <w:sz w:val="24"/>
          <w:szCs w:val="24"/>
        </w:rPr>
        <w:t>erms of Reference</w:t>
      </w:r>
    </w:p>
    <w:p w14:paraId="74328FCE" w14:textId="77777777" w:rsidR="00F71446" w:rsidRPr="004E112B" w:rsidRDefault="00F71446" w:rsidP="00F71446">
      <w:pPr>
        <w:pStyle w:val="Title"/>
        <w:spacing w:after="0" w:line="257" w:lineRule="auto"/>
        <w:rPr>
          <w:rFonts w:ascii="Noto Sans" w:hAnsi="Noto Sans" w:cs="Noto Sans"/>
          <w:b/>
          <w:bCs/>
          <w:sz w:val="24"/>
          <w:szCs w:val="24"/>
        </w:rPr>
      </w:pPr>
    </w:p>
    <w:p w14:paraId="174B7B9B" w14:textId="58DFDEDB" w:rsidR="00B57200" w:rsidRDefault="009E7259" w:rsidP="00F71446">
      <w:pPr>
        <w:pStyle w:val="Title"/>
        <w:spacing w:after="0" w:line="257" w:lineRule="auto"/>
        <w:jc w:val="center"/>
        <w:rPr>
          <w:rFonts w:ascii="Noto Sans" w:eastAsia="Calibri" w:hAnsi="Noto Sans" w:cs="Noto Sans"/>
          <w:b/>
          <w:bCs/>
          <w:sz w:val="18"/>
          <w:szCs w:val="18"/>
        </w:rPr>
      </w:pPr>
      <w:r w:rsidRPr="004E112B">
        <w:rPr>
          <w:rFonts w:ascii="Noto Sans" w:hAnsi="Noto Sans" w:cs="Noto Sans"/>
          <w:b/>
          <w:bCs/>
          <w:sz w:val="24"/>
          <w:szCs w:val="24"/>
        </w:rPr>
        <w:t xml:space="preserve">Supporting the roll-out of a Quality Apprenticeship Pilot in Rwanda for Software Developers </w:t>
      </w:r>
      <w:r w:rsidR="63B16EBB" w:rsidRPr="00FD05AF">
        <w:rPr>
          <w:rFonts w:ascii="Noto Sans" w:eastAsia="Calibri" w:hAnsi="Noto Sans" w:cs="Noto Sans"/>
          <w:b/>
          <w:bCs/>
          <w:sz w:val="24"/>
          <w:szCs w:val="24"/>
        </w:rPr>
        <w:t xml:space="preserve">(for </w:t>
      </w:r>
      <w:r w:rsidR="004232A5" w:rsidRPr="00FD05AF">
        <w:rPr>
          <w:rFonts w:ascii="Noto Sans" w:eastAsia="Calibri" w:hAnsi="Noto Sans" w:cs="Noto Sans"/>
          <w:b/>
          <w:bCs/>
          <w:sz w:val="24"/>
          <w:szCs w:val="24"/>
        </w:rPr>
        <w:t xml:space="preserve"> service contract/Companies</w:t>
      </w:r>
      <w:r w:rsidR="63B16EBB" w:rsidRPr="00FD05AF">
        <w:rPr>
          <w:rFonts w:ascii="Noto Sans" w:eastAsia="Calibri" w:hAnsi="Noto Sans" w:cs="Noto Sans"/>
          <w:b/>
          <w:bCs/>
          <w:sz w:val="24"/>
          <w:szCs w:val="24"/>
        </w:rPr>
        <w:t xml:space="preserve"> only)</w:t>
      </w:r>
    </w:p>
    <w:p w14:paraId="6ED39D47" w14:textId="77777777" w:rsidR="00BD47AD" w:rsidRPr="00BD47AD" w:rsidRDefault="00BD47AD" w:rsidP="00BD47AD"/>
    <w:p w14:paraId="63945F59" w14:textId="77777777" w:rsidR="00F71446" w:rsidRPr="004E112B" w:rsidRDefault="00F71446" w:rsidP="00F71446">
      <w:pPr>
        <w:spacing w:after="88" w:line="257" w:lineRule="auto"/>
        <w:rPr>
          <w:rFonts w:ascii="Noto Sans" w:hAnsi="Noto Sans" w:cs="Noto Sans"/>
        </w:rPr>
      </w:pPr>
    </w:p>
    <w:p w14:paraId="65C79E1A" w14:textId="41AEA247" w:rsidR="00B57200" w:rsidRPr="004E112B" w:rsidRDefault="63B16EBB" w:rsidP="00A3045C">
      <w:pPr>
        <w:spacing w:after="88" w:line="257" w:lineRule="auto"/>
        <w:jc w:val="center"/>
        <w:rPr>
          <w:rFonts w:ascii="Noto Sans" w:eastAsia="Calibri" w:hAnsi="Noto Sans" w:cs="Noto Sans"/>
          <w:b/>
          <w:bCs/>
          <w:color w:val="1E2DBE"/>
          <w:sz w:val="20"/>
          <w:szCs w:val="20"/>
        </w:rPr>
      </w:pPr>
      <w:r w:rsidRPr="004E112B">
        <w:rPr>
          <w:rFonts w:ascii="Noto Sans" w:eastAsia="Calibri" w:hAnsi="Noto Sans" w:cs="Noto Sans"/>
          <w:b/>
          <w:bCs/>
          <w:color w:val="1E2DBE"/>
          <w:sz w:val="20"/>
          <w:szCs w:val="20"/>
        </w:rPr>
        <w:t>The project of Boosting Decent Jobs and Enhancing Skills for the youth in Rwanda’s digital economy</w:t>
      </w:r>
    </w:p>
    <w:p w14:paraId="47ACD4EA" w14:textId="26D913C5" w:rsidR="004046F1" w:rsidRPr="004E112B" w:rsidRDefault="63B16EBB" w:rsidP="003935D5">
      <w:pPr>
        <w:rPr>
          <w:rFonts w:ascii="Noto Sans" w:hAnsi="Noto Sans" w:cs="Noto Sans"/>
          <w:b/>
          <w:bCs/>
          <w:color w:val="1E2DBE"/>
          <w:sz w:val="18"/>
          <w:szCs w:val="18"/>
        </w:rPr>
      </w:pPr>
      <w:r w:rsidRPr="004E112B">
        <w:rPr>
          <w:rFonts w:ascii="Noto Sans" w:hAnsi="Noto Sans" w:cs="Noto Sans"/>
          <w:b/>
          <w:bCs/>
          <w:color w:val="1E2DBE"/>
          <w:sz w:val="18"/>
          <w:szCs w:val="18"/>
        </w:rPr>
        <w:t>Dar es Salaam Country Office</w:t>
      </w:r>
    </w:p>
    <w:p w14:paraId="59B22B22" w14:textId="41C84B55" w:rsidR="007C4E64" w:rsidRPr="004E112B" w:rsidRDefault="007C4E64" w:rsidP="00F71446">
      <w:pPr>
        <w:pStyle w:val="Headinglevel2Num"/>
        <w:numPr>
          <w:ilvl w:val="0"/>
          <w:numId w:val="46"/>
        </w:numPr>
      </w:pPr>
      <w:r w:rsidRPr="004E112B">
        <w:t>Background</w:t>
      </w:r>
    </w:p>
    <w:p w14:paraId="30199884" w14:textId="7B49F214" w:rsidR="0053397B" w:rsidRPr="004E112B" w:rsidRDefault="00B63FB5" w:rsidP="004046F1">
      <w:pPr>
        <w:suppressAutoHyphens/>
        <w:contextualSpacing/>
        <w:jc w:val="both"/>
        <w:rPr>
          <w:rFonts w:ascii="Noto Sans" w:hAnsi="Noto Sans" w:cs="Noto Sans"/>
          <w:sz w:val="18"/>
          <w:szCs w:val="18"/>
        </w:rPr>
      </w:pPr>
      <w:r w:rsidRPr="004E112B">
        <w:rPr>
          <w:rFonts w:ascii="Noto Sans" w:hAnsi="Noto Sans" w:cs="Noto Sans"/>
          <w:sz w:val="18"/>
          <w:szCs w:val="18"/>
        </w:rPr>
        <w:t>Rwanda’s long-term economic vision—</w:t>
      </w:r>
      <w:hyperlink r:id="rId13" w:history="1">
        <w:r w:rsidRPr="004E112B">
          <w:rPr>
            <w:rStyle w:val="Hyperlink"/>
            <w:rFonts w:ascii="Noto Sans" w:hAnsi="Noto Sans" w:cs="Noto Sans"/>
            <w:sz w:val="18"/>
            <w:szCs w:val="18"/>
          </w:rPr>
          <w:t>Vision 2050</w:t>
        </w:r>
      </w:hyperlink>
      <w:r w:rsidRPr="004E112B">
        <w:rPr>
          <w:rFonts w:ascii="Noto Sans" w:hAnsi="Noto Sans" w:cs="Noto Sans"/>
          <w:sz w:val="18"/>
          <w:szCs w:val="18"/>
        </w:rPr>
        <w:t xml:space="preserve">—targets the country’s transformation into a high-income economy. </w:t>
      </w:r>
      <w:r w:rsidR="00E07C60" w:rsidRPr="004E112B">
        <w:rPr>
          <w:rFonts w:ascii="Noto Sans" w:hAnsi="Noto Sans" w:cs="Noto Sans"/>
          <w:sz w:val="18"/>
          <w:szCs w:val="18"/>
        </w:rPr>
        <w:t>Rwanda is aiming to rapidly position itself as a digital hub in East Africa</w:t>
      </w:r>
      <w:r w:rsidR="76EA9C86" w:rsidRPr="004E112B">
        <w:rPr>
          <w:rFonts w:ascii="Noto Sans" w:hAnsi="Noto Sans" w:cs="Noto Sans"/>
          <w:sz w:val="18"/>
          <w:szCs w:val="18"/>
        </w:rPr>
        <w:t>. Becoming a regional digital hub requires the development of a skilled and dynamic workforce to meet the increasing demand for digitally competent staffs. However, for the moment, skills shortages and mismatches remain key constraints, limiting business growth, investment, and the country’s transition to a knowledge-based economy.</w:t>
      </w:r>
    </w:p>
    <w:p w14:paraId="004559B3" w14:textId="2EE751BD" w:rsidR="0053397B" w:rsidRPr="004E112B" w:rsidRDefault="0053397B" w:rsidP="5F0E07B4">
      <w:pPr>
        <w:suppressAutoHyphens/>
        <w:contextualSpacing/>
        <w:jc w:val="both"/>
        <w:rPr>
          <w:rFonts w:ascii="Noto Sans" w:hAnsi="Noto Sans" w:cs="Noto Sans"/>
          <w:sz w:val="18"/>
          <w:szCs w:val="18"/>
        </w:rPr>
      </w:pPr>
    </w:p>
    <w:p w14:paraId="21F68867" w14:textId="60C84C08" w:rsidR="0053397B" w:rsidRPr="004E112B" w:rsidRDefault="00E07C60" w:rsidP="004046F1">
      <w:pPr>
        <w:spacing w:line="259" w:lineRule="auto"/>
        <w:jc w:val="both"/>
        <w:rPr>
          <w:rFonts w:ascii="Noto Sans" w:hAnsi="Noto Sans" w:cs="Noto Sans"/>
          <w:sz w:val="18"/>
          <w:szCs w:val="18"/>
        </w:rPr>
      </w:pPr>
      <w:r w:rsidRPr="004E112B">
        <w:rPr>
          <w:rFonts w:ascii="Noto Sans" w:hAnsi="Noto Sans" w:cs="Noto Sans"/>
          <w:sz w:val="18"/>
          <w:szCs w:val="18"/>
        </w:rPr>
        <w:t xml:space="preserve">The Government of Rwanda has made significant strides </w:t>
      </w:r>
      <w:r w:rsidR="001C78A7" w:rsidRPr="004E112B">
        <w:rPr>
          <w:rFonts w:ascii="Noto Sans" w:hAnsi="Noto Sans" w:cs="Noto Sans"/>
          <w:sz w:val="18"/>
          <w:szCs w:val="18"/>
        </w:rPr>
        <w:t xml:space="preserve">towards </w:t>
      </w:r>
      <w:r w:rsidR="45075C4B" w:rsidRPr="004E112B">
        <w:rPr>
          <w:rFonts w:ascii="Noto Sans" w:hAnsi="Noto Sans" w:cs="Noto Sans"/>
          <w:sz w:val="18"/>
          <w:szCs w:val="18"/>
        </w:rPr>
        <w:t xml:space="preserve">improving digital capabilities </w:t>
      </w:r>
      <w:r w:rsidRPr="004E112B">
        <w:rPr>
          <w:rFonts w:ascii="Noto Sans" w:hAnsi="Noto Sans" w:cs="Noto Sans"/>
          <w:sz w:val="18"/>
          <w:szCs w:val="18"/>
        </w:rPr>
        <w:t xml:space="preserve">through initiatives such as the </w:t>
      </w:r>
      <w:hyperlink r:id="rId14" w:history="1">
        <w:r w:rsidRPr="004E112B">
          <w:rPr>
            <w:rStyle w:val="Hyperlink"/>
            <w:rFonts w:ascii="Noto Sans" w:hAnsi="Noto Sans" w:cs="Noto Sans"/>
            <w:sz w:val="18"/>
            <w:szCs w:val="18"/>
          </w:rPr>
          <w:t>Smart Rwanda Initiative</w:t>
        </w:r>
      </w:hyperlink>
      <w:r w:rsidRPr="004E112B">
        <w:rPr>
          <w:rFonts w:ascii="Noto Sans" w:hAnsi="Noto Sans" w:cs="Noto Sans"/>
          <w:sz w:val="18"/>
          <w:szCs w:val="18"/>
        </w:rPr>
        <w:t xml:space="preserve">, </w:t>
      </w:r>
      <w:r w:rsidR="25FCB493" w:rsidRPr="004E112B">
        <w:rPr>
          <w:rFonts w:ascii="Noto Sans" w:hAnsi="Noto Sans" w:cs="Noto Sans"/>
          <w:sz w:val="18"/>
          <w:szCs w:val="18"/>
        </w:rPr>
        <w:t xml:space="preserve">1 million </w:t>
      </w:r>
      <w:r w:rsidR="72593386" w:rsidRPr="004E112B">
        <w:rPr>
          <w:rFonts w:ascii="Noto Sans" w:hAnsi="Noto Sans" w:cs="Noto Sans"/>
          <w:sz w:val="18"/>
          <w:szCs w:val="18"/>
        </w:rPr>
        <w:t>coders ’initiative</w:t>
      </w:r>
      <w:r w:rsidR="25FCB493" w:rsidRPr="004E112B">
        <w:rPr>
          <w:rFonts w:ascii="Noto Sans" w:hAnsi="Noto Sans" w:cs="Noto Sans"/>
          <w:sz w:val="18"/>
          <w:szCs w:val="18"/>
        </w:rPr>
        <w:t xml:space="preserve"> </w:t>
      </w:r>
      <w:r w:rsidRPr="004E112B">
        <w:rPr>
          <w:rFonts w:ascii="Noto Sans" w:hAnsi="Noto Sans" w:cs="Noto Sans"/>
          <w:sz w:val="18"/>
          <w:szCs w:val="18"/>
        </w:rPr>
        <w:t xml:space="preserve">investments in digital infrastructure, the </w:t>
      </w:r>
      <w:hyperlink r:id="rId15" w:history="1">
        <w:r w:rsidRPr="004E112B">
          <w:rPr>
            <w:rStyle w:val="Hyperlink"/>
            <w:rFonts w:ascii="Noto Sans" w:hAnsi="Noto Sans" w:cs="Noto Sans"/>
            <w:sz w:val="18"/>
            <w:szCs w:val="18"/>
          </w:rPr>
          <w:t>Rwanda digital talent policy</w:t>
        </w:r>
      </w:hyperlink>
      <w:r w:rsidRPr="004E112B">
        <w:rPr>
          <w:rFonts w:ascii="Noto Sans" w:hAnsi="Noto Sans" w:cs="Noto Sans"/>
          <w:sz w:val="18"/>
          <w:szCs w:val="18"/>
        </w:rPr>
        <w:t xml:space="preserve"> and the National Digital Skills Framework (NDSF)</w:t>
      </w:r>
      <w:r w:rsidRPr="004E112B">
        <w:rPr>
          <w:rStyle w:val="FootnoteReference"/>
          <w:rFonts w:ascii="Noto Sans" w:hAnsi="Noto Sans" w:cs="Noto Sans"/>
          <w:sz w:val="18"/>
          <w:szCs w:val="18"/>
        </w:rPr>
        <w:footnoteReference w:id="2"/>
      </w:r>
      <w:r w:rsidRPr="004E112B">
        <w:rPr>
          <w:rFonts w:ascii="Noto Sans" w:hAnsi="Noto Sans" w:cs="Noto Sans"/>
          <w:sz w:val="18"/>
          <w:szCs w:val="18"/>
        </w:rPr>
        <w:t xml:space="preserve">, which sets standardized benchmarks for digital literacy and workforce readiness. </w:t>
      </w:r>
    </w:p>
    <w:p w14:paraId="66E869A1" w14:textId="4160CA5A" w:rsidR="5F0E07B4" w:rsidRPr="004E112B" w:rsidRDefault="5F0E07B4" w:rsidP="5F0E07B4">
      <w:pPr>
        <w:spacing w:line="259" w:lineRule="auto"/>
        <w:jc w:val="both"/>
        <w:rPr>
          <w:rFonts w:ascii="Noto Sans" w:hAnsi="Noto Sans" w:cs="Noto Sans"/>
          <w:sz w:val="18"/>
          <w:szCs w:val="18"/>
        </w:rPr>
      </w:pPr>
    </w:p>
    <w:p w14:paraId="3E4E685D" w14:textId="307D8A20" w:rsidR="00C02384" w:rsidRPr="004E112B" w:rsidRDefault="00C545DA" w:rsidP="004046F1">
      <w:pPr>
        <w:spacing w:line="259" w:lineRule="auto"/>
        <w:jc w:val="both"/>
        <w:rPr>
          <w:rFonts w:ascii="Noto Sans" w:hAnsi="Noto Sans" w:cs="Noto Sans"/>
          <w:sz w:val="18"/>
          <w:szCs w:val="18"/>
        </w:rPr>
      </w:pPr>
      <w:r w:rsidRPr="004E112B">
        <w:rPr>
          <w:rFonts w:ascii="Noto Sans" w:hAnsi="Noto Sans" w:cs="Noto Sans"/>
          <w:sz w:val="18"/>
          <w:szCs w:val="18"/>
        </w:rPr>
        <w:t xml:space="preserve">To </w:t>
      </w:r>
      <w:r w:rsidR="16D0EFD4" w:rsidRPr="004E112B">
        <w:rPr>
          <w:rFonts w:ascii="Noto Sans" w:hAnsi="Noto Sans" w:cs="Noto Sans"/>
          <w:sz w:val="18"/>
          <w:szCs w:val="18"/>
        </w:rPr>
        <w:t>contribute to these efforts</w:t>
      </w:r>
      <w:r w:rsidRPr="004E112B">
        <w:rPr>
          <w:rFonts w:ascii="Noto Sans" w:hAnsi="Noto Sans" w:cs="Noto Sans"/>
          <w:sz w:val="18"/>
          <w:szCs w:val="18"/>
        </w:rPr>
        <w:t xml:space="preserve">, the Global Initiative on </w:t>
      </w:r>
      <w:hyperlink r:id="rId16" w:history="1">
        <w:r w:rsidRPr="004E112B">
          <w:rPr>
            <w:rStyle w:val="Hyperlink"/>
            <w:rFonts w:ascii="Noto Sans" w:hAnsi="Noto Sans" w:cs="Noto Sans"/>
            <w:sz w:val="18"/>
            <w:szCs w:val="18"/>
          </w:rPr>
          <w:t>Decent Jobs for Youth</w:t>
        </w:r>
      </w:hyperlink>
      <w:r w:rsidRPr="004E112B">
        <w:rPr>
          <w:rFonts w:ascii="Noto Sans" w:hAnsi="Noto Sans" w:cs="Noto Sans"/>
          <w:sz w:val="18"/>
          <w:szCs w:val="18"/>
        </w:rPr>
        <w:t xml:space="preserve"> is implementing the </w:t>
      </w:r>
      <w:hyperlink r:id="rId17" w:anchor=":~:text=The%20project%20will%20focus%20on,work%20in%20the%20digital%20economy." w:history="1">
        <w:r w:rsidRPr="004E112B">
          <w:rPr>
            <w:rStyle w:val="Hyperlink"/>
            <w:rFonts w:ascii="Noto Sans" w:hAnsi="Noto Sans" w:cs="Noto Sans"/>
            <w:sz w:val="18"/>
            <w:szCs w:val="18"/>
          </w:rPr>
          <w:t>Boosting Decent Jobs and Enhancing Skills for Youth in Rwanda's Digital Economy project</w:t>
        </w:r>
      </w:hyperlink>
      <w:r w:rsidRPr="004E112B">
        <w:rPr>
          <w:rFonts w:ascii="Noto Sans" w:hAnsi="Noto Sans" w:cs="Noto Sans"/>
          <w:sz w:val="18"/>
          <w:szCs w:val="18"/>
        </w:rPr>
        <w:t xml:space="preserve">. This four-year partnership, funded by the Government of Luxembourg and implemented by the International Labour Organization (ILO) </w:t>
      </w:r>
      <w:r w:rsidR="0082480B" w:rsidRPr="004E112B">
        <w:rPr>
          <w:rFonts w:ascii="Noto Sans" w:hAnsi="Noto Sans" w:cs="Noto Sans"/>
          <w:sz w:val="18"/>
          <w:szCs w:val="18"/>
        </w:rPr>
        <w:t xml:space="preserve">is supporting the Government of Rwanda, employers' and workers' organizations, and young people </w:t>
      </w:r>
      <w:r w:rsidR="77B7EF7C" w:rsidRPr="004E112B">
        <w:rPr>
          <w:rFonts w:ascii="Noto Sans" w:hAnsi="Noto Sans" w:cs="Noto Sans"/>
          <w:sz w:val="18"/>
          <w:szCs w:val="18"/>
        </w:rPr>
        <w:t>to support</w:t>
      </w:r>
      <w:r w:rsidR="0082480B" w:rsidRPr="004E112B">
        <w:rPr>
          <w:rFonts w:ascii="Noto Sans" w:hAnsi="Noto Sans" w:cs="Noto Sans"/>
          <w:sz w:val="18"/>
          <w:szCs w:val="18"/>
        </w:rPr>
        <w:t xml:space="preserve"> the country’s structural transformation and digitalization agenda</w:t>
      </w:r>
      <w:r w:rsidR="00080E92" w:rsidRPr="004E112B">
        <w:rPr>
          <w:rFonts w:ascii="Noto Sans" w:hAnsi="Noto Sans" w:cs="Noto Sans"/>
          <w:sz w:val="18"/>
          <w:szCs w:val="18"/>
        </w:rPr>
        <w:t xml:space="preserve">. </w:t>
      </w:r>
    </w:p>
    <w:p w14:paraId="55410AF5" w14:textId="77777777" w:rsidR="00C02384" w:rsidRPr="004E112B" w:rsidRDefault="00C02384" w:rsidP="004046F1">
      <w:pPr>
        <w:suppressAutoHyphens/>
        <w:contextualSpacing/>
        <w:jc w:val="both"/>
        <w:rPr>
          <w:rFonts w:ascii="Noto Sans" w:hAnsi="Noto Sans" w:cs="Noto Sans"/>
          <w:sz w:val="18"/>
          <w:szCs w:val="18"/>
        </w:rPr>
      </w:pPr>
    </w:p>
    <w:p w14:paraId="562D3954" w14:textId="556827A5" w:rsidR="00C545DA" w:rsidRPr="004E112B" w:rsidRDefault="00C02384" w:rsidP="004046F1">
      <w:pPr>
        <w:suppressAutoHyphens/>
        <w:contextualSpacing/>
        <w:jc w:val="both"/>
        <w:rPr>
          <w:rFonts w:ascii="Noto Sans" w:hAnsi="Noto Sans" w:cs="Noto Sans"/>
          <w:sz w:val="18"/>
          <w:szCs w:val="18"/>
        </w:rPr>
      </w:pPr>
      <w:r w:rsidRPr="004E112B">
        <w:rPr>
          <w:rFonts w:ascii="Noto Sans" w:hAnsi="Noto Sans" w:cs="Noto Sans"/>
          <w:sz w:val="18"/>
          <w:szCs w:val="18"/>
        </w:rPr>
        <w:t>More specifically, i</w:t>
      </w:r>
      <w:r w:rsidR="00080E92" w:rsidRPr="004E112B">
        <w:rPr>
          <w:rFonts w:ascii="Noto Sans" w:hAnsi="Noto Sans" w:cs="Noto Sans"/>
          <w:sz w:val="18"/>
          <w:szCs w:val="18"/>
        </w:rPr>
        <w:t>t</w:t>
      </w:r>
      <w:r w:rsidR="0082480B" w:rsidRPr="004E112B">
        <w:rPr>
          <w:rFonts w:ascii="Noto Sans" w:hAnsi="Noto Sans" w:cs="Noto Sans"/>
          <w:sz w:val="18"/>
          <w:szCs w:val="18"/>
        </w:rPr>
        <w:t xml:space="preserve"> </w:t>
      </w:r>
      <w:r w:rsidR="00C545DA" w:rsidRPr="004E112B">
        <w:rPr>
          <w:rFonts w:ascii="Noto Sans" w:hAnsi="Noto Sans" w:cs="Noto Sans"/>
          <w:sz w:val="18"/>
          <w:szCs w:val="18"/>
        </w:rPr>
        <w:t>aims to empower young women and men (aged 18–30) in Kigali and secondary cities to access decent employment and entrepreneurship opportunities in the digital economy. The project is part of a broader ILO/ITU/AU Joint Programme spanning several African countries, focusing on:</w:t>
      </w:r>
    </w:p>
    <w:p w14:paraId="1FFD3744" w14:textId="77777777" w:rsidR="00C545DA" w:rsidRPr="004E112B" w:rsidRDefault="00C545DA" w:rsidP="004046F1">
      <w:pPr>
        <w:pStyle w:val="ListParagraph"/>
        <w:numPr>
          <w:ilvl w:val="0"/>
          <w:numId w:val="40"/>
        </w:numPr>
        <w:suppressAutoHyphens/>
        <w:jc w:val="both"/>
        <w:rPr>
          <w:rFonts w:ascii="Noto Sans" w:hAnsi="Noto Sans" w:cs="Noto Sans"/>
          <w:sz w:val="18"/>
          <w:szCs w:val="18"/>
        </w:rPr>
      </w:pPr>
      <w:r w:rsidRPr="004E112B">
        <w:rPr>
          <w:rFonts w:ascii="Noto Sans" w:hAnsi="Noto Sans" w:cs="Noto Sans"/>
          <w:sz w:val="18"/>
          <w:szCs w:val="18"/>
        </w:rPr>
        <w:t>Job creation and entrepreneurship in the digital economy</w:t>
      </w:r>
    </w:p>
    <w:p w14:paraId="503DE6D2" w14:textId="77777777" w:rsidR="00C545DA" w:rsidRPr="004E112B" w:rsidRDefault="00C545DA" w:rsidP="004046F1">
      <w:pPr>
        <w:pStyle w:val="ListParagraph"/>
        <w:numPr>
          <w:ilvl w:val="0"/>
          <w:numId w:val="40"/>
        </w:numPr>
        <w:suppressAutoHyphens/>
        <w:jc w:val="both"/>
        <w:rPr>
          <w:rFonts w:ascii="Noto Sans" w:hAnsi="Noto Sans" w:cs="Noto Sans"/>
          <w:sz w:val="18"/>
          <w:szCs w:val="18"/>
        </w:rPr>
      </w:pPr>
      <w:r w:rsidRPr="004E112B">
        <w:rPr>
          <w:rFonts w:ascii="Noto Sans" w:hAnsi="Noto Sans" w:cs="Noto Sans"/>
          <w:sz w:val="18"/>
          <w:szCs w:val="18"/>
        </w:rPr>
        <w:t>Digital skills development for young people</w:t>
      </w:r>
    </w:p>
    <w:p w14:paraId="71CCEC30" w14:textId="77777777" w:rsidR="00C545DA" w:rsidRPr="004E112B" w:rsidRDefault="00C545DA" w:rsidP="004046F1">
      <w:pPr>
        <w:pStyle w:val="ListParagraph"/>
        <w:numPr>
          <w:ilvl w:val="0"/>
          <w:numId w:val="40"/>
        </w:numPr>
        <w:suppressAutoHyphens/>
        <w:jc w:val="both"/>
        <w:rPr>
          <w:rFonts w:ascii="Noto Sans" w:hAnsi="Noto Sans" w:cs="Noto Sans"/>
          <w:sz w:val="18"/>
          <w:szCs w:val="18"/>
        </w:rPr>
      </w:pPr>
      <w:r w:rsidRPr="004E112B">
        <w:rPr>
          <w:rFonts w:ascii="Noto Sans" w:hAnsi="Noto Sans" w:cs="Noto Sans"/>
          <w:sz w:val="18"/>
          <w:szCs w:val="18"/>
        </w:rPr>
        <w:t>Facilitating the transition to decent work in the digital economy</w:t>
      </w:r>
    </w:p>
    <w:p w14:paraId="5D8DEED6" w14:textId="77777777" w:rsidR="00C545DA" w:rsidRPr="004E112B" w:rsidRDefault="00C545DA" w:rsidP="00CB6A93">
      <w:pPr>
        <w:pStyle w:val="ListParagraph"/>
        <w:suppressAutoHyphens/>
        <w:jc w:val="both"/>
        <w:rPr>
          <w:rFonts w:ascii="Noto Sans" w:hAnsi="Noto Sans" w:cs="Noto Sans"/>
          <w:sz w:val="18"/>
          <w:szCs w:val="18"/>
        </w:rPr>
      </w:pPr>
    </w:p>
    <w:p w14:paraId="5F6EF6E4" w14:textId="2698A84A" w:rsidR="004046F1" w:rsidRPr="004E112B" w:rsidRDefault="00F3471C" w:rsidP="00C90A96">
      <w:pPr>
        <w:pStyle w:val="NormalBody"/>
        <w:spacing w:before="0" w:after="0" w:line="259" w:lineRule="auto"/>
      </w:pPr>
      <w:r w:rsidRPr="004E112B">
        <w:t xml:space="preserve">Under </w:t>
      </w:r>
      <w:r w:rsidRPr="004E112B">
        <w:rPr>
          <w:b/>
          <w:bCs/>
        </w:rPr>
        <w:t>Outcome 2</w:t>
      </w:r>
      <w:r w:rsidRPr="004E112B">
        <w:t xml:space="preserve">, the project focuses on promoting work-based learning approaches in Technical and Vocational Education and Training (TVET), including through the implementation of </w:t>
      </w:r>
      <w:r w:rsidRPr="004E112B">
        <w:rPr>
          <w:b/>
          <w:bCs/>
        </w:rPr>
        <w:t>quality apprenticeship programmes</w:t>
      </w:r>
      <w:r w:rsidRPr="004E112B">
        <w:t xml:space="preserve"> aligned with labour market needs.</w:t>
      </w:r>
      <w:r w:rsidR="008B7F29" w:rsidRPr="004E112B">
        <w:t xml:space="preserve"> </w:t>
      </w:r>
      <w:r w:rsidRPr="004E112B">
        <w:t xml:space="preserve">To this end, the ILO seeks to engage an </w:t>
      </w:r>
      <w:r w:rsidRPr="004E112B">
        <w:rPr>
          <w:b/>
          <w:bCs/>
        </w:rPr>
        <w:t>Implementation Partner</w:t>
      </w:r>
      <w:r w:rsidRPr="004E112B">
        <w:t xml:space="preserve"> to support Rwanda</w:t>
      </w:r>
      <w:r w:rsidR="00813510" w:rsidRPr="004E112B">
        <w:t>’s</w:t>
      </w:r>
      <w:r w:rsidRPr="004E112B">
        <w:t xml:space="preserve"> TVET </w:t>
      </w:r>
      <w:r w:rsidR="00813510" w:rsidRPr="004E112B">
        <w:t>and Digital Skills stakeholders</w:t>
      </w:r>
      <w:r w:rsidRPr="004E112B">
        <w:t xml:space="preserve"> and the ILO in the roll-out of a </w:t>
      </w:r>
      <w:r w:rsidRPr="004E112B">
        <w:rPr>
          <w:b/>
          <w:bCs/>
        </w:rPr>
        <w:t>Quality Apprenticeship Pilot in</w:t>
      </w:r>
      <w:r w:rsidR="009E7259" w:rsidRPr="004E112B">
        <w:rPr>
          <w:b/>
          <w:bCs/>
        </w:rPr>
        <w:t xml:space="preserve"> Rwanda for software developers. </w:t>
      </w:r>
    </w:p>
    <w:p w14:paraId="3C64CE8D" w14:textId="5C7BEA8E" w:rsidR="00E57301" w:rsidRPr="004E112B" w:rsidRDefault="00E57301" w:rsidP="00F71446">
      <w:pPr>
        <w:pStyle w:val="Headinglevel2Num"/>
        <w:numPr>
          <w:ilvl w:val="0"/>
          <w:numId w:val="46"/>
        </w:numPr>
      </w:pPr>
      <w:r w:rsidRPr="004E112B">
        <w:lastRenderedPageBreak/>
        <w:t>Objective</w:t>
      </w:r>
    </w:p>
    <w:p w14:paraId="419CADCB" w14:textId="1BFB9DA4" w:rsidR="00E57301" w:rsidRPr="004E112B" w:rsidRDefault="00D173FD" w:rsidP="004046F1">
      <w:pPr>
        <w:pStyle w:val="NormalBody"/>
        <w:spacing w:before="0" w:after="0"/>
        <w:contextualSpacing/>
        <w:rPr>
          <w:lang w:val="en-US"/>
        </w:rPr>
      </w:pPr>
      <w:r w:rsidRPr="004E112B">
        <w:rPr>
          <w:lang w:val="en-US"/>
        </w:rPr>
        <w:t xml:space="preserve">The objective of this </w:t>
      </w:r>
      <w:r w:rsidR="00703B73" w:rsidRPr="004E112B">
        <w:rPr>
          <w:lang w:val="en-US"/>
        </w:rPr>
        <w:t>I</w:t>
      </w:r>
      <w:r w:rsidR="009F4069" w:rsidRPr="004E112B">
        <w:rPr>
          <w:lang w:val="en-US"/>
        </w:rPr>
        <w:t xml:space="preserve">mplementation </w:t>
      </w:r>
      <w:r w:rsidR="00703B73" w:rsidRPr="004E112B">
        <w:rPr>
          <w:lang w:val="en-US"/>
        </w:rPr>
        <w:t>A</w:t>
      </w:r>
      <w:r w:rsidR="009F4069" w:rsidRPr="004E112B">
        <w:rPr>
          <w:lang w:val="en-US"/>
        </w:rPr>
        <w:t>greement</w:t>
      </w:r>
      <w:r w:rsidR="00703B73" w:rsidRPr="004E112B">
        <w:rPr>
          <w:lang w:val="en-US"/>
        </w:rPr>
        <w:t xml:space="preserve"> (IA)</w:t>
      </w:r>
      <w:r w:rsidRPr="004E112B">
        <w:rPr>
          <w:lang w:val="en-US"/>
        </w:rPr>
        <w:t xml:space="preserve"> is to support the International </w:t>
      </w:r>
      <w:proofErr w:type="spellStart"/>
      <w:r w:rsidRPr="004E112B">
        <w:rPr>
          <w:lang w:val="en-US"/>
        </w:rPr>
        <w:t>Labour</w:t>
      </w:r>
      <w:proofErr w:type="spellEnd"/>
      <w:r w:rsidRPr="004E112B">
        <w:rPr>
          <w:lang w:val="en-US"/>
        </w:rPr>
        <w:t xml:space="preserve"> Organization (ILO) </w:t>
      </w:r>
      <w:r w:rsidR="00C304B5" w:rsidRPr="004E112B">
        <w:rPr>
          <w:lang w:val="en-US"/>
        </w:rPr>
        <w:t>and Rwanda</w:t>
      </w:r>
      <w:r w:rsidR="00F2638B" w:rsidRPr="004E112B">
        <w:rPr>
          <w:lang w:val="en-US"/>
        </w:rPr>
        <w:t>’s</w:t>
      </w:r>
      <w:r w:rsidR="00C304B5" w:rsidRPr="004E112B">
        <w:rPr>
          <w:lang w:val="en-US"/>
        </w:rPr>
        <w:t xml:space="preserve"> TVET</w:t>
      </w:r>
      <w:r w:rsidR="00F2638B" w:rsidRPr="004E112B">
        <w:rPr>
          <w:lang w:val="en-US"/>
        </w:rPr>
        <w:t>, Digital Skills stakeholders and the private sector</w:t>
      </w:r>
      <w:r w:rsidR="2A0C7E27" w:rsidRPr="004E112B">
        <w:rPr>
          <w:lang w:val="en-US"/>
        </w:rPr>
        <w:t xml:space="preserve"> </w:t>
      </w:r>
      <w:r w:rsidRPr="004E112B">
        <w:rPr>
          <w:lang w:val="en-US"/>
        </w:rPr>
        <w:t xml:space="preserve">in </w:t>
      </w:r>
      <w:r w:rsidR="00BE6D23" w:rsidRPr="004E112B">
        <w:rPr>
          <w:lang w:val="en-US"/>
        </w:rPr>
        <w:t>piloting</w:t>
      </w:r>
      <w:r w:rsidRPr="004E112B">
        <w:rPr>
          <w:lang w:val="en-US"/>
        </w:rPr>
        <w:t xml:space="preserve"> a quality apprenticeship </w:t>
      </w:r>
      <w:r w:rsidR="00841719" w:rsidRPr="004E112B">
        <w:rPr>
          <w:lang w:val="en-US"/>
        </w:rPr>
        <w:t xml:space="preserve">for </w:t>
      </w:r>
      <w:r w:rsidR="009E7259" w:rsidRPr="004E112B">
        <w:rPr>
          <w:lang w:val="en-US"/>
        </w:rPr>
        <w:t xml:space="preserve">software developers </w:t>
      </w:r>
      <w:r w:rsidRPr="004E112B">
        <w:rPr>
          <w:lang w:val="en-US"/>
        </w:rPr>
        <w:t>in Rwanda</w:t>
      </w:r>
      <w:r w:rsidR="004A0F2F" w:rsidRPr="004E112B">
        <w:rPr>
          <w:lang w:val="en-US"/>
        </w:rPr>
        <w:t>, documenting process and results</w:t>
      </w:r>
      <w:r w:rsidR="268F46BA" w:rsidRPr="004E112B">
        <w:rPr>
          <w:lang w:val="en-US"/>
        </w:rPr>
        <w:t>,</w:t>
      </w:r>
      <w:r w:rsidR="004A0F2F" w:rsidRPr="004E112B">
        <w:rPr>
          <w:lang w:val="en-US"/>
        </w:rPr>
        <w:t xml:space="preserve"> </w:t>
      </w:r>
      <w:r w:rsidR="005B158F" w:rsidRPr="004E112B">
        <w:rPr>
          <w:lang w:val="en-US"/>
        </w:rPr>
        <w:t>facilitating its upscaling</w:t>
      </w:r>
      <w:r w:rsidR="73D263D8" w:rsidRPr="004E112B">
        <w:rPr>
          <w:lang w:val="en-US"/>
        </w:rPr>
        <w:t xml:space="preserve"> and informing the Quality Apprenticeship Framework for Rwanda</w:t>
      </w:r>
    </w:p>
    <w:p w14:paraId="030E211A" w14:textId="77777777" w:rsidR="004046F1" w:rsidRPr="004E112B" w:rsidRDefault="004046F1" w:rsidP="004046F1">
      <w:pPr>
        <w:pStyle w:val="NormalBody"/>
        <w:spacing w:before="0" w:after="0"/>
        <w:contextualSpacing/>
        <w:rPr>
          <w:lang w:val="en-US"/>
        </w:rPr>
      </w:pPr>
    </w:p>
    <w:p w14:paraId="3A5F97C4" w14:textId="15835EB4" w:rsidR="7FB0D685" w:rsidRPr="004E112B" w:rsidRDefault="7FB0D685" w:rsidP="587E1876">
      <w:pPr>
        <w:pStyle w:val="NormalBody"/>
        <w:spacing w:before="0" w:after="0"/>
        <w:contextualSpacing/>
      </w:pPr>
      <w:r w:rsidRPr="004E112B">
        <w:t>The apprenticeship programme will be implemented based on the agreed framework of implementation</w:t>
      </w:r>
      <w:r w:rsidR="00F2638B" w:rsidRPr="004E112B">
        <w:t>, which is envisaged to be finalised as part of the inception phase of this scope of work.</w:t>
      </w:r>
      <w:r w:rsidRPr="004E112B">
        <w:t xml:space="preserve"> </w:t>
      </w:r>
    </w:p>
    <w:p w14:paraId="7800D033" w14:textId="26FD83CC" w:rsidR="00E57301" w:rsidRPr="004E112B" w:rsidRDefault="004A36AB" w:rsidP="003935D5">
      <w:pPr>
        <w:pStyle w:val="Headinglevel2Num"/>
        <w:numPr>
          <w:ilvl w:val="0"/>
          <w:numId w:val="46"/>
        </w:numPr>
      </w:pPr>
      <w:r w:rsidRPr="004E112B">
        <w:t xml:space="preserve">Outputs and </w:t>
      </w:r>
      <w:r w:rsidR="00E57301" w:rsidRPr="004E112B">
        <w:t xml:space="preserve">Tasks </w:t>
      </w:r>
    </w:p>
    <w:p w14:paraId="79351E83" w14:textId="64ED37DB" w:rsidR="2700C03F" w:rsidRPr="004E112B" w:rsidRDefault="00F3471C" w:rsidP="000129EA">
      <w:pPr>
        <w:pStyle w:val="NormalBody"/>
        <w:spacing w:before="0" w:after="0"/>
        <w:contextualSpacing/>
        <w:rPr>
          <w:color w:val="262626" w:themeColor="text1" w:themeTint="D9"/>
        </w:rPr>
      </w:pPr>
      <w:r w:rsidRPr="004E112B">
        <w:rPr>
          <w:color w:val="000000" w:themeColor="text1"/>
        </w:rPr>
        <w:t xml:space="preserve">The Implementation Partner will be responsible for </w:t>
      </w:r>
      <w:r w:rsidR="00804449" w:rsidRPr="004E112B">
        <w:rPr>
          <w:color w:val="000000" w:themeColor="text1"/>
        </w:rPr>
        <w:t>producing key outputs</w:t>
      </w:r>
      <w:r w:rsidR="00644879" w:rsidRPr="004E112B">
        <w:rPr>
          <w:color w:val="000000" w:themeColor="text1"/>
        </w:rPr>
        <w:t xml:space="preserve">, and </w:t>
      </w:r>
      <w:r w:rsidRPr="004E112B">
        <w:rPr>
          <w:color w:val="000000" w:themeColor="text1"/>
        </w:rPr>
        <w:t>coordinating and executing key activities under the pilot</w:t>
      </w:r>
      <w:r w:rsidR="009E7259" w:rsidRPr="004E112B">
        <w:rPr>
          <w:color w:val="000000" w:themeColor="text1"/>
        </w:rPr>
        <w:t xml:space="preserve"> based on the agreed framework of implementation that should be used as the main guidance and reference point</w:t>
      </w:r>
      <w:r w:rsidRPr="004E112B">
        <w:rPr>
          <w:color w:val="000000" w:themeColor="text1"/>
        </w:rPr>
        <w:t>, specifically:</w:t>
      </w:r>
    </w:p>
    <w:p w14:paraId="3DE0A11E" w14:textId="5A3E19A9" w:rsidR="00A30A1C" w:rsidRPr="004E112B" w:rsidRDefault="4F355C91" w:rsidP="00A3045C">
      <w:pPr>
        <w:pStyle w:val="BoxTitle"/>
        <w:numPr>
          <w:ilvl w:val="0"/>
          <w:numId w:val="63"/>
        </w:numPr>
      </w:pPr>
      <w:r w:rsidRPr="004E112B">
        <w:t xml:space="preserve">Initiation </w:t>
      </w:r>
      <w:r w:rsidR="5523126C" w:rsidRPr="004E112B">
        <w:t>p</w:t>
      </w:r>
      <w:r w:rsidRPr="004E112B">
        <w:t>hase</w:t>
      </w:r>
    </w:p>
    <w:p w14:paraId="7C27C4A1" w14:textId="7748B83C" w:rsidR="00830853" w:rsidRPr="004E112B" w:rsidRDefault="008D6713" w:rsidP="2700C03F">
      <w:pPr>
        <w:pStyle w:val="NormalBody"/>
        <w:numPr>
          <w:ilvl w:val="0"/>
          <w:numId w:val="41"/>
        </w:numPr>
        <w:spacing w:before="0" w:after="0"/>
        <w:contextualSpacing/>
        <w:rPr>
          <w:color w:val="262626" w:themeColor="text1" w:themeTint="D9"/>
        </w:rPr>
      </w:pPr>
      <w:bookmarkStart w:id="1" w:name="_Hlk195608178"/>
      <w:r w:rsidRPr="004E112B">
        <w:rPr>
          <w:b/>
          <w:bCs/>
          <w:color w:val="262626" w:themeColor="text1" w:themeTint="D9"/>
        </w:rPr>
        <w:t>Competency standards are revised</w:t>
      </w:r>
      <w:r w:rsidR="00830853" w:rsidRPr="004E112B">
        <w:rPr>
          <w:b/>
          <w:bCs/>
          <w:color w:val="262626" w:themeColor="text1" w:themeTint="D9"/>
        </w:rPr>
        <w:t>, with external technical inputs</w:t>
      </w:r>
      <w:r w:rsidRPr="004E112B">
        <w:rPr>
          <w:b/>
          <w:bCs/>
          <w:color w:val="262626" w:themeColor="text1" w:themeTint="D9"/>
        </w:rPr>
        <w:t xml:space="preserve"> </w:t>
      </w:r>
      <w:r w:rsidR="4EB6559F" w:rsidRPr="004E112B">
        <w:rPr>
          <w:i/>
          <w:iCs/>
          <w:color w:val="262626" w:themeColor="text1" w:themeTint="D9"/>
        </w:rPr>
        <w:t>(1 month from signing the contract)</w:t>
      </w:r>
    </w:p>
    <w:p w14:paraId="44B5193D" w14:textId="05D8607D" w:rsidR="00D95C02" w:rsidRPr="004E112B" w:rsidRDefault="748B40E7" w:rsidP="00A3045C">
      <w:pPr>
        <w:pStyle w:val="NormalBody"/>
        <w:numPr>
          <w:ilvl w:val="1"/>
          <w:numId w:val="64"/>
        </w:numPr>
        <w:spacing w:before="0" w:after="0"/>
        <w:contextualSpacing/>
        <w:rPr>
          <w:color w:val="262626" w:themeColor="text1" w:themeTint="D9"/>
        </w:rPr>
      </w:pPr>
      <w:r w:rsidRPr="004E112B">
        <w:rPr>
          <w:color w:val="262626" w:themeColor="text1" w:themeTint="D9"/>
        </w:rPr>
        <w:t>Coordinate and f</w:t>
      </w:r>
      <w:r w:rsidR="00082643" w:rsidRPr="004E112B">
        <w:rPr>
          <w:color w:val="262626" w:themeColor="text1" w:themeTint="D9"/>
        </w:rPr>
        <w:t xml:space="preserve">acilitate </w:t>
      </w:r>
      <w:r w:rsidR="00D26853" w:rsidRPr="004E112B">
        <w:rPr>
          <w:color w:val="262626" w:themeColor="text1" w:themeTint="D9"/>
        </w:rPr>
        <w:t xml:space="preserve">the </w:t>
      </w:r>
      <w:r w:rsidR="3B912B0A" w:rsidRPr="004E112B">
        <w:rPr>
          <w:color w:val="262626" w:themeColor="text1" w:themeTint="D9"/>
        </w:rPr>
        <w:t xml:space="preserve">consultative </w:t>
      </w:r>
      <w:r w:rsidR="02ECA13C" w:rsidRPr="004E112B">
        <w:rPr>
          <w:color w:val="262626" w:themeColor="text1" w:themeTint="D9"/>
        </w:rPr>
        <w:t>and validation</w:t>
      </w:r>
      <w:r w:rsidR="00D26853" w:rsidRPr="004E112B">
        <w:rPr>
          <w:color w:val="262626" w:themeColor="text1" w:themeTint="D9"/>
        </w:rPr>
        <w:t xml:space="preserve"> </w:t>
      </w:r>
      <w:r w:rsidR="00F71446" w:rsidRPr="004E112B">
        <w:rPr>
          <w:color w:val="262626" w:themeColor="text1" w:themeTint="D9"/>
        </w:rPr>
        <w:t>workshops towards</w:t>
      </w:r>
      <w:r w:rsidR="00082643" w:rsidRPr="004E112B">
        <w:rPr>
          <w:color w:val="262626" w:themeColor="text1" w:themeTint="D9"/>
        </w:rPr>
        <w:t xml:space="preserve"> the revision of the competency standards and training materials.</w:t>
      </w:r>
    </w:p>
    <w:p w14:paraId="2597051F" w14:textId="77777777" w:rsidR="00862EE9" w:rsidRPr="004E112B" w:rsidRDefault="00862EE9" w:rsidP="00862EE9">
      <w:pPr>
        <w:pStyle w:val="NormalBody"/>
        <w:spacing w:before="0" w:after="0"/>
        <w:ind w:left="1080"/>
        <w:contextualSpacing/>
        <w:rPr>
          <w:color w:val="262626" w:themeColor="text1" w:themeTint="D9"/>
        </w:rPr>
      </w:pPr>
    </w:p>
    <w:p w14:paraId="451AA5B6" w14:textId="2A3761E0" w:rsidR="00804606" w:rsidRPr="004E112B" w:rsidRDefault="007A436C" w:rsidP="00A3045C">
      <w:pPr>
        <w:pStyle w:val="NormalBody"/>
        <w:numPr>
          <w:ilvl w:val="0"/>
          <w:numId w:val="41"/>
        </w:numPr>
        <w:spacing w:before="0" w:after="0"/>
        <w:contextualSpacing/>
        <w:rPr>
          <w:i/>
          <w:iCs/>
          <w:color w:val="262626" w:themeColor="text1" w:themeTint="D9"/>
        </w:rPr>
      </w:pPr>
      <w:r w:rsidRPr="004E112B">
        <w:rPr>
          <w:b/>
          <w:bCs/>
          <w:color w:val="262626" w:themeColor="text1" w:themeTint="D9"/>
        </w:rPr>
        <w:t xml:space="preserve">Campaign is designed and implemented </w:t>
      </w:r>
      <w:r w:rsidR="00D95C02" w:rsidRPr="004E112B">
        <w:rPr>
          <w:b/>
          <w:bCs/>
          <w:color w:val="262626" w:themeColor="text1" w:themeTint="D9"/>
        </w:rPr>
        <w:t>to attract companies and apprentice candidates</w:t>
      </w:r>
      <w:r w:rsidR="00804606" w:rsidRPr="004E112B">
        <w:rPr>
          <w:color w:val="262626" w:themeColor="text1" w:themeTint="D9"/>
        </w:rPr>
        <w:t>.</w:t>
      </w:r>
      <w:r w:rsidR="172540AA" w:rsidRPr="004E112B">
        <w:rPr>
          <w:b/>
          <w:bCs/>
          <w:i/>
          <w:iCs/>
          <w:color w:val="262626" w:themeColor="text1" w:themeTint="D9"/>
        </w:rPr>
        <w:t xml:space="preserve"> </w:t>
      </w:r>
      <w:r w:rsidR="78DCD3B2" w:rsidRPr="004E112B">
        <w:rPr>
          <w:i/>
          <w:iCs/>
          <w:color w:val="262626" w:themeColor="text1" w:themeTint="D9"/>
        </w:rPr>
        <w:t>(1 month from signing the contract)</w:t>
      </w:r>
    </w:p>
    <w:p w14:paraId="1A108BB8" w14:textId="7722A70C" w:rsidR="00250E03" w:rsidRPr="004E112B" w:rsidRDefault="00250E03" w:rsidP="00A3045C">
      <w:pPr>
        <w:pStyle w:val="ListParagraph"/>
        <w:numPr>
          <w:ilvl w:val="1"/>
          <w:numId w:val="65"/>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Development of </w:t>
      </w:r>
      <w:r w:rsidR="00782261" w:rsidRPr="004E112B">
        <w:rPr>
          <w:rFonts w:ascii="Noto Sans" w:eastAsia="Times New Roman" w:hAnsi="Noto Sans" w:cs="Noto Sans"/>
          <w:color w:val="000000"/>
          <w:kern w:val="0"/>
          <w:sz w:val="18"/>
          <w:szCs w:val="18"/>
          <w:lang w:eastAsia="en-GB"/>
          <w14:ligatures w14:val="none"/>
        </w:rPr>
        <w:t>two</w:t>
      </w:r>
      <w:r w:rsidRPr="004E112B">
        <w:rPr>
          <w:rFonts w:ascii="Noto Sans" w:eastAsia="Times New Roman" w:hAnsi="Noto Sans" w:cs="Noto Sans"/>
          <w:color w:val="000000"/>
          <w:kern w:val="0"/>
          <w:sz w:val="18"/>
          <w:szCs w:val="18"/>
          <w:lang w:eastAsia="en-GB"/>
          <w14:ligatures w14:val="none"/>
        </w:rPr>
        <w:t xml:space="preserve"> social media </w:t>
      </w:r>
      <w:r w:rsidR="00B66DC9" w:rsidRPr="004E112B">
        <w:rPr>
          <w:rFonts w:ascii="Noto Sans" w:eastAsia="Times New Roman" w:hAnsi="Noto Sans" w:cs="Noto Sans"/>
          <w:color w:val="000000"/>
          <w:kern w:val="0"/>
          <w:sz w:val="18"/>
          <w:szCs w:val="18"/>
          <w:lang w:eastAsia="en-GB"/>
          <w14:ligatures w14:val="none"/>
        </w:rPr>
        <w:t xml:space="preserve">campaigns (including social media cards) </w:t>
      </w:r>
      <w:r w:rsidRPr="004E112B">
        <w:rPr>
          <w:rFonts w:ascii="Noto Sans" w:eastAsia="Times New Roman" w:hAnsi="Noto Sans" w:cs="Noto Sans"/>
          <w:color w:val="000000"/>
          <w:kern w:val="0"/>
          <w:sz w:val="18"/>
          <w:szCs w:val="18"/>
          <w:lang w:eastAsia="en-GB"/>
          <w14:ligatures w14:val="none"/>
        </w:rPr>
        <w:t>to disseminate the EoIs on social networks.</w:t>
      </w:r>
    </w:p>
    <w:p w14:paraId="07CCD19D" w14:textId="4369340C" w:rsidR="00250E03" w:rsidRPr="004E112B" w:rsidRDefault="00EA285A" w:rsidP="00A3045C">
      <w:pPr>
        <w:pStyle w:val="ListParagraph"/>
        <w:numPr>
          <w:ilvl w:val="1"/>
          <w:numId w:val="65"/>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Produce a</w:t>
      </w:r>
      <w:r w:rsidR="00250E03" w:rsidRPr="004E112B">
        <w:rPr>
          <w:rFonts w:ascii="Noto Sans" w:eastAsia="Times New Roman" w:hAnsi="Noto Sans" w:cs="Noto Sans"/>
          <w:color w:val="000000"/>
          <w:kern w:val="0"/>
          <w:sz w:val="18"/>
          <w:szCs w:val="18"/>
          <w:lang w:eastAsia="en-GB"/>
          <w14:ligatures w14:val="none"/>
        </w:rPr>
        <w:t xml:space="preserve"> visually engaging brochure with infographics to raise awareness among businesses for promotional events.</w:t>
      </w:r>
    </w:p>
    <w:p w14:paraId="2F613BE0" w14:textId="20C5F24D" w:rsidR="2700C03F" w:rsidRPr="004E112B" w:rsidRDefault="00250E03" w:rsidP="000129EA">
      <w:pPr>
        <w:pStyle w:val="ListParagraph"/>
        <w:numPr>
          <w:ilvl w:val="1"/>
          <w:numId w:val="65"/>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Organiz</w:t>
      </w:r>
      <w:r w:rsidR="00EA285A" w:rsidRPr="004E112B">
        <w:rPr>
          <w:rFonts w:ascii="Noto Sans" w:eastAsia="Times New Roman" w:hAnsi="Noto Sans" w:cs="Noto Sans"/>
          <w:color w:val="000000"/>
          <w:kern w:val="0"/>
          <w:sz w:val="18"/>
          <w:szCs w:val="18"/>
          <w:lang w:eastAsia="en-GB"/>
          <w14:ligatures w14:val="none"/>
        </w:rPr>
        <w:t>e</w:t>
      </w:r>
      <w:r w:rsidRPr="004E112B">
        <w:rPr>
          <w:rFonts w:ascii="Noto Sans" w:eastAsia="Times New Roman" w:hAnsi="Noto Sans" w:cs="Noto Sans"/>
          <w:color w:val="000000"/>
          <w:kern w:val="0"/>
          <w:sz w:val="18"/>
          <w:szCs w:val="18"/>
          <w:lang w:eastAsia="en-GB"/>
          <w14:ligatures w14:val="none"/>
        </w:rPr>
        <w:t xml:space="preserve"> and facilitat</w:t>
      </w:r>
      <w:r w:rsidR="00EA285A" w:rsidRPr="004E112B">
        <w:rPr>
          <w:rFonts w:ascii="Noto Sans" w:eastAsia="Times New Roman" w:hAnsi="Noto Sans" w:cs="Noto Sans"/>
          <w:color w:val="000000"/>
          <w:kern w:val="0"/>
          <w:sz w:val="18"/>
          <w:szCs w:val="18"/>
          <w:lang w:eastAsia="en-GB"/>
          <w14:ligatures w14:val="none"/>
        </w:rPr>
        <w:t xml:space="preserve">e </w:t>
      </w:r>
      <w:r w:rsidRPr="004E112B">
        <w:rPr>
          <w:rFonts w:ascii="Noto Sans" w:eastAsia="Times New Roman" w:hAnsi="Noto Sans" w:cs="Noto Sans"/>
          <w:color w:val="000000"/>
          <w:kern w:val="0"/>
          <w:sz w:val="18"/>
          <w:szCs w:val="18"/>
          <w:lang w:eastAsia="en-GB"/>
          <w14:ligatures w14:val="none"/>
        </w:rPr>
        <w:t>3 promotional events.</w:t>
      </w:r>
    </w:p>
    <w:p w14:paraId="192FAC61" w14:textId="71CE4B78" w:rsidR="00D772BF" w:rsidRPr="004E112B" w:rsidRDefault="620F64A6" w:rsidP="00A3045C">
      <w:pPr>
        <w:pStyle w:val="BoxTitle"/>
        <w:numPr>
          <w:ilvl w:val="0"/>
          <w:numId w:val="63"/>
        </w:numPr>
      </w:pPr>
      <w:r w:rsidRPr="004E112B">
        <w:t>Prior the apprenticeship programme roll</w:t>
      </w:r>
      <w:r w:rsidR="5FFC9545" w:rsidRPr="004E112B">
        <w:t>-</w:t>
      </w:r>
      <w:r w:rsidRPr="004E112B">
        <w:t>out phase</w:t>
      </w:r>
    </w:p>
    <w:p w14:paraId="50DF4DA5" w14:textId="076F5E77" w:rsidR="00F3471C" w:rsidRPr="004E112B" w:rsidRDefault="004D68D6" w:rsidP="2700C03F">
      <w:pPr>
        <w:pStyle w:val="NormalBody"/>
        <w:numPr>
          <w:ilvl w:val="0"/>
          <w:numId w:val="3"/>
        </w:numPr>
        <w:spacing w:before="0" w:after="0"/>
        <w:contextualSpacing/>
        <w:rPr>
          <w:color w:val="262626" w:themeColor="text1" w:themeTint="D9"/>
          <w:sz w:val="16"/>
          <w:szCs w:val="16"/>
        </w:rPr>
      </w:pPr>
      <w:r w:rsidRPr="004E112B">
        <w:rPr>
          <w:b/>
          <w:bCs/>
          <w:color w:val="262626" w:themeColor="text1" w:themeTint="D9"/>
        </w:rPr>
        <w:t>ICT</w:t>
      </w:r>
      <w:r w:rsidR="00F3471C" w:rsidRPr="004E112B">
        <w:rPr>
          <w:b/>
          <w:bCs/>
          <w:color w:val="262626" w:themeColor="text1" w:themeTint="D9"/>
        </w:rPr>
        <w:t xml:space="preserve"> companies</w:t>
      </w:r>
      <w:r w:rsidR="009D0B53" w:rsidRPr="004E112B">
        <w:rPr>
          <w:b/>
          <w:bCs/>
          <w:color w:val="262626" w:themeColor="text1" w:themeTint="D9"/>
        </w:rPr>
        <w:t xml:space="preserve"> </w:t>
      </w:r>
      <w:r w:rsidR="00EB78E8" w:rsidRPr="004E112B">
        <w:rPr>
          <w:b/>
          <w:bCs/>
          <w:color w:val="262626" w:themeColor="text1" w:themeTint="D9"/>
        </w:rPr>
        <w:t xml:space="preserve">that are willing and capable to participate in the pilot </w:t>
      </w:r>
      <w:r w:rsidR="009D0B53" w:rsidRPr="004E112B">
        <w:rPr>
          <w:b/>
          <w:bCs/>
          <w:color w:val="262626" w:themeColor="text1" w:themeTint="D9"/>
        </w:rPr>
        <w:t>are</w:t>
      </w:r>
      <w:r w:rsidR="004F69F1" w:rsidRPr="004E112B">
        <w:rPr>
          <w:b/>
          <w:bCs/>
          <w:color w:val="262626" w:themeColor="text1" w:themeTint="D9"/>
        </w:rPr>
        <w:t xml:space="preserve"> identified</w:t>
      </w:r>
      <w:r w:rsidR="00DA7376" w:rsidRPr="004E112B">
        <w:rPr>
          <w:b/>
          <w:bCs/>
          <w:color w:val="262626" w:themeColor="text1" w:themeTint="D9"/>
        </w:rPr>
        <w:t xml:space="preserve">, </w:t>
      </w:r>
      <w:r w:rsidR="009D0B53" w:rsidRPr="004E112B">
        <w:rPr>
          <w:b/>
          <w:bCs/>
          <w:color w:val="262626" w:themeColor="text1" w:themeTint="D9"/>
        </w:rPr>
        <w:t>select</w:t>
      </w:r>
      <w:r w:rsidR="00506595" w:rsidRPr="004E112B">
        <w:rPr>
          <w:b/>
          <w:bCs/>
          <w:color w:val="262626" w:themeColor="text1" w:themeTint="D9"/>
        </w:rPr>
        <w:t>ed</w:t>
      </w:r>
      <w:r w:rsidR="009D0B53" w:rsidRPr="004E112B">
        <w:rPr>
          <w:b/>
          <w:bCs/>
          <w:color w:val="262626" w:themeColor="text1" w:themeTint="D9"/>
        </w:rPr>
        <w:t xml:space="preserve"> </w:t>
      </w:r>
      <w:r w:rsidRPr="004E112B">
        <w:rPr>
          <w:b/>
          <w:bCs/>
          <w:color w:val="262626" w:themeColor="text1" w:themeTint="D9"/>
        </w:rPr>
        <w:t xml:space="preserve">as per </w:t>
      </w:r>
      <w:r w:rsidR="00C51F72" w:rsidRPr="004E112B">
        <w:rPr>
          <w:b/>
          <w:bCs/>
          <w:color w:val="262626" w:themeColor="text1" w:themeTint="D9"/>
        </w:rPr>
        <w:t>cri</w:t>
      </w:r>
      <w:r w:rsidR="00293351" w:rsidRPr="004E112B">
        <w:rPr>
          <w:b/>
          <w:bCs/>
          <w:color w:val="262626" w:themeColor="text1" w:themeTint="D9"/>
        </w:rPr>
        <w:t xml:space="preserve">teria agreed with ILO and </w:t>
      </w:r>
      <w:r w:rsidR="003E690B" w:rsidRPr="004E112B">
        <w:rPr>
          <w:b/>
          <w:bCs/>
          <w:color w:val="262626" w:themeColor="text1" w:themeTint="D9"/>
        </w:rPr>
        <w:t>TVET and digital skills stakeholders</w:t>
      </w:r>
      <w:r w:rsidR="00F009C1" w:rsidRPr="004E112B">
        <w:rPr>
          <w:b/>
          <w:bCs/>
          <w:color w:val="262626" w:themeColor="text1" w:themeTint="D9"/>
        </w:rPr>
        <w:t>,</w:t>
      </w:r>
      <w:r w:rsidR="00DA7376" w:rsidRPr="004E112B">
        <w:rPr>
          <w:b/>
          <w:bCs/>
          <w:color w:val="262626" w:themeColor="text1" w:themeTint="D9"/>
        </w:rPr>
        <w:t xml:space="preserve"> and briefed</w:t>
      </w:r>
      <w:r w:rsidR="00F3471C" w:rsidRPr="004E112B">
        <w:rPr>
          <w:b/>
          <w:bCs/>
          <w:color w:val="262626" w:themeColor="text1" w:themeTint="D9"/>
        </w:rPr>
        <w:t>.</w:t>
      </w:r>
      <w:r w:rsidR="0458B214" w:rsidRPr="004E112B">
        <w:rPr>
          <w:rFonts w:eastAsiaTheme="minorEastAsia"/>
          <w:i/>
          <w:iCs/>
          <w:color w:val="262626" w:themeColor="text1" w:themeTint="D9"/>
        </w:rPr>
        <w:t xml:space="preserve"> (3 months from signing the contract)</w:t>
      </w:r>
    </w:p>
    <w:p w14:paraId="4E081D49" w14:textId="48CFB27D" w:rsidR="00222293" w:rsidRPr="004E112B" w:rsidRDefault="00705E1D" w:rsidP="00A3045C">
      <w:pPr>
        <w:pStyle w:val="ListParagraph"/>
        <w:numPr>
          <w:ilvl w:val="0"/>
          <w:numId w:val="66"/>
        </w:numPr>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Finalise </w:t>
      </w:r>
      <w:r w:rsidR="00544237" w:rsidRPr="004E112B">
        <w:rPr>
          <w:rFonts w:ascii="Noto Sans" w:eastAsia="Times New Roman" w:hAnsi="Noto Sans" w:cs="Noto Sans"/>
          <w:color w:val="000000"/>
          <w:kern w:val="0"/>
          <w:sz w:val="18"/>
          <w:szCs w:val="18"/>
          <w:lang w:eastAsia="en-GB"/>
          <w14:ligatures w14:val="none"/>
        </w:rPr>
        <w:t>of the</w:t>
      </w:r>
      <w:r w:rsidR="00D26853" w:rsidRPr="004E112B">
        <w:rPr>
          <w:rFonts w:ascii="Noto Sans" w:eastAsia="Times New Roman" w:hAnsi="Noto Sans" w:cs="Noto Sans"/>
          <w:color w:val="000000"/>
          <w:kern w:val="0"/>
          <w:sz w:val="18"/>
          <w:szCs w:val="18"/>
          <w:lang w:eastAsia="en-GB"/>
          <w14:ligatures w14:val="none"/>
        </w:rPr>
        <w:t xml:space="preserve"> </w:t>
      </w:r>
      <w:r w:rsidR="00222293" w:rsidRPr="004E112B">
        <w:rPr>
          <w:rFonts w:ascii="Noto Sans" w:eastAsia="Times New Roman" w:hAnsi="Noto Sans" w:cs="Noto Sans"/>
          <w:color w:val="000000"/>
          <w:kern w:val="0"/>
          <w:sz w:val="18"/>
          <w:szCs w:val="18"/>
          <w:lang w:eastAsia="en-GB"/>
          <w14:ligatures w14:val="none"/>
        </w:rPr>
        <w:t>selection criteria</w:t>
      </w:r>
    </w:p>
    <w:p w14:paraId="59702C80" w14:textId="5687AC4F" w:rsidR="00E53910" w:rsidRPr="004E112B" w:rsidRDefault="00E53910" w:rsidP="00A3045C">
      <w:pPr>
        <w:pStyle w:val="ListParagraph"/>
        <w:numPr>
          <w:ilvl w:val="0"/>
          <w:numId w:val="66"/>
        </w:numPr>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Draft and launch a competitive call for applications for host companies, using resources such as social media, the KORA website, Private Sector </w:t>
      </w:r>
      <w:r w:rsidR="00B66DC9" w:rsidRPr="004E112B">
        <w:rPr>
          <w:rFonts w:ascii="Noto Sans" w:eastAsia="Times New Roman" w:hAnsi="Noto Sans" w:cs="Noto Sans"/>
          <w:color w:val="000000"/>
          <w:kern w:val="0"/>
          <w:sz w:val="18"/>
          <w:szCs w:val="18"/>
          <w:lang w:eastAsia="en-GB"/>
          <w14:ligatures w14:val="none"/>
        </w:rPr>
        <w:t xml:space="preserve">Federation </w:t>
      </w:r>
      <w:r w:rsidR="00F71446" w:rsidRPr="004E112B">
        <w:rPr>
          <w:rFonts w:ascii="Noto Sans" w:eastAsia="Times New Roman" w:hAnsi="Noto Sans" w:cs="Noto Sans"/>
          <w:color w:val="000000"/>
          <w:kern w:val="0"/>
          <w:sz w:val="18"/>
          <w:szCs w:val="18"/>
          <w:lang w:eastAsia="en-GB"/>
          <w14:ligatures w14:val="none"/>
        </w:rPr>
        <w:t>(</w:t>
      </w:r>
      <w:r w:rsidRPr="004E112B">
        <w:rPr>
          <w:rFonts w:ascii="Noto Sans" w:eastAsia="Times New Roman" w:hAnsi="Noto Sans" w:cs="Noto Sans"/>
          <w:color w:val="000000"/>
          <w:kern w:val="0"/>
          <w:sz w:val="18"/>
          <w:szCs w:val="18"/>
          <w:lang w:eastAsia="en-GB"/>
          <w14:ligatures w14:val="none"/>
        </w:rPr>
        <w:t>PSF), and Jobs in Rwanda databases and platforms.</w:t>
      </w:r>
    </w:p>
    <w:p w14:paraId="1C88B226" w14:textId="01CA08C6" w:rsidR="001C1176" w:rsidRPr="004E112B" w:rsidRDefault="00E53910" w:rsidP="00A3045C">
      <w:pPr>
        <w:pStyle w:val="ListParagraph"/>
        <w:numPr>
          <w:ilvl w:val="0"/>
          <w:numId w:val="66"/>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Provide of a list of 25 host companies in a digital format (Excel), categorizing them based on </w:t>
      </w:r>
      <w:r w:rsidR="00222293" w:rsidRPr="004E112B">
        <w:rPr>
          <w:rFonts w:ascii="Noto Sans" w:eastAsia="Times New Roman" w:hAnsi="Noto Sans" w:cs="Noto Sans"/>
          <w:color w:val="000000"/>
          <w:kern w:val="0"/>
          <w:sz w:val="18"/>
          <w:szCs w:val="18"/>
          <w:lang w:eastAsia="en-GB"/>
          <w14:ligatures w14:val="none"/>
        </w:rPr>
        <w:t>agreed criteria</w:t>
      </w:r>
      <w:r w:rsidRPr="004E112B">
        <w:rPr>
          <w:rFonts w:ascii="Noto Sans" w:eastAsia="Times New Roman" w:hAnsi="Noto Sans" w:cs="Noto Sans"/>
          <w:color w:val="000000"/>
          <w:kern w:val="0"/>
          <w:sz w:val="18"/>
          <w:szCs w:val="18"/>
          <w:lang w:eastAsia="en-GB"/>
          <w14:ligatures w14:val="none"/>
        </w:rPr>
        <w:t>.</w:t>
      </w:r>
      <w:r w:rsidR="001C1176" w:rsidRPr="004E112B">
        <w:rPr>
          <w:rFonts w:ascii="Noto Sans" w:eastAsia="Times New Roman" w:hAnsi="Noto Sans" w:cs="Noto Sans"/>
          <w:color w:val="000000"/>
          <w:kern w:val="0"/>
          <w:sz w:val="18"/>
          <w:szCs w:val="18"/>
          <w:lang w:eastAsia="en-GB"/>
          <w14:ligatures w14:val="none"/>
        </w:rPr>
        <w:t xml:space="preserve"> </w:t>
      </w:r>
    </w:p>
    <w:p w14:paraId="568BF530" w14:textId="2BC30891" w:rsidR="3AF697D9" w:rsidRPr="004E112B" w:rsidRDefault="001C1176" w:rsidP="00A3045C">
      <w:pPr>
        <w:pStyle w:val="ListParagraph"/>
        <w:numPr>
          <w:ilvl w:val="0"/>
          <w:numId w:val="66"/>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Organize and conduct </w:t>
      </w:r>
      <w:r w:rsidR="009777A0" w:rsidRPr="004E112B">
        <w:rPr>
          <w:rFonts w:ascii="Noto Sans" w:eastAsia="Times New Roman" w:hAnsi="Noto Sans" w:cs="Noto Sans"/>
          <w:color w:val="000000"/>
          <w:kern w:val="0"/>
          <w:sz w:val="18"/>
          <w:szCs w:val="18"/>
          <w:lang w:eastAsia="en-GB"/>
          <w14:ligatures w14:val="none"/>
        </w:rPr>
        <w:t>one</w:t>
      </w:r>
      <w:r w:rsidRPr="004E112B">
        <w:rPr>
          <w:rFonts w:ascii="Noto Sans" w:eastAsia="Times New Roman" w:hAnsi="Noto Sans" w:cs="Noto Sans"/>
          <w:color w:val="000000"/>
          <w:kern w:val="0"/>
          <w:sz w:val="18"/>
          <w:szCs w:val="18"/>
          <w:lang w:eastAsia="en-GB"/>
          <w14:ligatures w14:val="none"/>
        </w:rPr>
        <w:t xml:space="preserve"> induction session for participating companies</w:t>
      </w:r>
      <w:r w:rsidR="00B93945" w:rsidRPr="004E112B">
        <w:rPr>
          <w:rFonts w:ascii="Noto Sans" w:eastAsia="Times New Roman" w:hAnsi="Noto Sans" w:cs="Noto Sans"/>
          <w:color w:val="000000"/>
          <w:kern w:val="0"/>
          <w:sz w:val="18"/>
          <w:szCs w:val="18"/>
          <w:lang w:eastAsia="en-GB"/>
          <w14:ligatures w14:val="none"/>
        </w:rPr>
        <w:t xml:space="preserve">, </w:t>
      </w:r>
      <w:r w:rsidR="001601DF" w:rsidRPr="004E112B">
        <w:rPr>
          <w:rFonts w:ascii="Noto Sans" w:eastAsia="Times New Roman" w:hAnsi="Noto Sans" w:cs="Noto Sans"/>
          <w:color w:val="000000"/>
          <w:kern w:val="0"/>
          <w:sz w:val="18"/>
          <w:szCs w:val="18"/>
          <w:lang w:eastAsia="en-GB"/>
          <w14:ligatures w14:val="none"/>
        </w:rPr>
        <w:t>including briefing</w:t>
      </w:r>
      <w:r w:rsidR="00B93945" w:rsidRPr="004E112B">
        <w:rPr>
          <w:rFonts w:ascii="Noto Sans" w:eastAsia="Times New Roman" w:hAnsi="Noto Sans" w:cs="Noto Sans"/>
          <w:color w:val="000000"/>
          <w:kern w:val="0"/>
          <w:sz w:val="18"/>
          <w:szCs w:val="18"/>
          <w:lang w:eastAsia="en-GB"/>
          <w14:ligatures w14:val="none"/>
        </w:rPr>
        <w:t xml:space="preserve"> participating companies on their broader role </w:t>
      </w:r>
      <w:r w:rsidR="001601DF" w:rsidRPr="004E112B">
        <w:rPr>
          <w:rFonts w:ascii="Noto Sans" w:eastAsia="Times New Roman" w:hAnsi="Noto Sans" w:cs="Noto Sans"/>
          <w:color w:val="000000"/>
          <w:kern w:val="0"/>
          <w:sz w:val="18"/>
          <w:szCs w:val="18"/>
          <w:lang w:eastAsia="en-GB"/>
          <w14:ligatures w14:val="none"/>
        </w:rPr>
        <w:t>in</w:t>
      </w:r>
      <w:r w:rsidR="00B93945" w:rsidRPr="004E112B">
        <w:rPr>
          <w:rFonts w:ascii="Noto Sans" w:eastAsia="Times New Roman" w:hAnsi="Noto Sans" w:cs="Noto Sans"/>
          <w:color w:val="000000"/>
          <w:kern w:val="0"/>
          <w:sz w:val="18"/>
          <w:szCs w:val="18"/>
          <w:lang w:eastAsia="en-GB"/>
          <w14:ligatures w14:val="none"/>
        </w:rPr>
        <w:t xml:space="preserve"> offering in-kind support (e.g. mentorship), and promoting the programme within their networks </w:t>
      </w:r>
    </w:p>
    <w:p w14:paraId="57357D77" w14:textId="2D52E6D6" w:rsidR="462D18FC" w:rsidRPr="004E112B" w:rsidRDefault="462D18FC" w:rsidP="00A3045C">
      <w:pPr>
        <w:pStyle w:val="ListParagraph"/>
        <w:numPr>
          <w:ilvl w:val="0"/>
          <w:numId w:val="66"/>
        </w:numPr>
        <w:rPr>
          <w:rFonts w:ascii="Noto Sans" w:eastAsia="Times New Roman" w:hAnsi="Noto Sans" w:cs="Noto Sans"/>
          <w:color w:val="000000" w:themeColor="text1"/>
          <w:sz w:val="18"/>
          <w:szCs w:val="18"/>
          <w:lang w:eastAsia="en-GB"/>
        </w:rPr>
      </w:pPr>
      <w:r w:rsidRPr="004E112B">
        <w:rPr>
          <w:rFonts w:ascii="Noto Sans" w:eastAsia="Times New Roman" w:hAnsi="Noto Sans" w:cs="Noto Sans"/>
          <w:color w:val="000000" w:themeColor="text1"/>
          <w:sz w:val="18"/>
          <w:szCs w:val="18"/>
          <w:lang w:eastAsia="en-GB"/>
        </w:rPr>
        <w:t>Negotiate with the companies on their short and long-term commitments to the apprenticeship programme in Rwanda</w:t>
      </w:r>
    </w:p>
    <w:p w14:paraId="6A3AAF0C" w14:textId="0025D316" w:rsidR="3C952B6E" w:rsidRPr="004E112B" w:rsidRDefault="3C952B6E" w:rsidP="00A3045C">
      <w:pPr>
        <w:pStyle w:val="ListParagraph"/>
        <w:numPr>
          <w:ilvl w:val="0"/>
          <w:numId w:val="66"/>
        </w:numPr>
        <w:rPr>
          <w:rFonts w:ascii="Noto Sans" w:eastAsia="Times New Roman" w:hAnsi="Noto Sans" w:cs="Noto Sans"/>
          <w:color w:val="000000" w:themeColor="text1"/>
          <w:sz w:val="18"/>
          <w:szCs w:val="18"/>
          <w:lang w:eastAsia="en-GB"/>
        </w:rPr>
      </w:pPr>
      <w:r w:rsidRPr="004E112B">
        <w:rPr>
          <w:rFonts w:ascii="Noto Sans" w:eastAsia="Times New Roman" w:hAnsi="Noto Sans" w:cs="Noto Sans"/>
          <w:color w:val="000000" w:themeColor="text1"/>
          <w:sz w:val="18"/>
          <w:szCs w:val="18"/>
          <w:lang w:eastAsia="en-GB"/>
        </w:rPr>
        <w:t xml:space="preserve">Ensure the companies are aware and receive capacity development </w:t>
      </w:r>
      <w:r w:rsidR="001601DF" w:rsidRPr="004E112B">
        <w:rPr>
          <w:rFonts w:ascii="Noto Sans" w:eastAsia="Times New Roman" w:hAnsi="Noto Sans" w:cs="Noto Sans"/>
          <w:color w:val="000000" w:themeColor="text1"/>
          <w:sz w:val="18"/>
          <w:szCs w:val="18"/>
          <w:lang w:eastAsia="en-GB"/>
        </w:rPr>
        <w:t>on</w:t>
      </w:r>
      <w:r w:rsidRPr="004E112B">
        <w:rPr>
          <w:rFonts w:ascii="Noto Sans" w:eastAsia="Times New Roman" w:hAnsi="Noto Sans" w:cs="Noto Sans"/>
          <w:color w:val="000000" w:themeColor="text1"/>
          <w:sz w:val="18"/>
          <w:szCs w:val="18"/>
          <w:lang w:eastAsia="en-GB"/>
        </w:rPr>
        <w:t xml:space="preserve"> ILO Recommendations 208 on Quality Apprenticeship.</w:t>
      </w:r>
    </w:p>
    <w:p w14:paraId="7FBC868B" w14:textId="77777777" w:rsidR="00CB6A93" w:rsidRPr="004E112B" w:rsidRDefault="00CB6A93" w:rsidP="00A3045C">
      <w:pPr>
        <w:rPr>
          <w:rFonts w:ascii="Noto Sans" w:eastAsia="Times New Roman" w:hAnsi="Noto Sans" w:cs="Noto Sans"/>
          <w:color w:val="000000"/>
          <w:kern w:val="0"/>
          <w:sz w:val="18"/>
          <w:szCs w:val="18"/>
          <w:lang w:eastAsia="en-GB"/>
          <w14:ligatures w14:val="none"/>
        </w:rPr>
      </w:pPr>
    </w:p>
    <w:p w14:paraId="2FEC5C55" w14:textId="09B05095" w:rsidR="00F3471C" w:rsidRPr="004E112B" w:rsidRDefault="3FF6AA25" w:rsidP="00A3045C">
      <w:pPr>
        <w:pStyle w:val="NormalBody"/>
        <w:numPr>
          <w:ilvl w:val="0"/>
          <w:numId w:val="3"/>
        </w:numPr>
        <w:spacing w:before="0" w:after="0"/>
        <w:contextualSpacing/>
        <w:rPr>
          <w:color w:val="000000" w:themeColor="text1"/>
          <w:sz w:val="16"/>
          <w:szCs w:val="16"/>
        </w:rPr>
      </w:pPr>
      <w:r w:rsidRPr="004E112B">
        <w:rPr>
          <w:b/>
          <w:bCs/>
          <w:color w:val="262626" w:themeColor="text1" w:themeTint="D9"/>
        </w:rPr>
        <w:t xml:space="preserve">In partnership with the companies, </w:t>
      </w:r>
      <w:r w:rsidR="3787E5E0" w:rsidRPr="004E112B">
        <w:rPr>
          <w:b/>
          <w:bCs/>
          <w:color w:val="262626" w:themeColor="text1" w:themeTint="D9"/>
        </w:rPr>
        <w:t>a</w:t>
      </w:r>
      <w:r w:rsidR="00F3471C" w:rsidRPr="004E112B">
        <w:rPr>
          <w:b/>
          <w:bCs/>
          <w:color w:val="262626" w:themeColor="text1" w:themeTint="D9"/>
        </w:rPr>
        <w:t>pprentices</w:t>
      </w:r>
      <w:r w:rsidR="000E7772" w:rsidRPr="004E112B">
        <w:rPr>
          <w:b/>
          <w:bCs/>
          <w:color w:val="262626" w:themeColor="text1" w:themeTint="D9"/>
        </w:rPr>
        <w:t xml:space="preserve"> are selected</w:t>
      </w:r>
      <w:r w:rsidR="00F3471C" w:rsidRPr="004E112B">
        <w:rPr>
          <w:b/>
          <w:bCs/>
          <w:color w:val="262626" w:themeColor="text1" w:themeTint="D9"/>
        </w:rPr>
        <w:t xml:space="preserve">, </w:t>
      </w:r>
      <w:r w:rsidR="00547636" w:rsidRPr="004E112B">
        <w:rPr>
          <w:b/>
          <w:bCs/>
          <w:color w:val="262626" w:themeColor="text1" w:themeTint="D9"/>
        </w:rPr>
        <w:t xml:space="preserve">based on </w:t>
      </w:r>
      <w:r w:rsidR="0F7724C9" w:rsidRPr="004E112B">
        <w:rPr>
          <w:b/>
          <w:bCs/>
          <w:color w:val="262626" w:themeColor="text1" w:themeTint="D9"/>
        </w:rPr>
        <w:t xml:space="preserve">agreed or set </w:t>
      </w:r>
      <w:r w:rsidR="00547636" w:rsidRPr="004E112B">
        <w:rPr>
          <w:b/>
          <w:bCs/>
          <w:color w:val="262626" w:themeColor="text1" w:themeTint="D9"/>
        </w:rPr>
        <w:t>entry requirements</w:t>
      </w:r>
      <w:r w:rsidR="71B53232" w:rsidRPr="004E112B">
        <w:rPr>
          <w:b/>
          <w:bCs/>
          <w:color w:val="262626" w:themeColor="text1" w:themeTint="D9"/>
        </w:rPr>
        <w:t xml:space="preserve"> for</w:t>
      </w:r>
      <w:r w:rsidR="0C963722" w:rsidRPr="004E112B">
        <w:rPr>
          <w:b/>
          <w:bCs/>
          <w:color w:val="262626" w:themeColor="text1" w:themeTint="D9"/>
        </w:rPr>
        <w:t xml:space="preserve"> the level of qualification selected</w:t>
      </w:r>
      <w:r w:rsidR="00604102" w:rsidRPr="004E112B">
        <w:rPr>
          <w:b/>
          <w:bCs/>
          <w:color w:val="262626" w:themeColor="text1" w:themeTint="D9"/>
        </w:rPr>
        <w:t xml:space="preserve"> </w:t>
      </w:r>
      <w:r w:rsidR="00E656B4" w:rsidRPr="004E112B">
        <w:rPr>
          <w:b/>
          <w:bCs/>
          <w:color w:val="262626" w:themeColor="text1" w:themeTint="D9"/>
        </w:rPr>
        <w:t>including young women, and learners with disabilities, using ILO</w:t>
      </w:r>
      <w:r w:rsidR="00A3045C" w:rsidRPr="004E112B">
        <w:rPr>
          <w:b/>
          <w:bCs/>
          <w:color w:val="262626" w:themeColor="text1" w:themeTint="D9"/>
        </w:rPr>
        <w:t xml:space="preserve"> guidance</w:t>
      </w:r>
      <w:r w:rsidR="00E656B4" w:rsidRPr="004E112B">
        <w:rPr>
          <w:b/>
          <w:bCs/>
          <w:color w:val="262626" w:themeColor="text1" w:themeTint="D9"/>
        </w:rPr>
        <w:t xml:space="preserve"> </w:t>
      </w:r>
      <w:r w:rsidR="00E656B4" w:rsidRPr="004E112B">
        <w:rPr>
          <w:rStyle w:val="FootnoteReference"/>
          <w:b/>
          <w:bCs/>
          <w:color w:val="262626" w:themeColor="text1" w:themeTint="D9"/>
        </w:rPr>
        <w:footnoteReference w:id="3"/>
      </w:r>
      <w:r w:rsidR="356AA39D" w:rsidRPr="004E112B" w:rsidDel="00E02A5C">
        <w:rPr>
          <w:rStyle w:val="FootnoteReference"/>
          <w:b/>
          <w:bCs/>
          <w:color w:val="262626" w:themeColor="text1" w:themeTint="D9"/>
        </w:rPr>
        <w:t xml:space="preserve">. </w:t>
      </w:r>
      <w:r w:rsidR="00E02A5C" w:rsidRPr="004E112B">
        <w:rPr>
          <w:b/>
          <w:bCs/>
          <w:i/>
          <w:iCs/>
          <w:color w:val="262626" w:themeColor="text1" w:themeTint="D9"/>
        </w:rPr>
        <w:t xml:space="preserve"> </w:t>
      </w:r>
      <w:r w:rsidR="23425A8B" w:rsidRPr="004E112B">
        <w:rPr>
          <w:rFonts w:eastAsiaTheme="minorEastAsia"/>
          <w:i/>
          <w:iCs/>
          <w:color w:val="000000" w:themeColor="text1"/>
        </w:rPr>
        <w:t>(3 months from signing the contract)</w:t>
      </w:r>
    </w:p>
    <w:p w14:paraId="21B29A32" w14:textId="4602C3AD" w:rsidR="00F3471C" w:rsidRPr="004E112B" w:rsidRDefault="00F3471C" w:rsidP="2700C03F">
      <w:pPr>
        <w:pStyle w:val="NormalBody"/>
        <w:spacing w:before="0" w:after="0"/>
        <w:ind w:left="357" w:hanging="357"/>
        <w:contextualSpacing/>
        <w:rPr>
          <w:b/>
          <w:bCs/>
          <w:color w:val="262626" w:themeColor="text1" w:themeTint="D9"/>
        </w:rPr>
      </w:pPr>
    </w:p>
    <w:p w14:paraId="5A942073" w14:textId="55AFD647" w:rsidR="00032759" w:rsidRPr="004E112B" w:rsidRDefault="00032759" w:rsidP="2700C03F">
      <w:pPr>
        <w:pStyle w:val="NormalBody"/>
        <w:numPr>
          <w:ilvl w:val="1"/>
          <w:numId w:val="3"/>
        </w:numPr>
        <w:spacing w:before="0" w:after="0"/>
        <w:contextualSpacing/>
        <w:rPr>
          <w:rFonts w:eastAsia="Times New Roman"/>
          <w:color w:val="262626" w:themeColor="text1" w:themeTint="D9"/>
          <w:lang w:eastAsia="en-GB"/>
        </w:rPr>
      </w:pPr>
      <w:r w:rsidRPr="004E112B">
        <w:rPr>
          <w:rFonts w:eastAsia="Times New Roman"/>
          <w:color w:val="000000" w:themeColor="text1"/>
          <w:lang w:eastAsia="en-GB"/>
        </w:rPr>
        <w:t>Draft and launch an expression of interest through a competitive call for applications for aspiring coders aged 16 years or older, using RTB school networks.</w:t>
      </w:r>
    </w:p>
    <w:p w14:paraId="26F26ED4" w14:textId="272B5995" w:rsidR="04197D2F" w:rsidRPr="004E112B" w:rsidRDefault="04197D2F" w:rsidP="587E1876">
      <w:pPr>
        <w:pStyle w:val="NormalBody"/>
        <w:numPr>
          <w:ilvl w:val="1"/>
          <w:numId w:val="3"/>
        </w:numPr>
        <w:spacing w:before="0" w:after="0"/>
        <w:contextualSpacing/>
        <w:rPr>
          <w:rFonts w:eastAsia="Times New Roman"/>
          <w:color w:val="000000" w:themeColor="text1"/>
          <w:lang w:eastAsia="en-GB"/>
        </w:rPr>
      </w:pPr>
      <w:r w:rsidRPr="004E112B">
        <w:rPr>
          <w:rFonts w:eastAsia="Times New Roman"/>
          <w:color w:val="000000" w:themeColor="text1"/>
          <w:lang w:eastAsia="en-GB"/>
        </w:rPr>
        <w:lastRenderedPageBreak/>
        <w:t>Prepare the interview questions to screen out the most suitable candidates based on agreed criteria developed jointly with key stakeholders</w:t>
      </w:r>
    </w:p>
    <w:p w14:paraId="28C95A1A" w14:textId="0B961D7D" w:rsidR="001C1176" w:rsidRPr="004E112B" w:rsidRDefault="00851448" w:rsidP="2700C03F">
      <w:pPr>
        <w:pStyle w:val="ListParagraph"/>
        <w:numPr>
          <w:ilvl w:val="1"/>
          <w:numId w:val="3"/>
        </w:numPr>
        <w:jc w:val="both"/>
        <w:rPr>
          <w:rFonts w:ascii="Noto Sans" w:eastAsia="Times New Roman" w:hAnsi="Noto Sans" w:cs="Noto Sans"/>
          <w:color w:val="262626" w:themeColor="text1" w:themeTint="D9"/>
          <w:kern w:val="0"/>
          <w:sz w:val="18"/>
          <w:szCs w:val="18"/>
          <w:lang w:eastAsia="en-GB"/>
          <w14:ligatures w14:val="none"/>
        </w:rPr>
      </w:pPr>
      <w:r w:rsidRPr="004E112B">
        <w:rPr>
          <w:rFonts w:ascii="Noto Sans" w:eastAsia="Times New Roman" w:hAnsi="Noto Sans" w:cs="Noto Sans"/>
          <w:color w:val="262626" w:themeColor="text1" w:themeTint="D9"/>
          <w:kern w:val="0"/>
          <w:sz w:val="18"/>
          <w:szCs w:val="18"/>
          <w:lang w:eastAsia="en-GB"/>
          <w14:ligatures w14:val="none"/>
        </w:rPr>
        <w:t xml:space="preserve">Classify </w:t>
      </w:r>
      <w:r w:rsidR="002C7702" w:rsidRPr="004E112B">
        <w:rPr>
          <w:rFonts w:ascii="Noto Sans" w:eastAsia="Times New Roman" w:hAnsi="Noto Sans" w:cs="Noto Sans"/>
          <w:color w:val="262626" w:themeColor="text1" w:themeTint="D9"/>
          <w:kern w:val="0"/>
          <w:sz w:val="18"/>
          <w:szCs w:val="18"/>
          <w:lang w:eastAsia="en-GB"/>
          <w14:ligatures w14:val="none"/>
        </w:rPr>
        <w:t xml:space="preserve">candidates </w:t>
      </w:r>
      <w:r w:rsidRPr="004E112B">
        <w:rPr>
          <w:rFonts w:ascii="Noto Sans" w:eastAsia="Times New Roman" w:hAnsi="Noto Sans" w:cs="Noto Sans"/>
          <w:color w:val="262626" w:themeColor="text1" w:themeTint="D9"/>
          <w:kern w:val="0"/>
          <w:sz w:val="18"/>
          <w:szCs w:val="18"/>
          <w:lang w:eastAsia="en-GB"/>
          <w14:ligatures w14:val="none"/>
        </w:rPr>
        <w:t xml:space="preserve">by specific criteria including sex, geographic location, status ( disabled, etc.) </w:t>
      </w:r>
      <w:r w:rsidR="002C7702" w:rsidRPr="004E112B">
        <w:rPr>
          <w:rFonts w:ascii="Noto Sans" w:eastAsia="Times New Roman" w:hAnsi="Noto Sans" w:cs="Noto Sans"/>
          <w:color w:val="262626" w:themeColor="text1" w:themeTint="D9"/>
          <w:kern w:val="0"/>
          <w:sz w:val="18"/>
          <w:szCs w:val="18"/>
          <w:lang w:eastAsia="en-GB"/>
          <w14:ligatures w14:val="none"/>
        </w:rPr>
        <w:t xml:space="preserve">and propose </w:t>
      </w:r>
      <w:r w:rsidR="00582EBF" w:rsidRPr="004E112B">
        <w:rPr>
          <w:rFonts w:ascii="Noto Sans" w:eastAsia="Times New Roman" w:hAnsi="Noto Sans" w:cs="Noto Sans"/>
          <w:color w:val="262626" w:themeColor="text1" w:themeTint="D9"/>
          <w:kern w:val="0"/>
          <w:sz w:val="18"/>
          <w:szCs w:val="18"/>
          <w:lang w:eastAsia="en-GB"/>
          <w14:ligatures w14:val="none"/>
        </w:rPr>
        <w:t xml:space="preserve">50 </w:t>
      </w:r>
      <w:r w:rsidR="007E296F" w:rsidRPr="004E112B">
        <w:rPr>
          <w:rFonts w:ascii="Noto Sans" w:eastAsia="Times New Roman" w:hAnsi="Noto Sans" w:cs="Noto Sans"/>
          <w:color w:val="262626" w:themeColor="text1" w:themeTint="D9"/>
          <w:kern w:val="0"/>
          <w:sz w:val="18"/>
          <w:szCs w:val="18"/>
          <w:lang w:eastAsia="en-GB"/>
          <w14:ligatures w14:val="none"/>
        </w:rPr>
        <w:t xml:space="preserve">shortlisted ones for final decision by ILO and </w:t>
      </w:r>
      <w:r w:rsidR="003E690B" w:rsidRPr="004E112B">
        <w:rPr>
          <w:rFonts w:ascii="Noto Sans" w:eastAsia="Times New Roman" w:hAnsi="Noto Sans" w:cs="Noto Sans"/>
          <w:color w:val="262626" w:themeColor="text1" w:themeTint="D9"/>
          <w:kern w:val="0"/>
          <w:sz w:val="18"/>
          <w:szCs w:val="18"/>
          <w:lang w:eastAsia="en-GB"/>
          <w14:ligatures w14:val="none"/>
        </w:rPr>
        <w:t>TVET and digital skills stakeholders</w:t>
      </w:r>
      <w:r w:rsidR="00032759" w:rsidRPr="004E112B">
        <w:rPr>
          <w:rFonts w:ascii="Noto Sans" w:eastAsia="Times New Roman" w:hAnsi="Noto Sans" w:cs="Noto Sans"/>
          <w:color w:val="262626" w:themeColor="text1" w:themeTint="D9"/>
          <w:kern w:val="0"/>
          <w:sz w:val="18"/>
          <w:szCs w:val="18"/>
          <w:lang w:eastAsia="en-GB"/>
          <w14:ligatures w14:val="none"/>
        </w:rPr>
        <w:t>.</w:t>
      </w:r>
    </w:p>
    <w:p w14:paraId="4EB15A8A" w14:textId="3169D7A9" w:rsidR="00C518A2" w:rsidRPr="004E112B" w:rsidRDefault="2E4E9DF9" w:rsidP="00A3045C">
      <w:pPr>
        <w:pStyle w:val="ListParagraph"/>
        <w:numPr>
          <w:ilvl w:val="1"/>
          <w:numId w:val="3"/>
        </w:numPr>
        <w:jc w:val="both"/>
        <w:rPr>
          <w:rFonts w:ascii="Noto Sans" w:eastAsia="Times New Roman" w:hAnsi="Noto Sans" w:cs="Noto Sans"/>
          <w:color w:val="262626" w:themeColor="text1" w:themeTint="D9"/>
          <w:kern w:val="0"/>
          <w:sz w:val="18"/>
          <w:szCs w:val="18"/>
          <w:lang w:eastAsia="en-GB"/>
          <w14:ligatures w14:val="none"/>
        </w:rPr>
      </w:pPr>
      <w:r w:rsidRPr="004E112B">
        <w:rPr>
          <w:rFonts w:ascii="Noto Sans" w:eastAsia="Times New Roman" w:hAnsi="Noto Sans" w:cs="Noto Sans"/>
          <w:color w:val="262626" w:themeColor="text1" w:themeTint="D9"/>
          <w:kern w:val="0"/>
          <w:sz w:val="18"/>
          <w:szCs w:val="18"/>
          <w:lang w:eastAsia="en-GB"/>
          <w14:ligatures w14:val="none"/>
        </w:rPr>
        <w:t>Organize and coordinate applicants</w:t>
      </w:r>
      <w:r w:rsidR="190EE9CD" w:rsidRPr="004E112B">
        <w:rPr>
          <w:rFonts w:ascii="Noto Sans" w:eastAsia="Times New Roman" w:hAnsi="Noto Sans" w:cs="Noto Sans"/>
          <w:color w:val="262626" w:themeColor="text1" w:themeTint="D9"/>
          <w:kern w:val="0"/>
          <w:sz w:val="18"/>
          <w:szCs w:val="18"/>
          <w:lang w:eastAsia="en-GB"/>
          <w14:ligatures w14:val="none"/>
        </w:rPr>
        <w:t>'</w:t>
      </w:r>
      <w:r w:rsidRPr="004E112B">
        <w:rPr>
          <w:rFonts w:ascii="Noto Sans" w:eastAsia="Times New Roman" w:hAnsi="Noto Sans" w:cs="Noto Sans"/>
          <w:color w:val="262626" w:themeColor="text1" w:themeTint="D9"/>
          <w:kern w:val="0"/>
          <w:sz w:val="18"/>
          <w:szCs w:val="18"/>
          <w:lang w:eastAsia="en-GB"/>
          <w14:ligatures w14:val="none"/>
        </w:rPr>
        <w:t xml:space="preserve"> interviews jointly with representative of the enterprises and </w:t>
      </w:r>
      <w:r w:rsidR="003E690B" w:rsidRPr="004E112B">
        <w:rPr>
          <w:rFonts w:ascii="Noto Sans" w:eastAsia="Times New Roman" w:hAnsi="Noto Sans" w:cs="Noto Sans"/>
          <w:color w:val="262626" w:themeColor="text1" w:themeTint="D9"/>
          <w:kern w:val="0"/>
          <w:sz w:val="18"/>
          <w:szCs w:val="18"/>
          <w:lang w:eastAsia="en-GB"/>
          <w14:ligatures w14:val="none"/>
        </w:rPr>
        <w:t>TVET and digital skills stakeholders</w:t>
      </w:r>
    </w:p>
    <w:p w14:paraId="547D4808" w14:textId="77777777" w:rsidR="00E26E14" w:rsidRPr="004E112B" w:rsidRDefault="00E26E14" w:rsidP="2700C03F">
      <w:pPr>
        <w:pStyle w:val="NormalBody"/>
        <w:numPr>
          <w:ilvl w:val="1"/>
          <w:numId w:val="3"/>
        </w:numPr>
        <w:spacing w:before="0" w:after="0"/>
        <w:contextualSpacing/>
        <w:rPr>
          <w:color w:val="262626" w:themeColor="text1" w:themeTint="D9"/>
        </w:rPr>
      </w:pPr>
      <w:r w:rsidRPr="004E112B">
        <w:rPr>
          <w:color w:val="000000" w:themeColor="text1"/>
        </w:rPr>
        <w:t xml:space="preserve">Facilitate the identification of learners’ needs in terms of access and learning style and organize required accommodation of these needs at the workplace and in the classroom. </w:t>
      </w:r>
    </w:p>
    <w:p w14:paraId="7B643DE9" w14:textId="77777777" w:rsidR="000739F1" w:rsidRPr="004E112B" w:rsidRDefault="000739F1" w:rsidP="004046F1">
      <w:pPr>
        <w:pStyle w:val="NormalBody"/>
        <w:spacing w:before="0" w:after="0"/>
        <w:ind w:left="1080"/>
        <w:contextualSpacing/>
        <w:rPr>
          <w:color w:val="262626" w:themeColor="text1" w:themeTint="D9"/>
        </w:rPr>
      </w:pPr>
    </w:p>
    <w:p w14:paraId="6ADB530A" w14:textId="230F303B" w:rsidR="00BD2588" w:rsidRPr="004E112B" w:rsidRDefault="009834F1" w:rsidP="000129EA">
      <w:pPr>
        <w:pStyle w:val="NormalBody"/>
        <w:numPr>
          <w:ilvl w:val="0"/>
          <w:numId w:val="3"/>
        </w:numPr>
        <w:spacing w:before="0" w:after="0"/>
        <w:contextualSpacing/>
        <w:rPr>
          <w:i/>
          <w:iCs/>
          <w:color w:val="262626" w:themeColor="text1" w:themeTint="D9"/>
          <w:sz w:val="16"/>
          <w:szCs w:val="16"/>
        </w:rPr>
      </w:pPr>
      <w:r w:rsidRPr="004E112B">
        <w:rPr>
          <w:b/>
          <w:bCs/>
          <w:color w:val="262626" w:themeColor="text1" w:themeTint="D9"/>
        </w:rPr>
        <w:t>Training pla</w:t>
      </w:r>
      <w:r w:rsidR="000A0924" w:rsidRPr="004E112B">
        <w:rPr>
          <w:b/>
          <w:bCs/>
          <w:color w:val="262626" w:themeColor="text1" w:themeTint="D9"/>
        </w:rPr>
        <w:t>ns and agreement</w:t>
      </w:r>
      <w:r w:rsidR="00D631BB" w:rsidRPr="004E112B">
        <w:rPr>
          <w:b/>
          <w:bCs/>
          <w:color w:val="262626" w:themeColor="text1" w:themeTint="D9"/>
        </w:rPr>
        <w:t>s</w:t>
      </w:r>
      <w:r w:rsidR="000A0924" w:rsidRPr="004E112B">
        <w:rPr>
          <w:b/>
          <w:bCs/>
          <w:color w:val="262626" w:themeColor="text1" w:themeTint="D9"/>
        </w:rPr>
        <w:t xml:space="preserve"> are developed</w:t>
      </w:r>
      <w:r w:rsidR="00BD2588" w:rsidRPr="004E112B">
        <w:rPr>
          <w:b/>
          <w:bCs/>
          <w:color w:val="262626" w:themeColor="text1" w:themeTint="D9"/>
        </w:rPr>
        <w:t xml:space="preserve">, </w:t>
      </w:r>
      <w:r w:rsidR="000A0924" w:rsidRPr="004E112B">
        <w:rPr>
          <w:b/>
          <w:bCs/>
          <w:color w:val="262626" w:themeColor="text1" w:themeTint="D9"/>
        </w:rPr>
        <w:t xml:space="preserve">signed </w:t>
      </w:r>
      <w:r w:rsidR="006904F7" w:rsidRPr="004E112B">
        <w:rPr>
          <w:b/>
          <w:bCs/>
          <w:color w:val="262626" w:themeColor="text1" w:themeTint="D9"/>
        </w:rPr>
        <w:t xml:space="preserve">by </w:t>
      </w:r>
      <w:r w:rsidR="00C9030D" w:rsidRPr="004E112B">
        <w:rPr>
          <w:b/>
          <w:bCs/>
          <w:color w:val="262626" w:themeColor="text1" w:themeTint="D9"/>
        </w:rPr>
        <w:t>host companies and apprentices</w:t>
      </w:r>
      <w:r w:rsidR="00BD2588" w:rsidRPr="004E112B">
        <w:rPr>
          <w:b/>
          <w:bCs/>
          <w:color w:val="262626" w:themeColor="text1" w:themeTint="D9"/>
        </w:rPr>
        <w:t xml:space="preserve"> and implemented</w:t>
      </w:r>
      <w:r w:rsidR="791E8222" w:rsidRPr="004E112B">
        <w:rPr>
          <w:b/>
          <w:bCs/>
          <w:color w:val="262626" w:themeColor="text1" w:themeTint="D9"/>
        </w:rPr>
        <w:t xml:space="preserve"> </w:t>
      </w:r>
      <w:r w:rsidR="791E8222" w:rsidRPr="004E112B">
        <w:rPr>
          <w:rFonts w:eastAsiaTheme="minorEastAsia"/>
          <w:i/>
          <w:iCs/>
          <w:color w:val="262626" w:themeColor="text1" w:themeTint="D9"/>
        </w:rPr>
        <w:t>(3 months from signing the contract)</w:t>
      </w:r>
    </w:p>
    <w:p w14:paraId="50EBB2A1" w14:textId="075E10F4" w:rsidR="00BD2588" w:rsidRPr="004E112B" w:rsidRDefault="00BD2588" w:rsidP="2700C03F">
      <w:pPr>
        <w:pStyle w:val="NormalBody"/>
        <w:spacing w:before="0" w:after="0"/>
        <w:ind w:left="357" w:hanging="357"/>
        <w:contextualSpacing/>
        <w:rPr>
          <w:b/>
          <w:bCs/>
          <w:color w:val="262626" w:themeColor="text1" w:themeTint="D9"/>
        </w:rPr>
      </w:pPr>
    </w:p>
    <w:p w14:paraId="41ACF0E0" w14:textId="44834191" w:rsidR="00C27301" w:rsidRPr="004E112B" w:rsidRDefault="00C27301" w:rsidP="2700C03F">
      <w:pPr>
        <w:pStyle w:val="NormalBody"/>
        <w:numPr>
          <w:ilvl w:val="1"/>
          <w:numId w:val="3"/>
        </w:numPr>
        <w:spacing w:before="0" w:after="0"/>
        <w:contextualSpacing/>
        <w:rPr>
          <w:color w:val="262626" w:themeColor="text1" w:themeTint="D9"/>
        </w:rPr>
      </w:pPr>
      <w:r w:rsidRPr="004E112B">
        <w:rPr>
          <w:color w:val="262626" w:themeColor="text1" w:themeTint="D9"/>
        </w:rPr>
        <w:t xml:space="preserve">Liaise with host companies and apprentices to ensure the signature of the Quality Apprenticeship agreements, as per a template agreed with </w:t>
      </w:r>
      <w:r w:rsidR="003E690B" w:rsidRPr="004E112B">
        <w:rPr>
          <w:rFonts w:eastAsia="Times New Roman"/>
          <w:color w:val="262626" w:themeColor="text1" w:themeTint="D9"/>
          <w:lang w:eastAsia="en-GB"/>
        </w:rPr>
        <w:t xml:space="preserve">TVET and digital skills stakeholders </w:t>
      </w:r>
      <w:r w:rsidRPr="004E112B">
        <w:rPr>
          <w:color w:val="262626" w:themeColor="text1" w:themeTint="D9"/>
        </w:rPr>
        <w:t xml:space="preserve">and ILO, and monitor their </w:t>
      </w:r>
      <w:r w:rsidR="0007296D" w:rsidRPr="004E112B">
        <w:rPr>
          <w:color w:val="262626" w:themeColor="text1" w:themeTint="D9"/>
        </w:rPr>
        <w:t>implementation.</w:t>
      </w:r>
    </w:p>
    <w:p w14:paraId="697F89C8" w14:textId="7A9D2A89" w:rsidR="00055728" w:rsidRPr="004E112B" w:rsidRDefault="00055728" w:rsidP="2700C03F">
      <w:pPr>
        <w:pStyle w:val="NormalBody"/>
        <w:numPr>
          <w:ilvl w:val="1"/>
          <w:numId w:val="3"/>
        </w:numPr>
        <w:spacing w:before="0" w:after="0"/>
        <w:contextualSpacing/>
        <w:rPr>
          <w:color w:val="262626" w:themeColor="text1" w:themeTint="D9"/>
        </w:rPr>
      </w:pPr>
      <w:r w:rsidRPr="004E112B">
        <w:rPr>
          <w:color w:val="262626" w:themeColor="text1" w:themeTint="D9"/>
        </w:rPr>
        <w:t>Ensure a training plan</w:t>
      </w:r>
      <w:r w:rsidR="006961C9" w:rsidRPr="004E112B">
        <w:rPr>
          <w:color w:val="262626" w:themeColor="text1" w:themeTint="D9"/>
        </w:rPr>
        <w:t xml:space="preserve"> /</w:t>
      </w:r>
      <w:r w:rsidR="004D50EC" w:rsidRPr="004E112B">
        <w:rPr>
          <w:color w:val="262626" w:themeColor="text1" w:themeTint="D9"/>
        </w:rPr>
        <w:t xml:space="preserve"> </w:t>
      </w:r>
      <w:r w:rsidR="006961C9" w:rsidRPr="004E112B">
        <w:rPr>
          <w:color w:val="262626" w:themeColor="text1" w:themeTint="D9"/>
        </w:rPr>
        <w:t>logbook</w:t>
      </w:r>
      <w:r w:rsidRPr="004E112B">
        <w:rPr>
          <w:color w:val="262626" w:themeColor="text1" w:themeTint="D9"/>
        </w:rPr>
        <w:t xml:space="preserve"> is agreed between the learner, the company and the training provider</w:t>
      </w:r>
      <w:r w:rsidR="004E7037" w:rsidRPr="004E112B">
        <w:rPr>
          <w:color w:val="262626" w:themeColor="text1" w:themeTint="D9"/>
        </w:rPr>
        <w:t>; it will</w:t>
      </w:r>
      <w:r w:rsidRPr="004E112B">
        <w:rPr>
          <w:color w:val="262626" w:themeColor="text1" w:themeTint="D9"/>
        </w:rPr>
        <w:t xml:space="preserve"> clarify which competency is expected to be acquired in class and </w:t>
      </w:r>
      <w:r w:rsidR="00C77837" w:rsidRPr="004E112B">
        <w:rPr>
          <w:color w:val="262626" w:themeColor="text1" w:themeTint="D9"/>
        </w:rPr>
        <w:t xml:space="preserve">which one </w:t>
      </w:r>
      <w:r w:rsidRPr="004E112B">
        <w:rPr>
          <w:color w:val="262626" w:themeColor="text1" w:themeTint="D9"/>
        </w:rPr>
        <w:t>on the job</w:t>
      </w:r>
      <w:r w:rsidR="004D50EC" w:rsidRPr="004E112B">
        <w:rPr>
          <w:color w:val="262626" w:themeColor="text1" w:themeTint="D9"/>
        </w:rPr>
        <w:t xml:space="preserve"> and when</w:t>
      </w:r>
      <w:r w:rsidRPr="004E112B">
        <w:rPr>
          <w:color w:val="262626" w:themeColor="text1" w:themeTint="D9"/>
        </w:rPr>
        <w:t>;</w:t>
      </w:r>
    </w:p>
    <w:p w14:paraId="47B43BD4" w14:textId="0DA4B2D3" w:rsidR="00461FF4" w:rsidRPr="004E112B" w:rsidRDefault="00461FF4" w:rsidP="2700C03F">
      <w:pPr>
        <w:pStyle w:val="NormalBody"/>
        <w:numPr>
          <w:ilvl w:val="1"/>
          <w:numId w:val="3"/>
        </w:numPr>
        <w:spacing w:before="0" w:after="0"/>
        <w:contextualSpacing/>
        <w:rPr>
          <w:color w:val="262626" w:themeColor="text1" w:themeTint="D9"/>
        </w:rPr>
      </w:pPr>
      <w:r w:rsidRPr="004E112B">
        <w:rPr>
          <w:color w:val="262626" w:themeColor="text1" w:themeTint="D9"/>
        </w:rPr>
        <w:t xml:space="preserve">Ensure formative self-evaluation of apprentices along training plans are validated by in-company trainers and by </w:t>
      </w:r>
      <w:r w:rsidR="00C77837" w:rsidRPr="004E112B">
        <w:rPr>
          <w:color w:val="262626" w:themeColor="text1" w:themeTint="D9"/>
        </w:rPr>
        <w:t>instructors.</w:t>
      </w:r>
    </w:p>
    <w:p w14:paraId="63B19628" w14:textId="54E082C2" w:rsidR="006961C9" w:rsidRPr="004E112B" w:rsidRDefault="1A861F0D" w:rsidP="000129EA">
      <w:pPr>
        <w:pStyle w:val="NormalBody"/>
        <w:numPr>
          <w:ilvl w:val="1"/>
          <w:numId w:val="3"/>
        </w:numPr>
        <w:spacing w:before="0" w:after="0"/>
        <w:contextualSpacing/>
        <w:rPr>
          <w:color w:val="262626" w:themeColor="text1" w:themeTint="D9"/>
        </w:rPr>
      </w:pPr>
      <w:r w:rsidRPr="004E112B">
        <w:rPr>
          <w:color w:val="262626" w:themeColor="text1" w:themeTint="D9"/>
        </w:rPr>
        <w:t xml:space="preserve">In consultation with the companies, disburse and or facilitate the </w:t>
      </w:r>
      <w:r w:rsidR="5ABCF286" w:rsidRPr="004E112B">
        <w:rPr>
          <w:color w:val="262626" w:themeColor="text1" w:themeTint="D9"/>
        </w:rPr>
        <w:t>apprentices agreed package of payment</w:t>
      </w:r>
      <w:r w:rsidR="61838248" w:rsidRPr="004E112B">
        <w:rPr>
          <w:color w:val="262626" w:themeColor="text1" w:themeTint="D9"/>
        </w:rPr>
        <w:t xml:space="preserve"> (RWF 150,000 per month)</w:t>
      </w:r>
      <w:r w:rsidR="5ABCF286" w:rsidRPr="004E112B">
        <w:rPr>
          <w:color w:val="262626" w:themeColor="text1" w:themeTint="D9"/>
        </w:rPr>
        <w:t xml:space="preserve">, benefits and access to social protection schemes (the latter </w:t>
      </w:r>
      <w:r w:rsidR="6D45ABE0" w:rsidRPr="004E112B">
        <w:rPr>
          <w:color w:val="262626" w:themeColor="text1" w:themeTint="D9"/>
        </w:rPr>
        <w:t xml:space="preserve">is informed by </w:t>
      </w:r>
      <w:r w:rsidR="5ABCF286" w:rsidRPr="004E112B">
        <w:rPr>
          <w:color w:val="262626" w:themeColor="text1" w:themeTint="D9"/>
        </w:rPr>
        <w:t>Rwanda Social Security Board</w:t>
      </w:r>
      <w:r w:rsidR="44DE0654" w:rsidRPr="004E112B">
        <w:rPr>
          <w:color w:val="262626" w:themeColor="text1" w:themeTint="D9"/>
        </w:rPr>
        <w:t xml:space="preserve"> relevant schemes</w:t>
      </w:r>
      <w:r w:rsidR="5ABCF286" w:rsidRPr="004E112B">
        <w:rPr>
          <w:color w:val="262626" w:themeColor="text1" w:themeTint="D9"/>
        </w:rPr>
        <w:t>).</w:t>
      </w:r>
    </w:p>
    <w:p w14:paraId="6C756A19" w14:textId="49C4570B" w:rsidR="2700C03F" w:rsidRPr="004E112B" w:rsidRDefault="37002399" w:rsidP="000129EA">
      <w:pPr>
        <w:pStyle w:val="BoxTitle"/>
        <w:numPr>
          <w:ilvl w:val="0"/>
          <w:numId w:val="63"/>
        </w:numPr>
      </w:pPr>
      <w:r w:rsidRPr="004E112B">
        <w:t>The apprenticeship programme implementation</w:t>
      </w:r>
    </w:p>
    <w:p w14:paraId="24FB285B" w14:textId="7A7722FA" w:rsidR="003C4D84" w:rsidRPr="004E112B" w:rsidRDefault="6787FED7" w:rsidP="587E1876">
      <w:pPr>
        <w:pStyle w:val="NormalBody"/>
        <w:numPr>
          <w:ilvl w:val="0"/>
          <w:numId w:val="2"/>
        </w:numPr>
        <w:spacing w:before="0" w:after="0"/>
        <w:contextualSpacing/>
        <w:rPr>
          <w:rFonts w:eastAsiaTheme="minorEastAsia"/>
          <w:color w:val="000000" w:themeColor="text1"/>
          <w:sz w:val="16"/>
          <w:szCs w:val="16"/>
        </w:rPr>
      </w:pPr>
      <w:r w:rsidRPr="004E112B">
        <w:rPr>
          <w:b/>
          <w:bCs/>
          <w:color w:val="000000" w:themeColor="text1"/>
        </w:rPr>
        <w:t xml:space="preserve">In collaboration with ILO’s Technical </w:t>
      </w:r>
      <w:r w:rsidR="7AC93A14" w:rsidRPr="004E112B">
        <w:rPr>
          <w:b/>
          <w:bCs/>
          <w:color w:val="000000" w:themeColor="text1"/>
        </w:rPr>
        <w:t>Consultant, the</w:t>
      </w:r>
      <w:r w:rsidR="18CBC927" w:rsidRPr="004E112B">
        <w:rPr>
          <w:b/>
          <w:bCs/>
          <w:color w:val="000000" w:themeColor="text1"/>
        </w:rPr>
        <w:t xml:space="preserve"> </w:t>
      </w:r>
      <w:r w:rsidR="0FC36835" w:rsidRPr="004E112B">
        <w:rPr>
          <w:b/>
          <w:bCs/>
          <w:color w:val="000000" w:themeColor="text1"/>
        </w:rPr>
        <w:t>t</w:t>
      </w:r>
      <w:r w:rsidR="002C2018" w:rsidRPr="004E112B">
        <w:rPr>
          <w:b/>
          <w:bCs/>
          <w:color w:val="000000" w:themeColor="text1"/>
        </w:rPr>
        <w:t xml:space="preserve">rainings </w:t>
      </w:r>
      <w:r w:rsidR="000129EA" w:rsidRPr="004E112B">
        <w:rPr>
          <w:b/>
          <w:bCs/>
          <w:color w:val="000000" w:themeColor="text1"/>
        </w:rPr>
        <w:t>need assessments</w:t>
      </w:r>
      <w:r w:rsidR="00831FC1" w:rsidRPr="004E112B">
        <w:rPr>
          <w:b/>
          <w:bCs/>
          <w:color w:val="000000" w:themeColor="text1"/>
        </w:rPr>
        <w:t xml:space="preserve"> </w:t>
      </w:r>
      <w:r w:rsidR="003C4D84" w:rsidRPr="004E112B">
        <w:rPr>
          <w:b/>
          <w:bCs/>
          <w:color w:val="000000" w:themeColor="text1"/>
        </w:rPr>
        <w:t>are organised</w:t>
      </w:r>
      <w:r w:rsidR="63968C06" w:rsidRPr="004E112B">
        <w:rPr>
          <w:b/>
          <w:bCs/>
          <w:color w:val="000000" w:themeColor="text1"/>
        </w:rPr>
        <w:t xml:space="preserve"> </w:t>
      </w:r>
      <w:r w:rsidR="5AF3A69E" w:rsidRPr="004E112B">
        <w:rPr>
          <w:b/>
          <w:bCs/>
          <w:color w:val="000000" w:themeColor="text1"/>
        </w:rPr>
        <w:t xml:space="preserve">to inform TVET and in company trainers' orientation or </w:t>
      </w:r>
      <w:proofErr w:type="spellStart"/>
      <w:r w:rsidR="000129EA" w:rsidRPr="004E112B">
        <w:rPr>
          <w:b/>
          <w:bCs/>
          <w:color w:val="000000" w:themeColor="text1"/>
        </w:rPr>
        <w:t>ToT</w:t>
      </w:r>
      <w:proofErr w:type="spellEnd"/>
      <w:r w:rsidR="000129EA" w:rsidRPr="004E112B">
        <w:rPr>
          <w:b/>
          <w:bCs/>
          <w:color w:val="000000" w:themeColor="text1"/>
        </w:rPr>
        <w:t xml:space="preserve"> </w:t>
      </w:r>
      <w:r w:rsidR="000129EA" w:rsidRPr="004E112B">
        <w:rPr>
          <w:i/>
          <w:iCs/>
          <w:color w:val="000000" w:themeColor="text1"/>
        </w:rPr>
        <w:t>(</w:t>
      </w:r>
      <w:r w:rsidR="00B66DC9" w:rsidRPr="004E112B">
        <w:rPr>
          <w:rFonts w:eastAsiaTheme="minorEastAsia"/>
          <w:i/>
          <w:iCs/>
          <w:color w:val="000000" w:themeColor="text1"/>
        </w:rPr>
        <w:t>4</w:t>
      </w:r>
      <w:r w:rsidR="7136D4CD" w:rsidRPr="004E112B">
        <w:rPr>
          <w:rFonts w:eastAsiaTheme="minorEastAsia"/>
          <w:i/>
          <w:iCs/>
          <w:color w:val="000000" w:themeColor="text1"/>
        </w:rPr>
        <w:t xml:space="preserve"> months from signing the contract)</w:t>
      </w:r>
    </w:p>
    <w:p w14:paraId="3F4BBD6B" w14:textId="46CA9A46" w:rsidR="003C4D84" w:rsidRPr="004E112B" w:rsidRDefault="003C4D84" w:rsidP="2700C03F">
      <w:pPr>
        <w:pStyle w:val="ListParagraph"/>
        <w:numPr>
          <w:ilvl w:val="1"/>
          <w:numId w:val="2"/>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Organise training </w:t>
      </w:r>
      <w:r w:rsidR="000129EA" w:rsidRPr="004E112B">
        <w:rPr>
          <w:rFonts w:ascii="Noto Sans" w:eastAsia="Times New Roman" w:hAnsi="Noto Sans" w:cs="Noto Sans"/>
          <w:color w:val="000000"/>
          <w:kern w:val="0"/>
          <w:sz w:val="18"/>
          <w:szCs w:val="18"/>
          <w:lang w:eastAsia="en-GB"/>
          <w14:ligatures w14:val="none"/>
        </w:rPr>
        <w:t>needs assessment</w:t>
      </w:r>
      <w:r w:rsidRPr="004E112B">
        <w:rPr>
          <w:rFonts w:ascii="Noto Sans" w:eastAsia="Times New Roman" w:hAnsi="Noto Sans" w:cs="Noto Sans"/>
          <w:color w:val="000000"/>
          <w:kern w:val="0"/>
          <w:sz w:val="18"/>
          <w:szCs w:val="18"/>
          <w:lang w:eastAsia="en-GB"/>
          <w14:ligatures w14:val="none"/>
        </w:rPr>
        <w:t xml:space="preserve"> of </w:t>
      </w:r>
      <w:r w:rsidR="009F15D6" w:rsidRPr="004E112B">
        <w:rPr>
          <w:rFonts w:ascii="Noto Sans" w:eastAsia="Times New Roman" w:hAnsi="Noto Sans" w:cs="Noto Sans"/>
          <w:color w:val="000000"/>
          <w:kern w:val="0"/>
          <w:sz w:val="18"/>
          <w:szCs w:val="18"/>
          <w:lang w:eastAsia="en-GB"/>
          <w14:ligatures w14:val="none"/>
        </w:rPr>
        <w:t>i</w:t>
      </w:r>
      <w:r w:rsidRPr="004E112B">
        <w:rPr>
          <w:rFonts w:ascii="Noto Sans" w:eastAsia="Times New Roman" w:hAnsi="Noto Sans" w:cs="Noto Sans"/>
          <w:color w:val="000000"/>
          <w:kern w:val="0"/>
          <w:sz w:val="18"/>
          <w:szCs w:val="18"/>
          <w:lang w:eastAsia="en-GB"/>
          <w14:ligatures w14:val="none"/>
        </w:rPr>
        <w:t xml:space="preserve">n-company trainers </w:t>
      </w:r>
      <w:r w:rsidR="009F15D6" w:rsidRPr="004E112B">
        <w:rPr>
          <w:rFonts w:ascii="Noto Sans" w:eastAsia="Times New Roman" w:hAnsi="Noto Sans" w:cs="Noto Sans"/>
          <w:color w:val="000000"/>
          <w:kern w:val="0"/>
          <w:sz w:val="18"/>
          <w:szCs w:val="18"/>
          <w:lang w:eastAsia="en-GB"/>
          <w14:ligatures w14:val="none"/>
        </w:rPr>
        <w:t>on didacti</w:t>
      </w:r>
      <w:r w:rsidR="003F49D1" w:rsidRPr="004E112B">
        <w:rPr>
          <w:rFonts w:ascii="Noto Sans" w:eastAsia="Times New Roman" w:hAnsi="Noto Sans" w:cs="Noto Sans"/>
          <w:color w:val="000000"/>
          <w:kern w:val="0"/>
          <w:sz w:val="18"/>
          <w:szCs w:val="18"/>
          <w:lang w:eastAsia="en-GB"/>
          <w14:ligatures w14:val="none"/>
        </w:rPr>
        <w:t>c skills</w:t>
      </w:r>
      <w:r w:rsidR="000E60CC" w:rsidRPr="004E112B">
        <w:rPr>
          <w:rFonts w:ascii="Noto Sans" w:eastAsia="Times New Roman" w:hAnsi="Noto Sans" w:cs="Noto Sans"/>
          <w:color w:val="000000"/>
          <w:kern w:val="0"/>
          <w:sz w:val="18"/>
          <w:szCs w:val="18"/>
          <w:lang w:eastAsia="en-GB"/>
          <w14:ligatures w14:val="none"/>
        </w:rPr>
        <w:t>, as per ILO modules</w:t>
      </w:r>
      <w:r w:rsidR="00E04029" w:rsidRPr="004E112B">
        <w:rPr>
          <w:rFonts w:ascii="Noto Sans" w:eastAsia="Times New Roman" w:hAnsi="Noto Sans" w:cs="Noto Sans"/>
          <w:color w:val="000000"/>
          <w:kern w:val="0"/>
          <w:sz w:val="18"/>
          <w:szCs w:val="18"/>
          <w:lang w:eastAsia="en-GB"/>
          <w14:ligatures w14:val="none"/>
        </w:rPr>
        <w:t>;</w:t>
      </w:r>
      <w:r w:rsidR="22561EF1" w:rsidRPr="004E112B">
        <w:rPr>
          <w:rFonts w:ascii="Noto Sans" w:eastAsia="Times New Roman" w:hAnsi="Noto Sans" w:cs="Noto Sans"/>
          <w:color w:val="000000"/>
          <w:kern w:val="0"/>
          <w:sz w:val="18"/>
          <w:szCs w:val="18"/>
          <w:lang w:eastAsia="en-GB"/>
          <w14:ligatures w14:val="none"/>
        </w:rPr>
        <w:t xml:space="preserve"> the TNA will inform </w:t>
      </w:r>
      <w:proofErr w:type="spellStart"/>
      <w:r w:rsidR="22561EF1" w:rsidRPr="004E112B">
        <w:rPr>
          <w:rFonts w:ascii="Noto Sans" w:eastAsia="Times New Roman" w:hAnsi="Noto Sans" w:cs="Noto Sans"/>
          <w:color w:val="000000"/>
          <w:kern w:val="0"/>
          <w:sz w:val="18"/>
          <w:szCs w:val="18"/>
          <w:lang w:eastAsia="en-GB"/>
          <w14:ligatures w14:val="none"/>
        </w:rPr>
        <w:t>ToT</w:t>
      </w:r>
      <w:proofErr w:type="spellEnd"/>
      <w:r w:rsidR="22561EF1" w:rsidRPr="004E112B">
        <w:rPr>
          <w:rFonts w:ascii="Noto Sans" w:eastAsia="Times New Roman" w:hAnsi="Noto Sans" w:cs="Noto Sans"/>
          <w:color w:val="000000"/>
          <w:kern w:val="0"/>
          <w:sz w:val="18"/>
          <w:szCs w:val="18"/>
          <w:lang w:eastAsia="en-GB"/>
          <w14:ligatures w14:val="none"/>
        </w:rPr>
        <w:t xml:space="preserve"> </w:t>
      </w:r>
    </w:p>
    <w:p w14:paraId="77404CCB" w14:textId="0EB13792" w:rsidR="005C5350" w:rsidRPr="004E112B" w:rsidRDefault="005C5350" w:rsidP="587E1876">
      <w:pPr>
        <w:pStyle w:val="ListParagraph"/>
        <w:numPr>
          <w:ilvl w:val="1"/>
          <w:numId w:val="2"/>
        </w:numPr>
        <w:rPr>
          <w:rFonts w:ascii="Noto Sans" w:hAnsi="Noto Sans" w:cs="Noto Sans"/>
          <w:kern w:val="0"/>
          <w:sz w:val="18"/>
          <w:szCs w:val="18"/>
          <w14:ligatures w14:val="none"/>
        </w:rPr>
      </w:pPr>
      <w:r w:rsidRPr="004E112B">
        <w:rPr>
          <w:rFonts w:ascii="Noto Sans" w:eastAsia="Times New Roman" w:hAnsi="Noto Sans" w:cs="Noto Sans"/>
          <w:color w:val="000000"/>
          <w:kern w:val="0"/>
          <w:sz w:val="18"/>
          <w:szCs w:val="18"/>
          <w:lang w:eastAsia="en-GB"/>
          <w14:ligatures w14:val="none"/>
        </w:rPr>
        <w:t xml:space="preserve">Organise </w:t>
      </w:r>
      <w:r w:rsidR="6E896F1A" w:rsidRPr="004E112B">
        <w:rPr>
          <w:rFonts w:ascii="Noto Sans" w:eastAsia="Times New Roman" w:hAnsi="Noto Sans" w:cs="Noto Sans"/>
          <w:color w:val="000000"/>
          <w:kern w:val="0"/>
          <w:sz w:val="18"/>
          <w:szCs w:val="18"/>
          <w:lang w:eastAsia="en-GB"/>
          <w14:ligatures w14:val="none"/>
        </w:rPr>
        <w:t xml:space="preserve">training needs </w:t>
      </w:r>
      <w:r w:rsidRPr="004E112B">
        <w:rPr>
          <w:rFonts w:ascii="Noto Sans" w:eastAsia="Times New Roman" w:hAnsi="Noto Sans" w:cs="Noto Sans"/>
          <w:color w:val="000000"/>
          <w:kern w:val="0"/>
          <w:sz w:val="18"/>
          <w:szCs w:val="18"/>
          <w:lang w:eastAsia="en-GB"/>
          <w14:ligatures w14:val="none"/>
        </w:rPr>
        <w:t xml:space="preserve"> assessment of </w:t>
      </w:r>
      <w:r w:rsidR="00D25A15" w:rsidRPr="004E112B">
        <w:rPr>
          <w:rFonts w:ascii="Noto Sans" w:eastAsia="Times New Roman" w:hAnsi="Noto Sans" w:cs="Noto Sans"/>
          <w:color w:val="000000"/>
          <w:kern w:val="0"/>
          <w:sz w:val="18"/>
          <w:szCs w:val="18"/>
          <w:lang w:eastAsia="en-GB"/>
          <w14:ligatures w14:val="none"/>
        </w:rPr>
        <w:t>TVET instructors</w:t>
      </w:r>
      <w:r w:rsidRPr="004E112B">
        <w:rPr>
          <w:rFonts w:ascii="Noto Sans" w:eastAsia="Times New Roman" w:hAnsi="Noto Sans" w:cs="Noto Sans"/>
          <w:color w:val="000000"/>
          <w:kern w:val="0"/>
          <w:sz w:val="18"/>
          <w:szCs w:val="18"/>
          <w:lang w:eastAsia="en-GB"/>
          <w14:ligatures w14:val="none"/>
        </w:rPr>
        <w:t xml:space="preserve"> on core work skills </w:t>
      </w:r>
      <w:r w:rsidR="0018040E" w:rsidRPr="004E112B">
        <w:rPr>
          <w:rFonts w:ascii="Noto Sans" w:eastAsia="Times New Roman" w:hAnsi="Noto Sans" w:cs="Noto Sans"/>
          <w:color w:val="000000"/>
          <w:kern w:val="0"/>
          <w:sz w:val="18"/>
          <w:szCs w:val="18"/>
          <w:lang w:eastAsia="en-GB"/>
          <w14:ligatures w14:val="none"/>
        </w:rPr>
        <w:t>as per ILO and other modules</w:t>
      </w:r>
      <w:r w:rsidR="00E04029" w:rsidRPr="004E112B">
        <w:rPr>
          <w:rFonts w:ascii="Noto Sans" w:eastAsia="Times New Roman" w:hAnsi="Noto Sans" w:cs="Noto Sans"/>
          <w:color w:val="000000"/>
          <w:kern w:val="0"/>
          <w:sz w:val="18"/>
          <w:szCs w:val="18"/>
          <w:lang w:eastAsia="en-GB"/>
          <w14:ligatures w14:val="none"/>
        </w:rPr>
        <w:t>;</w:t>
      </w:r>
      <w:r w:rsidR="04953711" w:rsidRPr="004E112B">
        <w:rPr>
          <w:rFonts w:ascii="Noto Sans" w:eastAsia="Times New Roman" w:hAnsi="Noto Sans" w:cs="Noto Sans"/>
          <w:color w:val="000000"/>
          <w:kern w:val="0"/>
          <w:sz w:val="18"/>
          <w:szCs w:val="18"/>
          <w:lang w:eastAsia="en-GB"/>
          <w14:ligatures w14:val="none"/>
        </w:rPr>
        <w:t xml:space="preserve"> the TNA will inform </w:t>
      </w:r>
      <w:proofErr w:type="spellStart"/>
      <w:r w:rsidR="04953711" w:rsidRPr="004E112B">
        <w:rPr>
          <w:rFonts w:ascii="Noto Sans" w:eastAsia="Times New Roman" w:hAnsi="Noto Sans" w:cs="Noto Sans"/>
          <w:color w:val="000000"/>
          <w:kern w:val="0"/>
          <w:sz w:val="18"/>
          <w:szCs w:val="18"/>
          <w:lang w:eastAsia="en-GB"/>
          <w14:ligatures w14:val="none"/>
        </w:rPr>
        <w:t>ToT</w:t>
      </w:r>
      <w:proofErr w:type="spellEnd"/>
      <w:r w:rsidR="04953711" w:rsidRPr="004E112B">
        <w:rPr>
          <w:rFonts w:ascii="Noto Sans" w:eastAsia="Times New Roman" w:hAnsi="Noto Sans" w:cs="Noto Sans"/>
          <w:color w:val="000000"/>
          <w:kern w:val="0"/>
          <w:sz w:val="18"/>
          <w:szCs w:val="18"/>
          <w:lang w:eastAsia="en-GB"/>
          <w14:ligatures w14:val="none"/>
        </w:rPr>
        <w:t xml:space="preserve"> </w:t>
      </w:r>
      <w:r w:rsidR="05E1EDFB" w:rsidRPr="004E112B">
        <w:rPr>
          <w:rFonts w:ascii="Noto Sans" w:eastAsia="Times New Roman" w:hAnsi="Noto Sans" w:cs="Noto Sans"/>
          <w:color w:val="000000"/>
          <w:kern w:val="0"/>
          <w:sz w:val="18"/>
          <w:szCs w:val="18"/>
          <w:lang w:eastAsia="en-GB"/>
          <w14:ligatures w14:val="none"/>
        </w:rPr>
        <w:t>.</w:t>
      </w:r>
      <w:r w:rsidR="00B66DC9" w:rsidRPr="004E112B">
        <w:rPr>
          <w:rFonts w:ascii="Noto Sans" w:eastAsia="Times New Roman" w:hAnsi="Noto Sans" w:cs="Noto Sans"/>
          <w:color w:val="000000"/>
          <w:kern w:val="0"/>
          <w:sz w:val="18"/>
          <w:szCs w:val="18"/>
          <w:lang w:eastAsia="en-GB"/>
          <w14:ligatures w14:val="none"/>
        </w:rPr>
        <w:t xml:space="preserve"> </w:t>
      </w:r>
      <w:r w:rsidR="0CC5298A" w:rsidRPr="004E112B">
        <w:rPr>
          <w:rFonts w:ascii="Noto Sans" w:eastAsia="Times New Roman" w:hAnsi="Noto Sans" w:cs="Noto Sans"/>
          <w:color w:val="000000"/>
          <w:kern w:val="0"/>
          <w:sz w:val="18"/>
          <w:szCs w:val="18"/>
          <w:lang w:eastAsia="en-GB"/>
          <w14:ligatures w14:val="none"/>
        </w:rPr>
        <w:t>Assess the in-company TNA And u</w:t>
      </w:r>
      <w:r w:rsidR="0CC5298A" w:rsidRPr="004E112B">
        <w:rPr>
          <w:rFonts w:ascii="Noto Sans" w:hAnsi="Noto Sans" w:cs="Noto Sans"/>
          <w:sz w:val="18"/>
          <w:szCs w:val="18"/>
        </w:rPr>
        <w:t>pdate RTB’s in-company trainer manual, using ILO guidance, to align with ICT apprenticeship standards.</w:t>
      </w:r>
    </w:p>
    <w:p w14:paraId="74FAFD37" w14:textId="77777777" w:rsidR="00C90A96" w:rsidRPr="004E112B" w:rsidRDefault="3CCF37FF" w:rsidP="00C90A96">
      <w:pPr>
        <w:pStyle w:val="ListParagraph"/>
        <w:numPr>
          <w:ilvl w:val="1"/>
          <w:numId w:val="2"/>
        </w:numPr>
        <w:rPr>
          <w:rFonts w:ascii="Noto Sans" w:eastAsia="Times New Roman" w:hAnsi="Noto Sans" w:cs="Noto Sans"/>
          <w:color w:val="000000"/>
          <w:kern w:val="0"/>
          <w:sz w:val="18"/>
          <w:szCs w:val="18"/>
          <w:lang w:eastAsia="en-GB"/>
          <w14:ligatures w14:val="none"/>
        </w:rPr>
      </w:pPr>
      <w:r w:rsidRPr="004E112B">
        <w:rPr>
          <w:rFonts w:ascii="Noto Sans" w:hAnsi="Noto Sans" w:cs="Noto Sans"/>
          <w:sz w:val="18"/>
          <w:szCs w:val="18"/>
        </w:rPr>
        <w:t xml:space="preserve">Consider inclusion of </w:t>
      </w:r>
      <w:r w:rsidR="007124DE" w:rsidRPr="004E112B">
        <w:rPr>
          <w:rFonts w:ascii="Noto Sans" w:hAnsi="Noto Sans" w:cs="Noto Sans"/>
          <w:sz w:val="18"/>
          <w:szCs w:val="18"/>
        </w:rPr>
        <w:t>underrepresented</w:t>
      </w:r>
      <w:r w:rsidR="3DA8D663" w:rsidRPr="004E112B">
        <w:rPr>
          <w:rFonts w:ascii="Noto Sans" w:hAnsi="Noto Sans" w:cs="Noto Sans"/>
          <w:sz w:val="18"/>
          <w:szCs w:val="18"/>
        </w:rPr>
        <w:t xml:space="preserve"> </w:t>
      </w:r>
      <w:r w:rsidRPr="004E112B">
        <w:rPr>
          <w:rFonts w:ascii="Noto Sans" w:hAnsi="Noto Sans" w:cs="Noto Sans"/>
          <w:sz w:val="18"/>
          <w:szCs w:val="18"/>
        </w:rPr>
        <w:t xml:space="preserve">groups </w:t>
      </w:r>
      <w:r w:rsidR="20233567" w:rsidRPr="004E112B">
        <w:rPr>
          <w:rFonts w:ascii="Noto Sans" w:hAnsi="Noto Sans" w:cs="Noto Sans"/>
          <w:sz w:val="18"/>
          <w:szCs w:val="18"/>
        </w:rPr>
        <w:t>and</w:t>
      </w:r>
      <w:r w:rsidRPr="004E112B">
        <w:rPr>
          <w:rFonts w:ascii="Noto Sans" w:hAnsi="Noto Sans" w:cs="Noto Sans"/>
          <w:sz w:val="18"/>
          <w:szCs w:val="18"/>
        </w:rPr>
        <w:t xml:space="preserve"> based on stakeholder inputs.</w:t>
      </w:r>
    </w:p>
    <w:p w14:paraId="5DC7A6A8" w14:textId="2886B950" w:rsidR="000129EA" w:rsidRPr="004E112B" w:rsidRDefault="63398D7C" w:rsidP="000129EA">
      <w:pPr>
        <w:pStyle w:val="ListParagraph"/>
        <w:numPr>
          <w:ilvl w:val="1"/>
          <w:numId w:val="2"/>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themeColor="text1"/>
          <w:sz w:val="18"/>
          <w:szCs w:val="18"/>
          <w:lang w:eastAsia="en-GB"/>
        </w:rPr>
        <w:t xml:space="preserve">Organize and deliver induction session </w:t>
      </w:r>
      <w:r w:rsidR="4112B6C9" w:rsidRPr="004E112B">
        <w:rPr>
          <w:rFonts w:ascii="Noto Sans" w:eastAsia="Times New Roman" w:hAnsi="Noto Sans" w:cs="Noto Sans"/>
          <w:color w:val="000000" w:themeColor="text1"/>
          <w:sz w:val="18"/>
          <w:szCs w:val="18"/>
          <w:lang w:eastAsia="en-GB"/>
        </w:rPr>
        <w:t xml:space="preserve">to selected apprentices </w:t>
      </w:r>
      <w:r w:rsidRPr="004E112B">
        <w:rPr>
          <w:rFonts w:ascii="Noto Sans" w:eastAsia="Times New Roman" w:hAnsi="Noto Sans" w:cs="Noto Sans"/>
          <w:color w:val="000000" w:themeColor="text1"/>
          <w:sz w:val="18"/>
          <w:szCs w:val="18"/>
          <w:lang w:eastAsia="en-GB"/>
        </w:rPr>
        <w:t>in collaboration with RTB, hosting companies</w:t>
      </w:r>
      <w:r w:rsidR="003E690B" w:rsidRPr="004E112B">
        <w:rPr>
          <w:rFonts w:ascii="Noto Sans" w:eastAsia="Times New Roman" w:hAnsi="Noto Sans" w:cs="Noto Sans"/>
          <w:color w:val="000000" w:themeColor="text1"/>
          <w:sz w:val="18"/>
          <w:szCs w:val="18"/>
          <w:lang w:eastAsia="en-GB"/>
        </w:rPr>
        <w:t xml:space="preserve"> and </w:t>
      </w:r>
      <w:r w:rsidR="003E690B" w:rsidRPr="004E112B">
        <w:rPr>
          <w:rFonts w:ascii="Noto Sans" w:eastAsia="Times New Roman" w:hAnsi="Noto Sans" w:cs="Noto Sans"/>
          <w:color w:val="262626" w:themeColor="text1" w:themeTint="D9"/>
          <w:kern w:val="0"/>
          <w:sz w:val="18"/>
          <w:szCs w:val="18"/>
          <w:lang w:eastAsia="en-GB"/>
          <w14:ligatures w14:val="none"/>
        </w:rPr>
        <w:t>TVET and digital skills stakeholders.</w:t>
      </w:r>
    </w:p>
    <w:p w14:paraId="0FD7576E" w14:textId="0A1DAAEC" w:rsidR="2700C03F" w:rsidRPr="004E112B" w:rsidRDefault="30FC3DBC" w:rsidP="000129EA">
      <w:pPr>
        <w:pStyle w:val="BoxTitle"/>
        <w:numPr>
          <w:ilvl w:val="0"/>
          <w:numId w:val="63"/>
        </w:numPr>
      </w:pPr>
      <w:r w:rsidRPr="004E112B">
        <w:t>Post the apprenticeship programme</w:t>
      </w:r>
    </w:p>
    <w:p w14:paraId="3BB32061" w14:textId="4785BFB7" w:rsidR="00B1428C" w:rsidRPr="004E112B" w:rsidRDefault="536505EB" w:rsidP="000129EA">
      <w:pPr>
        <w:pStyle w:val="NormalBody"/>
        <w:numPr>
          <w:ilvl w:val="0"/>
          <w:numId w:val="1"/>
        </w:numPr>
        <w:spacing w:before="0" w:after="0"/>
        <w:contextualSpacing/>
        <w:rPr>
          <w:rFonts w:eastAsiaTheme="minorEastAsia"/>
          <w:i/>
          <w:iCs/>
          <w:color w:val="000000" w:themeColor="text1"/>
        </w:rPr>
      </w:pPr>
      <w:r w:rsidRPr="004E112B">
        <w:rPr>
          <w:b/>
          <w:bCs/>
          <w:color w:val="000000" w:themeColor="text1"/>
        </w:rPr>
        <w:t xml:space="preserve">coordinate and organize </w:t>
      </w:r>
      <w:r w:rsidR="000129EA" w:rsidRPr="004E112B">
        <w:rPr>
          <w:b/>
          <w:bCs/>
          <w:color w:val="000000" w:themeColor="text1"/>
        </w:rPr>
        <w:t>graduation ceremony</w:t>
      </w:r>
      <w:r w:rsidR="000C47FB" w:rsidRPr="004E112B">
        <w:rPr>
          <w:b/>
          <w:bCs/>
          <w:color w:val="000000" w:themeColor="text1"/>
        </w:rPr>
        <w:t xml:space="preserve"> </w:t>
      </w:r>
      <w:r w:rsidR="461834DC" w:rsidRPr="004E112B">
        <w:rPr>
          <w:b/>
          <w:bCs/>
          <w:color w:val="000000" w:themeColor="text1"/>
        </w:rPr>
        <w:t xml:space="preserve">jointly with </w:t>
      </w:r>
      <w:r w:rsidR="00B66DC9" w:rsidRPr="004E112B">
        <w:rPr>
          <w:b/>
          <w:bCs/>
          <w:color w:val="000000" w:themeColor="text1"/>
        </w:rPr>
        <w:t xml:space="preserve">the TVET and digital skills stakeholders, the private </w:t>
      </w:r>
      <w:proofErr w:type="spellStart"/>
      <w:r w:rsidR="00B66DC9" w:rsidRPr="004E112B">
        <w:rPr>
          <w:b/>
          <w:bCs/>
          <w:color w:val="000000" w:themeColor="text1"/>
        </w:rPr>
        <w:t>secotr</w:t>
      </w:r>
      <w:r w:rsidR="461834DC" w:rsidRPr="004E112B">
        <w:rPr>
          <w:b/>
          <w:bCs/>
          <w:color w:val="000000" w:themeColor="text1"/>
        </w:rPr>
        <w:t>and</w:t>
      </w:r>
      <w:proofErr w:type="spellEnd"/>
      <w:r w:rsidR="461834DC" w:rsidRPr="004E112B">
        <w:rPr>
          <w:b/>
          <w:bCs/>
          <w:color w:val="000000" w:themeColor="text1"/>
        </w:rPr>
        <w:t xml:space="preserve"> ILO</w:t>
      </w:r>
      <w:r w:rsidR="000129EA" w:rsidRPr="004E112B">
        <w:rPr>
          <w:b/>
          <w:bCs/>
          <w:i/>
          <w:iCs/>
          <w:color w:val="000000" w:themeColor="text1"/>
        </w:rPr>
        <w:t>.</w:t>
      </w:r>
      <w:r w:rsidR="461834DC" w:rsidRPr="004E112B">
        <w:rPr>
          <w:b/>
          <w:bCs/>
          <w:i/>
          <w:iCs/>
          <w:color w:val="000000" w:themeColor="text1"/>
        </w:rPr>
        <w:t xml:space="preserve"> </w:t>
      </w:r>
      <w:r w:rsidR="291E30F1" w:rsidRPr="004E112B">
        <w:rPr>
          <w:b/>
          <w:bCs/>
          <w:i/>
          <w:iCs/>
          <w:color w:val="000000" w:themeColor="text1"/>
        </w:rPr>
        <w:t xml:space="preserve"> </w:t>
      </w:r>
      <w:r w:rsidR="291E30F1" w:rsidRPr="004E112B">
        <w:rPr>
          <w:rFonts w:eastAsiaTheme="minorEastAsia"/>
          <w:i/>
          <w:iCs/>
          <w:color w:val="000000" w:themeColor="text1"/>
        </w:rPr>
        <w:t>(</w:t>
      </w:r>
      <w:r w:rsidR="4B4E212D" w:rsidRPr="004E112B">
        <w:rPr>
          <w:rFonts w:eastAsiaTheme="minorEastAsia"/>
          <w:i/>
          <w:iCs/>
          <w:color w:val="000000" w:themeColor="text1"/>
        </w:rPr>
        <w:t>11</w:t>
      </w:r>
      <w:r w:rsidR="291E30F1" w:rsidRPr="004E112B">
        <w:rPr>
          <w:rFonts w:eastAsiaTheme="minorEastAsia"/>
          <w:i/>
          <w:iCs/>
          <w:color w:val="000000" w:themeColor="text1"/>
        </w:rPr>
        <w:t xml:space="preserve"> months from signing the contract)</w:t>
      </w:r>
    </w:p>
    <w:p w14:paraId="17296CED" w14:textId="3C645B71" w:rsidR="002478FC" w:rsidRPr="004E112B" w:rsidRDefault="00FD6DE9" w:rsidP="2700C03F">
      <w:pPr>
        <w:pStyle w:val="ListParagraph"/>
        <w:numPr>
          <w:ilvl w:val="1"/>
          <w:numId w:val="1"/>
        </w:numPr>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Organize and facilitate </w:t>
      </w:r>
      <w:r w:rsidR="002478FC" w:rsidRPr="004E112B">
        <w:rPr>
          <w:rFonts w:ascii="Noto Sans" w:eastAsia="Times New Roman" w:hAnsi="Noto Sans" w:cs="Noto Sans"/>
          <w:color w:val="000000"/>
          <w:kern w:val="0"/>
          <w:sz w:val="18"/>
          <w:szCs w:val="18"/>
          <w:lang w:eastAsia="en-GB"/>
          <w14:ligatures w14:val="none"/>
        </w:rPr>
        <w:t xml:space="preserve">a graduation ceremony to </w:t>
      </w:r>
      <w:r w:rsidR="4B65739B" w:rsidRPr="004E112B">
        <w:rPr>
          <w:rFonts w:ascii="Noto Sans" w:eastAsia="Times New Roman" w:hAnsi="Noto Sans" w:cs="Noto Sans"/>
          <w:color w:val="000000"/>
          <w:kern w:val="0"/>
          <w:sz w:val="18"/>
          <w:szCs w:val="18"/>
          <w:lang w:eastAsia="en-GB"/>
          <w14:ligatures w14:val="none"/>
        </w:rPr>
        <w:t>award</w:t>
      </w:r>
      <w:r w:rsidR="006A05EB" w:rsidRPr="004E112B">
        <w:rPr>
          <w:rFonts w:ascii="Noto Sans" w:eastAsia="Times New Roman" w:hAnsi="Noto Sans" w:cs="Noto Sans"/>
          <w:color w:val="000000"/>
          <w:kern w:val="0"/>
          <w:sz w:val="18"/>
          <w:szCs w:val="18"/>
          <w:lang w:eastAsia="en-GB"/>
          <w14:ligatures w14:val="none"/>
        </w:rPr>
        <w:t xml:space="preserve"> </w:t>
      </w:r>
      <w:r w:rsidR="004D5C46" w:rsidRPr="004E112B">
        <w:rPr>
          <w:rFonts w:ascii="Noto Sans" w:eastAsia="Times New Roman" w:hAnsi="Noto Sans" w:cs="Noto Sans"/>
          <w:color w:val="000000"/>
          <w:kern w:val="0"/>
          <w:sz w:val="18"/>
          <w:szCs w:val="18"/>
          <w:lang w:eastAsia="en-GB"/>
          <w14:ligatures w14:val="none"/>
        </w:rPr>
        <w:t xml:space="preserve">apprentices </w:t>
      </w:r>
      <w:r w:rsidR="006A05EB" w:rsidRPr="004E112B">
        <w:rPr>
          <w:rFonts w:ascii="Noto Sans" w:eastAsia="Times New Roman" w:hAnsi="Noto Sans" w:cs="Noto Sans"/>
          <w:color w:val="000000"/>
          <w:kern w:val="0"/>
          <w:sz w:val="18"/>
          <w:szCs w:val="18"/>
          <w:lang w:eastAsia="en-GB"/>
          <w14:ligatures w14:val="none"/>
        </w:rPr>
        <w:t xml:space="preserve">with </w:t>
      </w:r>
      <w:r w:rsidR="004D5C46" w:rsidRPr="004E112B">
        <w:rPr>
          <w:rFonts w:ascii="Noto Sans" w:eastAsia="Times New Roman" w:hAnsi="Noto Sans" w:cs="Noto Sans"/>
          <w:color w:val="000000"/>
          <w:kern w:val="0"/>
          <w:sz w:val="18"/>
          <w:szCs w:val="18"/>
          <w:lang w:eastAsia="en-GB"/>
          <w14:ligatures w14:val="none"/>
        </w:rPr>
        <w:t>certificates</w:t>
      </w:r>
      <w:r w:rsidR="728FA264" w:rsidRPr="004E112B">
        <w:rPr>
          <w:rFonts w:ascii="Noto Sans" w:eastAsia="Times New Roman" w:hAnsi="Noto Sans" w:cs="Noto Sans"/>
          <w:color w:val="000000"/>
          <w:kern w:val="0"/>
          <w:sz w:val="18"/>
          <w:szCs w:val="18"/>
          <w:lang w:eastAsia="en-GB"/>
          <w14:ligatures w14:val="none"/>
        </w:rPr>
        <w:t xml:space="preserve"> in collaboration with Participating TVETS, and </w:t>
      </w:r>
      <w:r w:rsidR="374D146F" w:rsidRPr="004E112B">
        <w:rPr>
          <w:rFonts w:ascii="Noto Sans" w:eastAsia="Times New Roman" w:hAnsi="Noto Sans" w:cs="Noto Sans"/>
          <w:color w:val="000000"/>
          <w:kern w:val="0"/>
          <w:sz w:val="18"/>
          <w:szCs w:val="18"/>
          <w:lang w:eastAsia="en-GB"/>
          <w14:ligatures w14:val="none"/>
        </w:rPr>
        <w:t>enterprises.</w:t>
      </w:r>
    </w:p>
    <w:p w14:paraId="05536B16" w14:textId="77777777" w:rsidR="00037E8E" w:rsidRPr="004E112B" w:rsidRDefault="00037E8E" w:rsidP="004046F1">
      <w:pPr>
        <w:pStyle w:val="ListParagraph"/>
        <w:ind w:left="1080"/>
        <w:jc w:val="both"/>
        <w:rPr>
          <w:rFonts w:ascii="Noto Sans" w:eastAsia="Times New Roman" w:hAnsi="Noto Sans" w:cs="Noto Sans"/>
          <w:color w:val="000000"/>
          <w:kern w:val="0"/>
          <w:sz w:val="18"/>
          <w:szCs w:val="18"/>
          <w:lang w:eastAsia="en-GB"/>
          <w14:ligatures w14:val="none"/>
        </w:rPr>
      </w:pPr>
    </w:p>
    <w:p w14:paraId="5D214A01" w14:textId="738BF5CF" w:rsidR="00027207" w:rsidRPr="004E112B" w:rsidRDefault="00B17327" w:rsidP="000129EA">
      <w:pPr>
        <w:pStyle w:val="NormalBody"/>
        <w:numPr>
          <w:ilvl w:val="0"/>
          <w:numId w:val="1"/>
        </w:numPr>
        <w:spacing w:before="0" w:after="0"/>
        <w:contextualSpacing/>
        <w:rPr>
          <w:rFonts w:eastAsiaTheme="minorEastAsia"/>
          <w:color w:val="262626" w:themeColor="text1" w:themeTint="D9"/>
          <w:sz w:val="16"/>
          <w:szCs w:val="16"/>
        </w:rPr>
      </w:pPr>
      <w:r w:rsidRPr="004E112B">
        <w:rPr>
          <w:b/>
          <w:bCs/>
          <w:color w:val="262626" w:themeColor="text1" w:themeTint="D9"/>
        </w:rPr>
        <w:t>The</w:t>
      </w:r>
      <w:r w:rsidR="00534C59" w:rsidRPr="004E112B">
        <w:rPr>
          <w:b/>
          <w:bCs/>
          <w:color w:val="262626" w:themeColor="text1" w:themeTint="D9"/>
        </w:rPr>
        <w:t xml:space="preserve"> M&amp;E system </w:t>
      </w:r>
      <w:r w:rsidRPr="004E112B">
        <w:rPr>
          <w:b/>
          <w:bCs/>
          <w:color w:val="262626" w:themeColor="text1" w:themeTint="D9"/>
        </w:rPr>
        <w:t>of the pilot is developed and implemented</w:t>
      </w:r>
      <w:r w:rsidR="00F5185B" w:rsidRPr="004E112B">
        <w:rPr>
          <w:b/>
          <w:bCs/>
          <w:color w:val="262626" w:themeColor="text1" w:themeTint="D9"/>
        </w:rPr>
        <w:t xml:space="preserve">, to allow for </w:t>
      </w:r>
      <w:r w:rsidR="004476FF" w:rsidRPr="004E112B">
        <w:rPr>
          <w:b/>
          <w:bCs/>
          <w:color w:val="262626" w:themeColor="text1" w:themeTint="D9"/>
        </w:rPr>
        <w:t>addressing problems in a timely manner, to document the model and results, and</w:t>
      </w:r>
      <w:r w:rsidR="00230A49" w:rsidRPr="004E112B">
        <w:rPr>
          <w:b/>
          <w:bCs/>
          <w:color w:val="262626" w:themeColor="text1" w:themeTint="D9"/>
        </w:rPr>
        <w:t xml:space="preserve"> to publicize lessons learned.</w:t>
      </w:r>
    </w:p>
    <w:p w14:paraId="435A7980" w14:textId="258FCE5A" w:rsidR="006C6FF4" w:rsidRPr="004E112B" w:rsidRDefault="006C6FF4" w:rsidP="2700C03F">
      <w:pPr>
        <w:pStyle w:val="NormalBody"/>
        <w:numPr>
          <w:ilvl w:val="1"/>
          <w:numId w:val="1"/>
        </w:numPr>
        <w:spacing w:before="0" w:after="0"/>
        <w:contextualSpacing/>
        <w:rPr>
          <w:color w:val="262626" w:themeColor="text1" w:themeTint="D9"/>
        </w:rPr>
      </w:pPr>
      <w:r w:rsidRPr="004E112B">
        <w:rPr>
          <w:rFonts w:eastAsia="Times New Roman"/>
          <w:color w:val="000000" w:themeColor="text1"/>
          <w:lang w:eastAsia="en-GB"/>
        </w:rPr>
        <w:t>Ensure apprenticeship logbooks are completed</w:t>
      </w:r>
      <w:r w:rsidR="007622FD" w:rsidRPr="004E112B">
        <w:rPr>
          <w:rFonts w:eastAsia="Times New Roman"/>
          <w:color w:val="000000" w:themeColor="text1"/>
          <w:lang w:eastAsia="en-GB"/>
        </w:rPr>
        <w:t>, and used to identify progress</w:t>
      </w:r>
      <w:r w:rsidR="00112F1F" w:rsidRPr="004E112B">
        <w:rPr>
          <w:rFonts w:eastAsia="Times New Roman"/>
          <w:color w:val="000000" w:themeColor="text1"/>
          <w:lang w:eastAsia="en-GB"/>
        </w:rPr>
        <w:t>, challenges, and possible corrective actions</w:t>
      </w:r>
      <w:r w:rsidRPr="004E112B">
        <w:rPr>
          <w:rFonts w:eastAsia="Times New Roman"/>
          <w:color w:val="000000" w:themeColor="text1"/>
          <w:lang w:eastAsia="en-GB"/>
        </w:rPr>
        <w:t>.</w:t>
      </w:r>
      <w:r w:rsidRPr="004E112B">
        <w:rPr>
          <w:color w:val="262626" w:themeColor="text1" w:themeTint="D9"/>
        </w:rPr>
        <w:t xml:space="preserve"> </w:t>
      </w:r>
    </w:p>
    <w:p w14:paraId="13ED3204" w14:textId="7118A2B9" w:rsidR="00534C59" w:rsidRPr="004E112B" w:rsidRDefault="63E44BCA" w:rsidP="000129EA">
      <w:pPr>
        <w:pStyle w:val="NormalBody"/>
        <w:numPr>
          <w:ilvl w:val="1"/>
          <w:numId w:val="1"/>
        </w:numPr>
        <w:spacing w:before="0" w:after="0" w:line="259" w:lineRule="auto"/>
        <w:rPr>
          <w:color w:val="262626" w:themeColor="text1" w:themeTint="D9"/>
        </w:rPr>
      </w:pPr>
      <w:r w:rsidRPr="004E112B">
        <w:rPr>
          <w:color w:val="000000" w:themeColor="text1"/>
        </w:rPr>
        <w:t xml:space="preserve">Based on the agreed framework, develop and agree on (with participating </w:t>
      </w:r>
      <w:r w:rsidR="7791B446" w:rsidRPr="004E112B">
        <w:rPr>
          <w:color w:val="000000" w:themeColor="text1"/>
        </w:rPr>
        <w:t>enterprises</w:t>
      </w:r>
      <w:r w:rsidRPr="004E112B">
        <w:rPr>
          <w:color w:val="000000" w:themeColor="text1"/>
        </w:rPr>
        <w:t xml:space="preserve"> and TVET institutions) </w:t>
      </w:r>
      <w:r w:rsidR="000129EA" w:rsidRPr="004E112B">
        <w:rPr>
          <w:color w:val="000000" w:themeColor="text1"/>
        </w:rPr>
        <w:t>monitoring visit</w:t>
      </w:r>
      <w:r w:rsidR="3D043681" w:rsidRPr="004E112B">
        <w:rPr>
          <w:color w:val="000000" w:themeColor="text1"/>
        </w:rPr>
        <w:t xml:space="preserve"> </w:t>
      </w:r>
      <w:r w:rsidR="000129EA" w:rsidRPr="004E112B">
        <w:rPr>
          <w:color w:val="000000" w:themeColor="text1"/>
        </w:rPr>
        <w:t>schedule.</w:t>
      </w:r>
      <w:r w:rsidR="6C21A59C" w:rsidRPr="004E112B">
        <w:rPr>
          <w:color w:val="000000" w:themeColor="text1"/>
        </w:rPr>
        <w:t xml:space="preserve"> </w:t>
      </w:r>
      <w:r w:rsidR="00534C59" w:rsidRPr="004E112B">
        <w:rPr>
          <w:color w:val="000000" w:themeColor="text1"/>
        </w:rPr>
        <w:t xml:space="preserve"> </w:t>
      </w:r>
      <w:r w:rsidR="4EE25717" w:rsidRPr="004E112B">
        <w:rPr>
          <w:color w:val="000000" w:themeColor="text1"/>
        </w:rPr>
        <w:t>R</w:t>
      </w:r>
      <w:r w:rsidR="00394987" w:rsidRPr="004E112B">
        <w:rPr>
          <w:color w:val="000000" w:themeColor="text1"/>
        </w:rPr>
        <w:t>egular</w:t>
      </w:r>
      <w:r w:rsidR="5522C9D3" w:rsidRPr="004E112B">
        <w:rPr>
          <w:color w:val="000000" w:themeColor="text1"/>
        </w:rPr>
        <w:t xml:space="preserve">ly liaise  </w:t>
      </w:r>
      <w:r w:rsidR="00394987" w:rsidRPr="004E112B">
        <w:rPr>
          <w:color w:val="000000" w:themeColor="text1"/>
        </w:rPr>
        <w:t xml:space="preserve"> </w:t>
      </w:r>
      <w:r w:rsidR="00534C59" w:rsidRPr="004E112B">
        <w:rPr>
          <w:color w:val="000000" w:themeColor="text1"/>
        </w:rPr>
        <w:t xml:space="preserve"> </w:t>
      </w:r>
      <w:r w:rsidR="00C3043E" w:rsidRPr="004E112B">
        <w:rPr>
          <w:color w:val="000000" w:themeColor="text1"/>
        </w:rPr>
        <w:t xml:space="preserve">with companies </w:t>
      </w:r>
      <w:r w:rsidR="001B4A25" w:rsidRPr="004E112B">
        <w:rPr>
          <w:rFonts w:eastAsia="Times New Roman"/>
          <w:color w:val="000000" w:themeColor="text1"/>
          <w:lang w:eastAsia="en-GB"/>
        </w:rPr>
        <w:t xml:space="preserve">TVET providers </w:t>
      </w:r>
      <w:r w:rsidR="00C3043E" w:rsidRPr="004E112B">
        <w:rPr>
          <w:color w:val="000000" w:themeColor="text1"/>
        </w:rPr>
        <w:t>and apprentices</w:t>
      </w:r>
      <w:r w:rsidR="0024041E" w:rsidRPr="004E112B">
        <w:rPr>
          <w:color w:val="000000" w:themeColor="text1"/>
        </w:rPr>
        <w:t xml:space="preserve"> </w:t>
      </w:r>
      <w:r w:rsidR="00534C59" w:rsidRPr="004E112B">
        <w:rPr>
          <w:color w:val="000000" w:themeColor="text1"/>
        </w:rPr>
        <w:t xml:space="preserve">to </w:t>
      </w:r>
      <w:r w:rsidR="22F55DCE" w:rsidRPr="004E112B">
        <w:rPr>
          <w:color w:val="000000" w:themeColor="text1"/>
        </w:rPr>
        <w:t>monitor</w:t>
      </w:r>
      <w:r w:rsidR="00534C59" w:rsidRPr="004E112B">
        <w:rPr>
          <w:color w:val="000000" w:themeColor="text1"/>
        </w:rPr>
        <w:t xml:space="preserve"> programme effectiveness</w:t>
      </w:r>
      <w:r w:rsidR="006A096F" w:rsidRPr="004E112B">
        <w:rPr>
          <w:color w:val="000000" w:themeColor="text1"/>
        </w:rPr>
        <w:t xml:space="preserve">, </w:t>
      </w:r>
      <w:r w:rsidR="00534C59" w:rsidRPr="004E112B">
        <w:rPr>
          <w:color w:val="000000" w:themeColor="text1"/>
        </w:rPr>
        <w:t>identify areas for improvement</w:t>
      </w:r>
      <w:r w:rsidR="006A096F" w:rsidRPr="004E112B">
        <w:rPr>
          <w:color w:val="000000" w:themeColor="text1"/>
        </w:rPr>
        <w:t xml:space="preserve"> and troubleshoot issues that may </w:t>
      </w:r>
      <w:r w:rsidR="290BD90D" w:rsidRPr="004E112B">
        <w:rPr>
          <w:color w:val="000000" w:themeColor="text1"/>
        </w:rPr>
        <w:t xml:space="preserve">arise. Seek guidance from ILO and or </w:t>
      </w:r>
      <w:r w:rsidR="00AC66EE" w:rsidRPr="004E112B">
        <w:rPr>
          <w:color w:val="000000" w:themeColor="text1"/>
        </w:rPr>
        <w:t xml:space="preserve">the TVET and digital skills stakeholders </w:t>
      </w:r>
      <w:r w:rsidR="290BD90D" w:rsidRPr="004E112B">
        <w:rPr>
          <w:color w:val="000000" w:themeColor="text1"/>
        </w:rPr>
        <w:t xml:space="preserve">on matters that are beyond the mandate of this contract </w:t>
      </w:r>
    </w:p>
    <w:p w14:paraId="398318C4" w14:textId="3FC0A40B" w:rsidR="000022A3" w:rsidRPr="004E112B" w:rsidRDefault="5D7CB681" w:rsidP="2700C03F">
      <w:pPr>
        <w:pStyle w:val="ListParagraph"/>
        <w:numPr>
          <w:ilvl w:val="1"/>
          <w:numId w:val="1"/>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Prepare and provide progress reports during the scheduled tripartite/</w:t>
      </w:r>
      <w:r w:rsidR="00C90A96" w:rsidRPr="004E112B">
        <w:rPr>
          <w:rFonts w:ascii="Noto Sans" w:eastAsia="Times New Roman" w:hAnsi="Noto Sans" w:cs="Noto Sans"/>
          <w:color w:val="000000"/>
          <w:kern w:val="0"/>
          <w:sz w:val="18"/>
          <w:szCs w:val="18"/>
          <w:lang w:eastAsia="en-GB"/>
          <w14:ligatures w14:val="none"/>
        </w:rPr>
        <w:t>bipartite committee</w:t>
      </w:r>
      <w:r w:rsidRPr="004E112B">
        <w:rPr>
          <w:rFonts w:ascii="Noto Sans" w:eastAsia="Times New Roman" w:hAnsi="Noto Sans" w:cs="Noto Sans"/>
          <w:color w:val="000000"/>
          <w:kern w:val="0"/>
          <w:sz w:val="18"/>
          <w:szCs w:val="18"/>
          <w:lang w:eastAsia="en-GB"/>
          <w14:ligatures w14:val="none"/>
        </w:rPr>
        <w:t xml:space="preserve"> </w:t>
      </w:r>
      <w:r w:rsidR="00C90A96" w:rsidRPr="004E112B">
        <w:rPr>
          <w:rFonts w:ascii="Noto Sans" w:eastAsia="Times New Roman" w:hAnsi="Noto Sans" w:cs="Noto Sans"/>
          <w:color w:val="000000"/>
          <w:kern w:val="0"/>
          <w:sz w:val="18"/>
          <w:szCs w:val="18"/>
          <w:lang w:eastAsia="en-GB"/>
          <w14:ligatures w14:val="none"/>
        </w:rPr>
        <w:t>meetings.</w:t>
      </w:r>
    </w:p>
    <w:p w14:paraId="2FA335CB" w14:textId="59278BD7" w:rsidR="006C6FF4" w:rsidRPr="004E112B" w:rsidRDefault="006C6FF4" w:rsidP="2700C03F">
      <w:pPr>
        <w:pStyle w:val="NormalBody"/>
        <w:numPr>
          <w:ilvl w:val="1"/>
          <w:numId w:val="1"/>
        </w:numPr>
        <w:spacing w:before="0" w:after="0"/>
        <w:contextualSpacing/>
        <w:rPr>
          <w:color w:val="262626" w:themeColor="text1" w:themeTint="D9"/>
        </w:rPr>
      </w:pPr>
      <w:r w:rsidRPr="004E112B">
        <w:rPr>
          <w:color w:val="262626" w:themeColor="text1" w:themeTint="D9"/>
        </w:rPr>
        <w:lastRenderedPageBreak/>
        <w:t xml:space="preserve">Document systematically the progress of the pilot and its results along a plan agreed with ILO and </w:t>
      </w:r>
      <w:r w:rsidR="003E690B" w:rsidRPr="004E112B">
        <w:rPr>
          <w:rFonts w:eastAsia="Times New Roman"/>
          <w:color w:val="262626" w:themeColor="text1" w:themeTint="D9"/>
          <w:lang w:eastAsia="en-GB"/>
        </w:rPr>
        <w:t>TVET and digital skills stakeholders</w:t>
      </w:r>
      <w:r w:rsidRPr="004E112B">
        <w:rPr>
          <w:color w:val="262626" w:themeColor="text1" w:themeTint="D9"/>
        </w:rPr>
        <w:t>, and present this as part of the final report, and as a basis for recommendations on how to upscale the approach.</w:t>
      </w:r>
      <w:r w:rsidRPr="004E112B">
        <w:rPr>
          <w:rFonts w:eastAsia="Times New Roman"/>
          <w:color w:val="000000" w:themeColor="text1"/>
          <w:lang w:eastAsia="en-GB"/>
        </w:rPr>
        <w:t xml:space="preserve"> </w:t>
      </w:r>
    </w:p>
    <w:p w14:paraId="52789D57" w14:textId="1047809D" w:rsidR="00EE3DDB" w:rsidRPr="004E112B" w:rsidRDefault="00EE3DDB" w:rsidP="2700C03F">
      <w:pPr>
        <w:pStyle w:val="ListParagraph"/>
        <w:numPr>
          <w:ilvl w:val="1"/>
          <w:numId w:val="1"/>
        </w:numPr>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Submit progress report, final progress report, and expenditure budget in the format indicated by the ILO</w:t>
      </w:r>
      <w:r w:rsidR="6D71D566" w:rsidRPr="004E112B">
        <w:rPr>
          <w:rFonts w:ascii="Noto Sans" w:eastAsia="Times New Roman" w:hAnsi="Noto Sans" w:cs="Noto Sans"/>
          <w:color w:val="000000"/>
          <w:kern w:val="0"/>
          <w:sz w:val="18"/>
          <w:szCs w:val="18"/>
          <w:lang w:eastAsia="en-GB"/>
          <w14:ligatures w14:val="none"/>
        </w:rPr>
        <w:t xml:space="preserve"> and as per agreed contract </w:t>
      </w:r>
      <w:r w:rsidR="6F07DEC1" w:rsidRPr="004E112B">
        <w:rPr>
          <w:rFonts w:ascii="Noto Sans" w:eastAsia="Times New Roman" w:hAnsi="Noto Sans" w:cs="Noto Sans"/>
          <w:color w:val="000000"/>
          <w:kern w:val="0"/>
          <w:sz w:val="18"/>
          <w:szCs w:val="18"/>
          <w:lang w:eastAsia="en-GB"/>
          <w14:ligatures w14:val="none"/>
        </w:rPr>
        <w:t>terms.</w:t>
      </w:r>
    </w:p>
    <w:p w14:paraId="3DC69445" w14:textId="73914271" w:rsidR="004B77E3" w:rsidRPr="004E112B" w:rsidRDefault="004B77E3" w:rsidP="00C90A96">
      <w:pPr>
        <w:pStyle w:val="NormalBody"/>
        <w:numPr>
          <w:ilvl w:val="1"/>
          <w:numId w:val="1"/>
        </w:numPr>
        <w:spacing w:before="0" w:after="0"/>
        <w:contextualSpacing/>
        <w:rPr>
          <w:rFonts w:eastAsia="Times New Roman"/>
          <w:color w:val="000000"/>
          <w:lang w:eastAsia="en-GB"/>
        </w:rPr>
      </w:pPr>
      <w:r w:rsidRPr="004E112B">
        <w:rPr>
          <w:rFonts w:eastAsia="Times New Roman"/>
          <w:color w:val="000000"/>
          <w:lang w:eastAsia="en-GB"/>
        </w:rPr>
        <w:t>Produce 2 video interviews (1 of an apprentice and 1 of a host company) and at least 3 Apprentice success stories and 3 companies success stories based on the ILO-provided template.</w:t>
      </w:r>
    </w:p>
    <w:p w14:paraId="165DB923" w14:textId="0C335F0F" w:rsidR="004B77E3" w:rsidRPr="004E112B" w:rsidRDefault="004B77E3" w:rsidP="00C90A96">
      <w:pPr>
        <w:pStyle w:val="NormalBody"/>
        <w:numPr>
          <w:ilvl w:val="0"/>
          <w:numId w:val="1"/>
        </w:numPr>
        <w:spacing w:before="0" w:after="0"/>
        <w:contextualSpacing/>
        <w:rPr>
          <w:rFonts w:eastAsia="Times New Roman"/>
          <w:b/>
          <w:bCs/>
          <w:color w:val="000000" w:themeColor="text1"/>
          <w:lang w:eastAsia="en-GB"/>
        </w:rPr>
      </w:pPr>
      <w:r w:rsidRPr="004E112B">
        <w:rPr>
          <w:rFonts w:eastAsia="Times New Roman"/>
          <w:b/>
          <w:bCs/>
          <w:color w:val="000000" w:themeColor="text1"/>
          <w:lang w:eastAsia="en-GB"/>
        </w:rPr>
        <w:t>Provide a clean, structured digital file covering all information captured through interviews, copies of interview notes, transcripts, pictures, videos, and the final drafts of the success stories.</w:t>
      </w:r>
    </w:p>
    <w:p w14:paraId="63B0CE38" w14:textId="77777777" w:rsidR="000129EA" w:rsidRPr="004E112B" w:rsidRDefault="000129EA" w:rsidP="000129EA">
      <w:pPr>
        <w:pStyle w:val="NormalBody"/>
        <w:spacing w:before="0" w:after="0"/>
        <w:ind w:left="360"/>
        <w:contextualSpacing/>
        <w:rPr>
          <w:rFonts w:eastAsia="Times New Roman"/>
          <w:color w:val="000000" w:themeColor="text1"/>
          <w:lang w:eastAsia="en-GB"/>
        </w:rPr>
      </w:pPr>
    </w:p>
    <w:p w14:paraId="2533B63D" w14:textId="5D2CA207" w:rsidR="00D91E93" w:rsidRPr="004E112B" w:rsidRDefault="00D91E93" w:rsidP="00C90A96">
      <w:pPr>
        <w:pStyle w:val="NormalBody"/>
        <w:numPr>
          <w:ilvl w:val="0"/>
          <w:numId w:val="1"/>
        </w:numPr>
        <w:spacing w:before="0" w:after="0"/>
        <w:contextualSpacing/>
        <w:rPr>
          <w:rFonts w:eastAsiaTheme="minorEastAsia"/>
          <w:color w:val="262626" w:themeColor="text1" w:themeTint="D9"/>
          <w:sz w:val="16"/>
          <w:szCs w:val="16"/>
        </w:rPr>
      </w:pPr>
      <w:r w:rsidRPr="004E112B">
        <w:rPr>
          <w:b/>
          <w:bCs/>
          <w:color w:val="262626" w:themeColor="text1" w:themeTint="D9"/>
        </w:rPr>
        <w:t xml:space="preserve">Both companies and apprentices, but also </w:t>
      </w:r>
      <w:r w:rsidR="00AC66EE" w:rsidRPr="004E112B">
        <w:rPr>
          <w:b/>
          <w:bCs/>
          <w:color w:val="262626" w:themeColor="text1" w:themeTint="D9"/>
        </w:rPr>
        <w:t xml:space="preserve">TVET and digital skills stakeholders </w:t>
      </w:r>
      <w:r w:rsidRPr="004E112B">
        <w:rPr>
          <w:b/>
          <w:bCs/>
          <w:color w:val="262626" w:themeColor="text1" w:themeTint="D9"/>
        </w:rPr>
        <w:t xml:space="preserve">and ILO are supported with facilitation and coordination </w:t>
      </w:r>
      <w:r w:rsidR="00C90A96" w:rsidRPr="004E112B">
        <w:rPr>
          <w:b/>
          <w:bCs/>
          <w:color w:val="262626" w:themeColor="text1" w:themeTint="D9"/>
        </w:rPr>
        <w:t>services</w:t>
      </w:r>
      <w:r w:rsidR="00C90A96" w:rsidRPr="004E112B">
        <w:rPr>
          <w:b/>
          <w:bCs/>
          <w:i/>
          <w:iCs/>
          <w:color w:val="262626" w:themeColor="text1" w:themeTint="D9"/>
        </w:rPr>
        <w:t>.</w:t>
      </w:r>
      <w:r w:rsidR="00C90A96" w:rsidRPr="004E112B">
        <w:rPr>
          <w:rFonts w:eastAsiaTheme="minorEastAsia"/>
          <w:i/>
          <w:iCs/>
          <w:color w:val="262626" w:themeColor="text1" w:themeTint="D9"/>
        </w:rPr>
        <w:t xml:space="preserve"> (</w:t>
      </w:r>
      <w:r w:rsidR="36242F65" w:rsidRPr="004E112B">
        <w:rPr>
          <w:rFonts w:eastAsiaTheme="minorEastAsia"/>
          <w:i/>
          <w:iCs/>
          <w:color w:val="262626" w:themeColor="text1" w:themeTint="D9"/>
        </w:rPr>
        <w:t>across the 12 months of the contract)</w:t>
      </w:r>
    </w:p>
    <w:p w14:paraId="4BE31A47" w14:textId="6D8D94F8" w:rsidR="00D91E93" w:rsidRPr="004E112B" w:rsidRDefault="000129EA" w:rsidP="000129EA">
      <w:pPr>
        <w:pStyle w:val="NormalBody"/>
        <w:numPr>
          <w:ilvl w:val="1"/>
          <w:numId w:val="67"/>
        </w:numPr>
        <w:spacing w:before="0" w:after="0"/>
        <w:contextualSpacing/>
        <w:rPr>
          <w:color w:val="262626" w:themeColor="text1" w:themeTint="D9"/>
        </w:rPr>
      </w:pPr>
      <w:r w:rsidRPr="004E112B">
        <w:rPr>
          <w:color w:val="262626" w:themeColor="text1" w:themeTint="D9"/>
        </w:rPr>
        <w:t xml:space="preserve">companies </w:t>
      </w:r>
      <w:r w:rsidR="00D91E93" w:rsidRPr="004E112B">
        <w:rPr>
          <w:color w:val="262626" w:themeColor="text1" w:themeTint="D9"/>
        </w:rPr>
        <w:t xml:space="preserve">Establish and implement a clear communication and collaboration plan among schools, , and apprentices to foster collaboration. </w:t>
      </w:r>
    </w:p>
    <w:p w14:paraId="6273E0A5" w14:textId="1450C81A" w:rsidR="00D91E93" w:rsidRPr="004E112B" w:rsidRDefault="00D91E93" w:rsidP="000129EA">
      <w:pPr>
        <w:pStyle w:val="NormalBody"/>
        <w:numPr>
          <w:ilvl w:val="1"/>
          <w:numId w:val="67"/>
        </w:numPr>
        <w:spacing w:before="0" w:after="0"/>
        <w:contextualSpacing/>
        <w:rPr>
          <w:color w:val="262626" w:themeColor="text1" w:themeTint="D9"/>
        </w:rPr>
      </w:pPr>
      <w:r w:rsidRPr="004E112B">
        <w:rPr>
          <w:color w:val="000000" w:themeColor="text1"/>
        </w:rPr>
        <w:t xml:space="preserve">Maintain close coordination </w:t>
      </w:r>
      <w:r w:rsidR="00D26853" w:rsidRPr="004E112B">
        <w:rPr>
          <w:color w:val="000000" w:themeColor="text1"/>
        </w:rPr>
        <w:t xml:space="preserve">(weekly meetings) </w:t>
      </w:r>
      <w:r w:rsidRPr="004E112B">
        <w:rPr>
          <w:color w:val="000000" w:themeColor="text1"/>
        </w:rPr>
        <w:t xml:space="preserve">with </w:t>
      </w:r>
      <w:r w:rsidR="003E690B" w:rsidRPr="004E112B">
        <w:rPr>
          <w:rFonts w:eastAsia="Times New Roman"/>
          <w:color w:val="262626" w:themeColor="text1" w:themeTint="D9"/>
          <w:lang w:eastAsia="en-GB"/>
        </w:rPr>
        <w:t xml:space="preserve">TVET and digital skills stakeholders </w:t>
      </w:r>
      <w:r w:rsidRPr="004E112B">
        <w:rPr>
          <w:color w:val="000000" w:themeColor="text1"/>
        </w:rPr>
        <w:t>and the ILO throughout the pilot implementation, providing updates on progress and implementation milestones.</w:t>
      </w:r>
    </w:p>
    <w:p w14:paraId="65DB6E30" w14:textId="77777777" w:rsidR="000129EA" w:rsidRPr="004E112B" w:rsidRDefault="00D91E93" w:rsidP="000129EA">
      <w:pPr>
        <w:pStyle w:val="NormalBody"/>
        <w:numPr>
          <w:ilvl w:val="1"/>
          <w:numId w:val="67"/>
        </w:numPr>
        <w:spacing w:before="0" w:after="0"/>
        <w:contextualSpacing/>
        <w:rPr>
          <w:color w:val="262626" w:themeColor="text1" w:themeTint="D9"/>
        </w:rPr>
      </w:pPr>
      <w:r w:rsidRPr="004E112B">
        <w:rPr>
          <w:color w:val="262626" w:themeColor="text1" w:themeTint="D9"/>
        </w:rPr>
        <w:t>Resolve problems as they may arise, in a collegial manner.</w:t>
      </w:r>
    </w:p>
    <w:p w14:paraId="22C28896" w14:textId="0B876FDF" w:rsidR="00F658F7" w:rsidRPr="004E112B" w:rsidRDefault="00294105" w:rsidP="000129EA">
      <w:pPr>
        <w:pStyle w:val="NormalBody"/>
        <w:numPr>
          <w:ilvl w:val="1"/>
          <w:numId w:val="67"/>
        </w:numPr>
        <w:spacing w:before="0" w:after="0"/>
        <w:contextualSpacing/>
        <w:rPr>
          <w:color w:val="262626" w:themeColor="text1" w:themeTint="D9"/>
        </w:rPr>
      </w:pPr>
      <w:r w:rsidRPr="004E112B">
        <w:rPr>
          <w:rFonts w:eastAsia="Times New Roman"/>
          <w:color w:val="000000"/>
          <w:lang w:eastAsia="en-GB"/>
        </w:rPr>
        <w:t xml:space="preserve">Disburse payments as per </w:t>
      </w:r>
      <w:r w:rsidR="00E35DF4" w:rsidRPr="004E112B">
        <w:rPr>
          <w:rFonts w:eastAsia="Times New Roman"/>
          <w:color w:val="000000"/>
          <w:lang w:eastAsia="en-GB"/>
        </w:rPr>
        <w:t>agreed plan</w:t>
      </w:r>
      <w:r w:rsidR="009E4719" w:rsidRPr="004E112B">
        <w:rPr>
          <w:rFonts w:eastAsia="Times New Roman"/>
          <w:color w:val="000000"/>
          <w:lang w:eastAsia="en-GB"/>
        </w:rPr>
        <w:t xml:space="preserve"> and report on expenses as part </w:t>
      </w:r>
      <w:r w:rsidR="004D0F18" w:rsidRPr="004E112B">
        <w:rPr>
          <w:rFonts w:eastAsia="Times New Roman"/>
          <w:color w:val="000000"/>
          <w:lang w:eastAsia="en-GB"/>
        </w:rPr>
        <w:t>of financial report</w:t>
      </w:r>
      <w:bookmarkEnd w:id="1"/>
    </w:p>
    <w:p w14:paraId="4B2BC688" w14:textId="6078CA22" w:rsidR="343E1E69" w:rsidRPr="004E112B" w:rsidRDefault="003935D5" w:rsidP="003935D5">
      <w:pPr>
        <w:pStyle w:val="Headinglevel2Num"/>
        <w:numPr>
          <w:ilvl w:val="0"/>
          <w:numId w:val="0"/>
        </w:numPr>
      </w:pPr>
      <w:r w:rsidRPr="004E112B">
        <w:t>4.</w:t>
      </w:r>
      <w:r w:rsidR="343E1E69" w:rsidRPr="004E112B">
        <w:t>Payment Schedule</w:t>
      </w:r>
    </w:p>
    <w:p w14:paraId="589B1731" w14:textId="2BCFC547" w:rsidR="343E1E69" w:rsidRPr="004E112B" w:rsidRDefault="343E1E69" w:rsidP="00F71446">
      <w:pPr>
        <w:spacing w:after="123" w:line="264" w:lineRule="auto"/>
        <w:ind w:left="-5" w:hanging="10"/>
        <w:jc w:val="both"/>
        <w:rPr>
          <w:rFonts w:ascii="Noto Sans" w:eastAsia="Times New Roman" w:hAnsi="Noto Sans" w:cs="Noto Sans"/>
          <w:color w:val="000000" w:themeColor="text1"/>
          <w:sz w:val="18"/>
          <w:szCs w:val="18"/>
          <w:lang w:eastAsia="en-GB"/>
        </w:rPr>
      </w:pPr>
      <w:r w:rsidRPr="004E112B">
        <w:rPr>
          <w:rFonts w:ascii="Noto Sans" w:hAnsi="Noto Sans" w:cs="Noto Sans"/>
          <w:color w:val="000000" w:themeColor="text1"/>
          <w:sz w:val="18"/>
          <w:szCs w:val="18"/>
          <w:lang w:eastAsia="en-GB"/>
        </w:rPr>
        <w:t xml:space="preserve">The payment arrangements proposed for the assignment are as follows:  </w:t>
      </w:r>
    </w:p>
    <w:p w14:paraId="12F86782" w14:textId="59966F91" w:rsidR="00126D9B" w:rsidRPr="004E112B" w:rsidRDefault="00126D9B" w:rsidP="00126D9B">
      <w:pPr>
        <w:spacing w:after="123" w:line="264" w:lineRule="auto"/>
        <w:ind w:left="-5" w:hanging="10"/>
        <w:jc w:val="both"/>
        <w:rPr>
          <w:rFonts w:ascii="Noto Sans" w:hAnsi="Noto Sans" w:cs="Noto Sans"/>
          <w:color w:val="000000" w:themeColor="text1"/>
          <w:sz w:val="18"/>
          <w:szCs w:val="18"/>
          <w:lang w:eastAsia="en-GB"/>
        </w:rPr>
      </w:pPr>
      <w:r w:rsidRPr="004E112B">
        <w:rPr>
          <w:rFonts w:ascii="Noto Sans" w:hAnsi="Noto Sans" w:cs="Noto Sans"/>
          <w:color w:val="000000" w:themeColor="text1"/>
          <w:sz w:val="18"/>
          <w:szCs w:val="18"/>
          <w:lang w:eastAsia="en-GB"/>
        </w:rPr>
        <w:t>Deliverable,</w:t>
      </w:r>
      <w:r w:rsidR="343E1E69" w:rsidRPr="004E112B">
        <w:rPr>
          <w:rFonts w:ascii="Noto Sans" w:hAnsi="Noto Sans" w:cs="Noto Sans"/>
          <w:color w:val="000000" w:themeColor="text1"/>
          <w:sz w:val="18"/>
          <w:szCs w:val="18"/>
          <w:lang w:eastAsia="en-GB"/>
        </w:rPr>
        <w:t xml:space="preserve"> Payment terms</w:t>
      </w:r>
      <w:r w:rsidRPr="004E112B">
        <w:rPr>
          <w:rFonts w:ascii="Noto Sans" w:hAnsi="Noto Sans" w:cs="Noto Sans"/>
          <w:color w:val="000000" w:themeColor="text1"/>
          <w:sz w:val="18"/>
          <w:szCs w:val="18"/>
          <w:lang w:eastAsia="en-GB"/>
        </w:rPr>
        <w:t xml:space="preserve">: </w:t>
      </w:r>
    </w:p>
    <w:p w14:paraId="4ED0B943" w14:textId="6204D437" w:rsidR="343E1E69" w:rsidRPr="004E112B" w:rsidRDefault="6CB39E93" w:rsidP="00126D9B">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hAnsi="Noto Sans" w:cs="Noto Sans"/>
          <w:color w:val="000000" w:themeColor="text1"/>
          <w:sz w:val="18"/>
          <w:szCs w:val="18"/>
          <w:u w:val="single"/>
          <w:lang w:eastAsia="en-GB"/>
        </w:rPr>
        <w:t xml:space="preserve">The </w:t>
      </w:r>
      <w:r w:rsidR="343E1E69" w:rsidRPr="004E112B">
        <w:rPr>
          <w:rFonts w:ascii="Noto Sans" w:hAnsi="Noto Sans" w:cs="Noto Sans"/>
          <w:color w:val="000000" w:themeColor="text1"/>
          <w:sz w:val="18"/>
          <w:szCs w:val="18"/>
          <w:u w:val="single"/>
          <w:lang w:eastAsia="en-GB"/>
        </w:rPr>
        <w:t>Inception Report</w:t>
      </w:r>
      <w:r w:rsidR="343E1E69" w:rsidRPr="004E112B">
        <w:rPr>
          <w:rFonts w:ascii="Noto Sans" w:hAnsi="Noto Sans" w:cs="Noto Sans"/>
          <w:color w:val="000000" w:themeColor="text1"/>
          <w:sz w:val="18"/>
          <w:szCs w:val="18"/>
          <w:lang w:eastAsia="en-GB"/>
        </w:rPr>
        <w:t xml:space="preserve">. </w:t>
      </w:r>
      <w:r w:rsidR="7F570FA1" w:rsidRPr="004E112B">
        <w:rPr>
          <w:rFonts w:ascii="Noto Sans" w:hAnsi="Noto Sans" w:cs="Noto Sans"/>
          <w:color w:val="000000" w:themeColor="text1"/>
          <w:sz w:val="18"/>
          <w:szCs w:val="18"/>
          <w:lang w:eastAsia="en-GB"/>
        </w:rPr>
        <w:t>5</w:t>
      </w:r>
      <w:r w:rsidR="0B17C70C" w:rsidRPr="004E112B">
        <w:rPr>
          <w:rFonts w:ascii="Noto Sans" w:hAnsi="Noto Sans" w:cs="Noto Sans"/>
          <w:color w:val="000000" w:themeColor="text1"/>
          <w:sz w:val="18"/>
          <w:szCs w:val="18"/>
          <w:lang w:eastAsia="en-GB"/>
        </w:rPr>
        <w:t>% of the total amount to</w:t>
      </w:r>
      <w:r w:rsidR="343E1E69" w:rsidRPr="004E112B">
        <w:rPr>
          <w:rFonts w:ascii="Noto Sans" w:hAnsi="Noto Sans" w:cs="Noto Sans"/>
          <w:color w:val="000000" w:themeColor="text1"/>
          <w:sz w:val="18"/>
          <w:szCs w:val="18"/>
          <w:lang w:eastAsia="en-GB"/>
        </w:rPr>
        <w:t xml:space="preserve"> be disbursed after the inception report if finalized and ILO comments are reflected</w:t>
      </w:r>
      <w:r w:rsidR="00126D9B" w:rsidRPr="004E112B">
        <w:rPr>
          <w:rFonts w:ascii="Noto Sans" w:hAnsi="Noto Sans" w:cs="Noto Sans"/>
          <w:color w:val="000000" w:themeColor="text1"/>
          <w:sz w:val="18"/>
          <w:szCs w:val="18"/>
          <w:lang w:eastAsia="en-GB"/>
        </w:rPr>
        <w:t xml:space="preserve">. </w:t>
      </w:r>
    </w:p>
    <w:p w14:paraId="66B5FE49" w14:textId="7D9AF1AD" w:rsidR="343E1E69" w:rsidRPr="004E112B" w:rsidRDefault="003935D5" w:rsidP="00126D9B">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hAnsi="Noto Sans" w:cs="Noto Sans"/>
          <w:b/>
          <w:bCs/>
          <w:color w:val="000000" w:themeColor="text1"/>
          <w:sz w:val="18"/>
          <w:szCs w:val="18"/>
          <w:u w:val="single"/>
          <w:lang w:eastAsia="en-GB"/>
        </w:rPr>
        <w:t>Deliverable A</w:t>
      </w:r>
      <w:r w:rsidRPr="004E112B">
        <w:rPr>
          <w:rFonts w:ascii="Noto Sans" w:hAnsi="Noto Sans" w:cs="Noto Sans"/>
          <w:color w:val="000000" w:themeColor="text1"/>
          <w:sz w:val="18"/>
          <w:szCs w:val="18"/>
          <w:u w:val="single"/>
          <w:lang w:eastAsia="en-GB"/>
        </w:rPr>
        <w:t xml:space="preserve">. </w:t>
      </w:r>
      <w:r w:rsidR="00C90A96" w:rsidRPr="004E112B">
        <w:rPr>
          <w:rFonts w:ascii="Noto Sans" w:hAnsi="Noto Sans" w:cs="Noto Sans"/>
          <w:color w:val="000000" w:themeColor="text1"/>
          <w:sz w:val="18"/>
          <w:szCs w:val="18"/>
          <w:u w:val="single"/>
          <w:lang w:eastAsia="en-GB"/>
        </w:rPr>
        <w:t>Initiation phase</w:t>
      </w:r>
      <w:r w:rsidR="00C90A96" w:rsidRPr="004E112B">
        <w:rPr>
          <w:rFonts w:ascii="Noto Sans" w:hAnsi="Noto Sans" w:cs="Noto Sans"/>
          <w:color w:val="000000" w:themeColor="text1"/>
          <w:sz w:val="18"/>
          <w:szCs w:val="18"/>
          <w:lang w:eastAsia="en-GB"/>
        </w:rPr>
        <w:t xml:space="preserve">: </w:t>
      </w:r>
      <w:r w:rsidR="1CE2E3C8" w:rsidRPr="004E112B">
        <w:rPr>
          <w:rFonts w:ascii="Noto Sans" w:hAnsi="Noto Sans" w:cs="Noto Sans"/>
          <w:color w:val="000000" w:themeColor="text1"/>
          <w:sz w:val="18"/>
          <w:szCs w:val="18"/>
          <w:lang w:eastAsia="en-GB"/>
        </w:rPr>
        <w:t>1</w:t>
      </w:r>
      <w:r w:rsidR="66655342" w:rsidRPr="004E112B">
        <w:rPr>
          <w:rFonts w:ascii="Noto Sans" w:hAnsi="Noto Sans" w:cs="Noto Sans"/>
          <w:color w:val="000000" w:themeColor="text1"/>
          <w:sz w:val="18"/>
          <w:szCs w:val="18"/>
          <w:lang w:eastAsia="en-GB"/>
        </w:rPr>
        <w:t>0</w:t>
      </w:r>
      <w:r w:rsidR="1CE2E3C8" w:rsidRPr="004E112B">
        <w:rPr>
          <w:rFonts w:ascii="Noto Sans" w:hAnsi="Noto Sans" w:cs="Noto Sans"/>
          <w:color w:val="000000" w:themeColor="text1"/>
          <w:sz w:val="18"/>
          <w:szCs w:val="18"/>
          <w:lang w:eastAsia="en-GB"/>
        </w:rPr>
        <w:t xml:space="preserve"> % of the total amount is disbursed after the Initiation Phase deliverables </w:t>
      </w:r>
      <w:r w:rsidR="69E742AC" w:rsidRPr="004E112B">
        <w:rPr>
          <w:rFonts w:ascii="Noto Sans" w:hAnsi="Noto Sans" w:cs="Noto Sans"/>
          <w:color w:val="000000" w:themeColor="text1"/>
          <w:sz w:val="18"/>
          <w:szCs w:val="18"/>
          <w:lang w:eastAsia="en-GB"/>
        </w:rPr>
        <w:t xml:space="preserve">and relevant progress report </w:t>
      </w:r>
      <w:r w:rsidR="1CE2E3C8" w:rsidRPr="004E112B">
        <w:rPr>
          <w:rFonts w:ascii="Noto Sans" w:hAnsi="Noto Sans" w:cs="Noto Sans"/>
          <w:color w:val="000000" w:themeColor="text1"/>
          <w:sz w:val="18"/>
          <w:szCs w:val="18"/>
          <w:lang w:eastAsia="en-GB"/>
        </w:rPr>
        <w:t xml:space="preserve">are submitted and ILO </w:t>
      </w:r>
      <w:r w:rsidR="343E1E69" w:rsidRPr="004E112B">
        <w:rPr>
          <w:rFonts w:ascii="Noto Sans" w:hAnsi="Noto Sans" w:cs="Noto Sans"/>
          <w:color w:val="000000" w:themeColor="text1"/>
          <w:sz w:val="18"/>
          <w:szCs w:val="18"/>
          <w:lang w:eastAsia="en-GB"/>
        </w:rPr>
        <w:t xml:space="preserve">comments are reflected. </w:t>
      </w:r>
    </w:p>
    <w:p w14:paraId="216BCF57" w14:textId="283C2BCA" w:rsidR="343E1E69" w:rsidRPr="004E112B" w:rsidRDefault="003935D5" w:rsidP="00126D9B">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eastAsia="Times New Roman" w:hAnsi="Noto Sans" w:cs="Noto Sans"/>
          <w:b/>
          <w:bCs/>
          <w:color w:val="000000" w:themeColor="text1"/>
          <w:sz w:val="18"/>
          <w:szCs w:val="18"/>
          <w:u w:val="single"/>
        </w:rPr>
        <w:t>Deliverable B</w:t>
      </w:r>
      <w:r w:rsidRPr="004E112B">
        <w:rPr>
          <w:rFonts w:ascii="Noto Sans" w:eastAsia="Times New Roman" w:hAnsi="Noto Sans" w:cs="Noto Sans"/>
          <w:color w:val="000000" w:themeColor="text1"/>
          <w:sz w:val="18"/>
          <w:szCs w:val="18"/>
          <w:u w:val="single"/>
        </w:rPr>
        <w:t xml:space="preserve">. </w:t>
      </w:r>
      <w:r w:rsidR="5C4775A4" w:rsidRPr="004E112B">
        <w:rPr>
          <w:rFonts w:ascii="Noto Sans" w:eastAsia="Times New Roman" w:hAnsi="Noto Sans" w:cs="Noto Sans"/>
          <w:color w:val="000000" w:themeColor="text1"/>
          <w:sz w:val="18"/>
          <w:szCs w:val="18"/>
          <w:u w:val="single"/>
        </w:rPr>
        <w:t>Prior the apprenticeship programme roll-out phase</w:t>
      </w:r>
      <w:r w:rsidR="343E1E69" w:rsidRPr="004E112B">
        <w:rPr>
          <w:rFonts w:ascii="Noto Sans" w:hAnsi="Noto Sans" w:cs="Noto Sans"/>
          <w:color w:val="000000" w:themeColor="text1"/>
          <w:sz w:val="18"/>
          <w:szCs w:val="18"/>
          <w:lang w:eastAsia="en-GB"/>
        </w:rPr>
        <w:t>.</w:t>
      </w:r>
      <w:r w:rsidR="03FC05A1" w:rsidRPr="004E112B">
        <w:rPr>
          <w:rFonts w:ascii="Noto Sans" w:hAnsi="Noto Sans" w:cs="Noto Sans"/>
          <w:color w:val="000000" w:themeColor="text1"/>
          <w:sz w:val="18"/>
          <w:szCs w:val="18"/>
          <w:lang w:eastAsia="en-GB"/>
        </w:rPr>
        <w:t xml:space="preserve"> </w:t>
      </w:r>
      <w:r w:rsidR="3ED789C8" w:rsidRPr="004E112B">
        <w:rPr>
          <w:rFonts w:ascii="Noto Sans" w:hAnsi="Noto Sans" w:cs="Noto Sans"/>
          <w:color w:val="000000" w:themeColor="text1"/>
          <w:sz w:val="18"/>
          <w:szCs w:val="18"/>
          <w:lang w:eastAsia="en-GB"/>
        </w:rPr>
        <w:t>15</w:t>
      </w:r>
      <w:r w:rsidR="5BC17AB0" w:rsidRPr="004E112B">
        <w:rPr>
          <w:rFonts w:ascii="Noto Sans" w:hAnsi="Noto Sans" w:cs="Noto Sans"/>
          <w:color w:val="000000" w:themeColor="text1"/>
          <w:sz w:val="18"/>
          <w:szCs w:val="18"/>
          <w:lang w:eastAsia="en-GB"/>
        </w:rPr>
        <w:t>% of the total amount is disbursed after the deliverable</w:t>
      </w:r>
      <w:r w:rsidR="6D0FCB62" w:rsidRPr="004E112B">
        <w:rPr>
          <w:rFonts w:ascii="Noto Sans" w:hAnsi="Noto Sans" w:cs="Noto Sans"/>
          <w:color w:val="000000" w:themeColor="text1"/>
          <w:sz w:val="18"/>
          <w:szCs w:val="18"/>
          <w:lang w:eastAsia="en-GB"/>
        </w:rPr>
        <w:t xml:space="preserve"> outputs and relevant progress report </w:t>
      </w:r>
      <w:r w:rsidR="5BC17AB0" w:rsidRPr="004E112B">
        <w:rPr>
          <w:rFonts w:ascii="Noto Sans" w:hAnsi="Noto Sans" w:cs="Noto Sans"/>
          <w:color w:val="000000" w:themeColor="text1"/>
          <w:sz w:val="18"/>
          <w:szCs w:val="18"/>
          <w:lang w:eastAsia="en-GB"/>
        </w:rPr>
        <w:t>are submitted and ILO comments are reflected.</w:t>
      </w:r>
    </w:p>
    <w:p w14:paraId="2941065F" w14:textId="6ED8706E" w:rsidR="343E1E69" w:rsidRPr="004E112B" w:rsidRDefault="003935D5" w:rsidP="00126D9B">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hAnsi="Noto Sans" w:cs="Noto Sans"/>
          <w:b/>
          <w:bCs/>
          <w:color w:val="000000" w:themeColor="text1"/>
          <w:sz w:val="18"/>
          <w:szCs w:val="18"/>
          <w:u w:val="single"/>
        </w:rPr>
        <w:t>Deliverable C</w:t>
      </w:r>
      <w:r w:rsidRPr="004E112B">
        <w:rPr>
          <w:rFonts w:ascii="Noto Sans" w:hAnsi="Noto Sans" w:cs="Noto Sans"/>
          <w:color w:val="000000" w:themeColor="text1"/>
          <w:sz w:val="18"/>
          <w:szCs w:val="18"/>
          <w:u w:val="single"/>
        </w:rPr>
        <w:t xml:space="preserve">. </w:t>
      </w:r>
      <w:r w:rsidR="15CDEC37" w:rsidRPr="004E112B">
        <w:rPr>
          <w:rFonts w:ascii="Noto Sans" w:hAnsi="Noto Sans" w:cs="Noto Sans"/>
          <w:color w:val="000000" w:themeColor="text1"/>
          <w:sz w:val="18"/>
          <w:szCs w:val="18"/>
          <w:u w:val="single"/>
        </w:rPr>
        <w:t>The apprenticeship programme implementation</w:t>
      </w:r>
      <w:r w:rsidR="15CDEC37" w:rsidRPr="004E112B">
        <w:rPr>
          <w:rFonts w:ascii="Noto Sans" w:hAnsi="Noto Sans" w:cs="Noto Sans"/>
          <w:color w:val="000000" w:themeColor="text1"/>
          <w:sz w:val="18"/>
          <w:szCs w:val="18"/>
        </w:rPr>
        <w:t xml:space="preserve">. </w:t>
      </w:r>
      <w:r w:rsidR="6D0B9A58" w:rsidRPr="004E112B">
        <w:rPr>
          <w:rFonts w:ascii="Noto Sans" w:hAnsi="Noto Sans" w:cs="Noto Sans"/>
          <w:color w:val="000000" w:themeColor="text1"/>
          <w:sz w:val="18"/>
          <w:szCs w:val="18"/>
          <w:lang w:eastAsia="en-GB"/>
        </w:rPr>
        <w:t xml:space="preserve"> </w:t>
      </w:r>
      <w:r w:rsidR="57D935A9" w:rsidRPr="004E112B">
        <w:rPr>
          <w:rFonts w:ascii="Noto Sans" w:hAnsi="Noto Sans" w:cs="Noto Sans"/>
          <w:color w:val="000000" w:themeColor="text1"/>
          <w:sz w:val="18"/>
          <w:szCs w:val="18"/>
          <w:lang w:eastAsia="en-GB"/>
        </w:rPr>
        <w:t>20</w:t>
      </w:r>
      <w:r w:rsidR="6D0B9A58" w:rsidRPr="004E112B">
        <w:rPr>
          <w:rFonts w:ascii="Noto Sans" w:hAnsi="Noto Sans" w:cs="Noto Sans"/>
          <w:color w:val="000000" w:themeColor="text1"/>
          <w:sz w:val="18"/>
          <w:szCs w:val="18"/>
          <w:lang w:eastAsia="en-GB"/>
        </w:rPr>
        <w:t xml:space="preserve">% of the total amount is disbursed after the </w:t>
      </w:r>
      <w:r w:rsidR="2F512B7F" w:rsidRPr="004E112B">
        <w:rPr>
          <w:rFonts w:ascii="Noto Sans" w:hAnsi="Noto Sans" w:cs="Noto Sans"/>
          <w:color w:val="000000" w:themeColor="text1"/>
          <w:sz w:val="18"/>
          <w:szCs w:val="18"/>
          <w:lang w:eastAsia="en-GB"/>
        </w:rPr>
        <w:t xml:space="preserve">3 months of the apprenticeship programme passes </w:t>
      </w:r>
      <w:r w:rsidR="6D0B9A58" w:rsidRPr="004E112B">
        <w:rPr>
          <w:rFonts w:ascii="Noto Sans" w:hAnsi="Noto Sans" w:cs="Noto Sans"/>
          <w:color w:val="000000" w:themeColor="text1"/>
          <w:sz w:val="18"/>
          <w:szCs w:val="18"/>
          <w:lang w:eastAsia="en-GB"/>
        </w:rPr>
        <w:t xml:space="preserve">and relevant progress report </w:t>
      </w:r>
      <w:r w:rsidR="0D8F7AB7" w:rsidRPr="004E112B">
        <w:rPr>
          <w:rFonts w:ascii="Noto Sans" w:hAnsi="Noto Sans" w:cs="Noto Sans"/>
          <w:color w:val="000000" w:themeColor="text1"/>
          <w:sz w:val="18"/>
          <w:szCs w:val="18"/>
          <w:lang w:eastAsia="en-GB"/>
        </w:rPr>
        <w:t xml:space="preserve">is </w:t>
      </w:r>
      <w:r w:rsidR="2D031B09" w:rsidRPr="004E112B">
        <w:rPr>
          <w:rFonts w:ascii="Noto Sans" w:hAnsi="Noto Sans" w:cs="Noto Sans"/>
          <w:color w:val="000000" w:themeColor="text1"/>
          <w:sz w:val="18"/>
          <w:szCs w:val="18"/>
          <w:lang w:eastAsia="en-GB"/>
        </w:rPr>
        <w:t>submitted,</w:t>
      </w:r>
      <w:r w:rsidR="6D0B9A58" w:rsidRPr="004E112B">
        <w:rPr>
          <w:rFonts w:ascii="Noto Sans" w:hAnsi="Noto Sans" w:cs="Noto Sans"/>
          <w:color w:val="000000" w:themeColor="text1"/>
          <w:sz w:val="18"/>
          <w:szCs w:val="18"/>
          <w:lang w:eastAsia="en-GB"/>
        </w:rPr>
        <w:t xml:space="preserve"> and ILO comments are reflected.</w:t>
      </w:r>
    </w:p>
    <w:p w14:paraId="29C76A0E" w14:textId="7103326D" w:rsidR="343E1E69" w:rsidRPr="004E112B" w:rsidRDefault="003935D5" w:rsidP="00126D9B">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hAnsi="Noto Sans" w:cs="Noto Sans"/>
          <w:b/>
          <w:bCs/>
          <w:color w:val="000000" w:themeColor="text1"/>
          <w:sz w:val="18"/>
          <w:szCs w:val="18"/>
          <w:u w:val="single"/>
        </w:rPr>
        <w:t>Deliverable C</w:t>
      </w:r>
      <w:r w:rsidRPr="004E112B">
        <w:rPr>
          <w:rFonts w:ascii="Noto Sans" w:hAnsi="Noto Sans" w:cs="Noto Sans"/>
          <w:color w:val="000000" w:themeColor="text1"/>
          <w:sz w:val="18"/>
          <w:szCs w:val="18"/>
          <w:u w:val="single"/>
        </w:rPr>
        <w:t xml:space="preserve">. </w:t>
      </w:r>
      <w:r w:rsidR="0AC90EE5" w:rsidRPr="004E112B">
        <w:rPr>
          <w:rFonts w:ascii="Noto Sans" w:hAnsi="Noto Sans" w:cs="Noto Sans"/>
          <w:color w:val="000000" w:themeColor="text1"/>
          <w:sz w:val="18"/>
          <w:szCs w:val="18"/>
          <w:u w:val="single"/>
        </w:rPr>
        <w:t>The apprenticeship programme implementation</w:t>
      </w:r>
      <w:r w:rsidR="0AC90EE5" w:rsidRPr="004E112B">
        <w:rPr>
          <w:rFonts w:ascii="Noto Sans" w:hAnsi="Noto Sans" w:cs="Noto Sans"/>
          <w:color w:val="000000" w:themeColor="text1"/>
          <w:sz w:val="18"/>
          <w:szCs w:val="18"/>
        </w:rPr>
        <w:t xml:space="preserve">. </w:t>
      </w:r>
      <w:r w:rsidR="0AC90EE5" w:rsidRPr="004E112B">
        <w:rPr>
          <w:rFonts w:ascii="Noto Sans" w:hAnsi="Noto Sans" w:cs="Noto Sans"/>
          <w:color w:val="000000" w:themeColor="text1"/>
          <w:sz w:val="18"/>
          <w:szCs w:val="18"/>
          <w:lang w:eastAsia="en-GB"/>
        </w:rPr>
        <w:t xml:space="preserve"> 25% of the total amount is disbursed after the remaining 3 months of the apprenticeship programme passes and relevant progress report is submitted, and ILO comments are reflected.</w:t>
      </w:r>
    </w:p>
    <w:p w14:paraId="4B24B6AC" w14:textId="7D3C35DC" w:rsidR="4956517B" w:rsidRPr="004E112B" w:rsidRDefault="003935D5" w:rsidP="00126D9B">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hAnsi="Noto Sans" w:cs="Noto Sans"/>
          <w:b/>
          <w:bCs/>
          <w:color w:val="000000" w:themeColor="text1"/>
          <w:sz w:val="18"/>
          <w:szCs w:val="18"/>
          <w:u w:val="single"/>
          <w:lang w:eastAsia="en-GB"/>
        </w:rPr>
        <w:t>Deliverable D</w:t>
      </w:r>
      <w:r w:rsidRPr="004E112B">
        <w:rPr>
          <w:rFonts w:ascii="Noto Sans" w:hAnsi="Noto Sans" w:cs="Noto Sans"/>
          <w:color w:val="000000" w:themeColor="text1"/>
          <w:sz w:val="18"/>
          <w:szCs w:val="18"/>
          <w:u w:val="single"/>
          <w:lang w:eastAsia="en-GB"/>
        </w:rPr>
        <w:t xml:space="preserve">. </w:t>
      </w:r>
      <w:r w:rsidR="4956517B" w:rsidRPr="004E112B">
        <w:rPr>
          <w:rFonts w:ascii="Noto Sans" w:hAnsi="Noto Sans" w:cs="Noto Sans"/>
          <w:color w:val="000000" w:themeColor="text1"/>
          <w:sz w:val="18"/>
          <w:szCs w:val="18"/>
          <w:u w:val="single"/>
          <w:lang w:eastAsia="en-GB"/>
        </w:rPr>
        <w:t>Post t</w:t>
      </w:r>
      <w:r w:rsidR="4956517B" w:rsidRPr="004E112B">
        <w:rPr>
          <w:rFonts w:ascii="Noto Sans" w:hAnsi="Noto Sans" w:cs="Noto Sans"/>
          <w:color w:val="000000" w:themeColor="text1"/>
          <w:sz w:val="18"/>
          <w:szCs w:val="18"/>
          <w:u w:val="single"/>
        </w:rPr>
        <w:t>he apprenticeship programme implementation</w:t>
      </w:r>
      <w:r w:rsidR="4956517B" w:rsidRPr="004E112B">
        <w:rPr>
          <w:rFonts w:ascii="Noto Sans" w:hAnsi="Noto Sans" w:cs="Noto Sans"/>
          <w:color w:val="000000" w:themeColor="text1"/>
          <w:sz w:val="18"/>
          <w:szCs w:val="18"/>
        </w:rPr>
        <w:t xml:space="preserve">. </w:t>
      </w:r>
      <w:r w:rsidR="4956517B" w:rsidRPr="004E112B">
        <w:rPr>
          <w:rFonts w:ascii="Noto Sans" w:hAnsi="Noto Sans" w:cs="Noto Sans"/>
          <w:color w:val="000000" w:themeColor="text1"/>
          <w:sz w:val="18"/>
          <w:szCs w:val="18"/>
          <w:lang w:eastAsia="en-GB"/>
        </w:rPr>
        <w:t xml:space="preserve"> 2</w:t>
      </w:r>
      <w:r w:rsidR="0E456B70" w:rsidRPr="004E112B">
        <w:rPr>
          <w:rFonts w:ascii="Noto Sans" w:hAnsi="Noto Sans" w:cs="Noto Sans"/>
          <w:color w:val="000000" w:themeColor="text1"/>
          <w:sz w:val="18"/>
          <w:szCs w:val="18"/>
          <w:lang w:eastAsia="en-GB"/>
        </w:rPr>
        <w:t>0</w:t>
      </w:r>
      <w:r w:rsidR="4956517B" w:rsidRPr="004E112B">
        <w:rPr>
          <w:rFonts w:ascii="Noto Sans" w:hAnsi="Noto Sans" w:cs="Noto Sans"/>
          <w:color w:val="000000" w:themeColor="text1"/>
          <w:sz w:val="18"/>
          <w:szCs w:val="18"/>
          <w:lang w:eastAsia="en-GB"/>
        </w:rPr>
        <w:t>% of the total amount is disbursed after the deliverable’s outputs and relevant progress report is submitted.</w:t>
      </w:r>
    </w:p>
    <w:p w14:paraId="6B0C6E98" w14:textId="63EE06ED" w:rsidR="00C90A96" w:rsidRPr="004E112B" w:rsidRDefault="0F113935" w:rsidP="003935D5">
      <w:pPr>
        <w:pStyle w:val="ListParagraph"/>
        <w:numPr>
          <w:ilvl w:val="0"/>
          <w:numId w:val="60"/>
        </w:numPr>
        <w:spacing w:after="123" w:line="264" w:lineRule="auto"/>
        <w:jc w:val="both"/>
        <w:rPr>
          <w:rFonts w:ascii="Noto Sans" w:hAnsi="Noto Sans" w:cs="Noto Sans"/>
          <w:color w:val="000000" w:themeColor="text1"/>
          <w:sz w:val="18"/>
          <w:szCs w:val="18"/>
          <w:lang w:eastAsia="en-GB"/>
        </w:rPr>
      </w:pPr>
      <w:r w:rsidRPr="004E112B">
        <w:rPr>
          <w:rFonts w:ascii="Noto Sans" w:hAnsi="Noto Sans" w:cs="Noto Sans"/>
          <w:color w:val="000000" w:themeColor="text1"/>
          <w:sz w:val="18"/>
          <w:szCs w:val="18"/>
          <w:u w:val="single"/>
          <w:lang w:eastAsia="en-GB"/>
        </w:rPr>
        <w:t xml:space="preserve">Initiative </w:t>
      </w:r>
      <w:r w:rsidR="003935D5" w:rsidRPr="004E112B">
        <w:rPr>
          <w:rFonts w:ascii="Noto Sans" w:hAnsi="Noto Sans" w:cs="Noto Sans"/>
          <w:color w:val="000000" w:themeColor="text1"/>
          <w:sz w:val="18"/>
          <w:szCs w:val="18"/>
          <w:u w:val="single"/>
          <w:lang w:eastAsia="en-GB"/>
        </w:rPr>
        <w:t>Final progress</w:t>
      </w:r>
      <w:r w:rsidRPr="004E112B">
        <w:rPr>
          <w:rFonts w:ascii="Noto Sans" w:hAnsi="Noto Sans" w:cs="Noto Sans"/>
          <w:color w:val="000000" w:themeColor="text1"/>
          <w:sz w:val="18"/>
          <w:szCs w:val="18"/>
          <w:u w:val="single"/>
          <w:lang w:eastAsia="en-GB"/>
        </w:rPr>
        <w:t xml:space="preserve"> Report</w:t>
      </w:r>
      <w:r w:rsidRPr="004E112B">
        <w:rPr>
          <w:rFonts w:ascii="Noto Sans" w:hAnsi="Noto Sans" w:cs="Noto Sans"/>
          <w:color w:val="000000" w:themeColor="text1"/>
          <w:sz w:val="18"/>
          <w:szCs w:val="18"/>
          <w:lang w:eastAsia="en-GB"/>
        </w:rPr>
        <w:t>: 5% is disbursed on the final report that d</w:t>
      </w:r>
      <w:r w:rsidR="343E1E69" w:rsidRPr="004E112B">
        <w:rPr>
          <w:rFonts w:ascii="Noto Sans" w:hAnsi="Noto Sans" w:cs="Noto Sans"/>
          <w:color w:val="000000" w:themeColor="text1"/>
          <w:sz w:val="18"/>
          <w:szCs w:val="18"/>
          <w:lang w:eastAsia="en-GB"/>
        </w:rPr>
        <w:t>ocument</w:t>
      </w:r>
      <w:r w:rsidR="7F77AD10" w:rsidRPr="004E112B">
        <w:rPr>
          <w:rFonts w:ascii="Noto Sans" w:hAnsi="Noto Sans" w:cs="Noto Sans"/>
          <w:color w:val="000000" w:themeColor="text1"/>
          <w:sz w:val="18"/>
          <w:szCs w:val="18"/>
          <w:lang w:eastAsia="en-GB"/>
        </w:rPr>
        <w:t>s</w:t>
      </w:r>
      <w:r w:rsidR="343E1E69" w:rsidRPr="004E112B">
        <w:rPr>
          <w:rFonts w:ascii="Noto Sans" w:hAnsi="Noto Sans" w:cs="Noto Sans"/>
          <w:color w:val="000000" w:themeColor="text1"/>
          <w:sz w:val="18"/>
          <w:szCs w:val="18"/>
          <w:lang w:eastAsia="en-GB"/>
        </w:rPr>
        <w:t xml:space="preserve"> results and lessons learned </w:t>
      </w:r>
      <w:r w:rsidR="0113C833" w:rsidRPr="004E112B">
        <w:rPr>
          <w:rFonts w:ascii="Noto Sans" w:hAnsi="Noto Sans" w:cs="Noto Sans"/>
          <w:color w:val="000000" w:themeColor="text1"/>
          <w:sz w:val="18"/>
          <w:szCs w:val="18"/>
          <w:lang w:eastAsia="en-GB"/>
        </w:rPr>
        <w:t xml:space="preserve">is submitted and ILO comments are reflected. </w:t>
      </w:r>
      <w:r w:rsidR="343E1E69" w:rsidRPr="004E112B">
        <w:rPr>
          <w:rFonts w:ascii="Noto Sans" w:hAnsi="Noto Sans" w:cs="Noto Sans"/>
          <w:color w:val="000000" w:themeColor="text1"/>
          <w:sz w:val="18"/>
          <w:szCs w:val="18"/>
          <w:lang w:eastAsia="en-GB"/>
        </w:rPr>
        <w:t xml:space="preserve"> </w:t>
      </w:r>
    </w:p>
    <w:p w14:paraId="00CBBEAB" w14:textId="00EA5E9C" w:rsidR="01D07E69" w:rsidRPr="004E112B" w:rsidRDefault="003935D5" w:rsidP="003935D5">
      <w:pPr>
        <w:pStyle w:val="Headinglevel2Num"/>
        <w:numPr>
          <w:ilvl w:val="0"/>
          <w:numId w:val="0"/>
        </w:numPr>
        <w:ind w:left="794" w:hanging="794"/>
      </w:pPr>
      <w:r w:rsidRPr="004E112B">
        <w:t>5.</w:t>
      </w:r>
      <w:r w:rsidR="01D07E69" w:rsidRPr="004E112B">
        <w:t>Reporting Lines</w:t>
      </w:r>
    </w:p>
    <w:p w14:paraId="09BF8195" w14:textId="666F183D" w:rsidR="01D07E69" w:rsidRPr="004E112B" w:rsidRDefault="01D07E69" w:rsidP="00F71446">
      <w:pPr>
        <w:spacing w:after="123" w:line="276" w:lineRule="auto"/>
        <w:ind w:left="-5" w:hanging="10"/>
        <w:jc w:val="both"/>
        <w:rPr>
          <w:rFonts w:ascii="Noto Sans" w:eastAsia="Calibri" w:hAnsi="Noto Sans" w:cs="Noto Sans"/>
          <w:color w:val="000000" w:themeColor="text1"/>
          <w:sz w:val="18"/>
          <w:szCs w:val="18"/>
        </w:rPr>
      </w:pPr>
      <w:r w:rsidRPr="004E112B">
        <w:rPr>
          <w:rFonts w:ascii="Noto Sans" w:eastAsia="Calibri" w:hAnsi="Noto Sans" w:cs="Noto Sans"/>
          <w:color w:val="000000" w:themeColor="text1"/>
          <w:sz w:val="18"/>
          <w:szCs w:val="18"/>
        </w:rPr>
        <w:t xml:space="preserve">The </w:t>
      </w:r>
      <w:r w:rsidR="00B6359F" w:rsidRPr="004E112B">
        <w:rPr>
          <w:rFonts w:ascii="Noto Sans" w:eastAsia="Calibri" w:hAnsi="Noto Sans" w:cs="Noto Sans"/>
          <w:color w:val="000000" w:themeColor="text1"/>
          <w:sz w:val="18"/>
          <w:szCs w:val="18"/>
        </w:rPr>
        <w:t xml:space="preserve">selected </w:t>
      </w:r>
      <w:r w:rsidR="00B6359F">
        <w:rPr>
          <w:rFonts w:ascii="Noto Sans" w:eastAsia="Calibri" w:hAnsi="Noto Sans" w:cs="Noto Sans"/>
          <w:color w:val="000000" w:themeColor="text1"/>
          <w:sz w:val="18"/>
          <w:szCs w:val="18"/>
        </w:rPr>
        <w:t>service</w:t>
      </w:r>
      <w:r w:rsidR="004232A5">
        <w:rPr>
          <w:rFonts w:ascii="Noto Sans" w:eastAsia="Calibri" w:hAnsi="Noto Sans" w:cs="Noto Sans"/>
          <w:color w:val="000000" w:themeColor="text1"/>
          <w:sz w:val="18"/>
          <w:szCs w:val="18"/>
        </w:rPr>
        <w:t xml:space="preserve"> contractor</w:t>
      </w:r>
      <w:r w:rsidR="00797B2B">
        <w:rPr>
          <w:rFonts w:ascii="Noto Sans" w:eastAsia="Calibri" w:hAnsi="Noto Sans" w:cs="Noto Sans"/>
          <w:color w:val="000000" w:themeColor="text1"/>
          <w:sz w:val="18"/>
          <w:szCs w:val="18"/>
        </w:rPr>
        <w:t>/Company</w:t>
      </w:r>
      <w:r w:rsidRPr="004E112B">
        <w:rPr>
          <w:rFonts w:ascii="Noto Sans" w:eastAsia="Calibri" w:hAnsi="Noto Sans" w:cs="Noto Sans"/>
          <w:color w:val="000000" w:themeColor="text1"/>
          <w:sz w:val="18"/>
          <w:szCs w:val="18"/>
        </w:rPr>
        <w:t xml:space="preserve"> will work under the direct supervision of ILO Project Team and the Specialists of the Decent Work Country Team, the Regional Office and the HQ</w:t>
      </w:r>
      <w:r w:rsidR="00126D9B" w:rsidRPr="004E112B">
        <w:rPr>
          <w:rFonts w:ascii="Noto Sans" w:eastAsia="Calibri" w:hAnsi="Noto Sans" w:cs="Noto Sans"/>
          <w:color w:val="000000" w:themeColor="text1"/>
          <w:sz w:val="18"/>
          <w:szCs w:val="18"/>
        </w:rPr>
        <w:t>.</w:t>
      </w:r>
      <w:r w:rsidRPr="004E112B">
        <w:rPr>
          <w:rFonts w:ascii="Noto Sans" w:eastAsia="Calibri" w:hAnsi="Noto Sans" w:cs="Noto Sans"/>
          <w:color w:val="000000" w:themeColor="text1"/>
          <w:sz w:val="18"/>
          <w:szCs w:val="18"/>
        </w:rPr>
        <w:t xml:space="preserve"> This engagement includes regular planning and progress meetings, joint discussions and missions, and agreement on research methods for the various technical areas covered under this intervention.</w:t>
      </w:r>
    </w:p>
    <w:p w14:paraId="00C5DB07" w14:textId="34EE45B3" w:rsidR="007C4E64" w:rsidRPr="004E112B" w:rsidRDefault="003935D5" w:rsidP="003935D5">
      <w:pPr>
        <w:pStyle w:val="Headinglevel2Num"/>
        <w:numPr>
          <w:ilvl w:val="0"/>
          <w:numId w:val="0"/>
        </w:numPr>
        <w:ind w:left="794" w:hanging="794"/>
      </w:pPr>
      <w:r w:rsidRPr="004E112B">
        <w:lastRenderedPageBreak/>
        <w:t>6.</w:t>
      </w:r>
      <w:r w:rsidR="007C4E64" w:rsidRPr="004E112B">
        <w:t>Selection criteria</w:t>
      </w:r>
    </w:p>
    <w:p w14:paraId="18A6ED6A" w14:textId="001C9A8D" w:rsidR="00E1042B" w:rsidRPr="004E112B" w:rsidRDefault="00E1042B" w:rsidP="004046F1">
      <w:p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The selection of the </w:t>
      </w:r>
      <w:r w:rsidR="004232A5">
        <w:rPr>
          <w:rFonts w:ascii="Noto Sans" w:eastAsia="Calibri" w:hAnsi="Noto Sans" w:cs="Noto Sans"/>
          <w:color w:val="000000" w:themeColor="text1"/>
          <w:sz w:val="18"/>
          <w:szCs w:val="18"/>
        </w:rPr>
        <w:t>service contractor</w:t>
      </w:r>
      <w:r w:rsidR="004232A5" w:rsidRPr="004E112B">
        <w:rPr>
          <w:rFonts w:ascii="Noto Sans" w:eastAsia="Calibri" w:hAnsi="Noto Sans" w:cs="Noto Sans"/>
          <w:color w:val="000000" w:themeColor="text1"/>
          <w:sz w:val="18"/>
          <w:szCs w:val="18"/>
        </w:rPr>
        <w:t xml:space="preserve"> </w:t>
      </w:r>
      <w:r w:rsidRPr="004E112B">
        <w:rPr>
          <w:rFonts w:ascii="Noto Sans" w:eastAsia="Times New Roman" w:hAnsi="Noto Sans" w:cs="Noto Sans"/>
          <w:color w:val="000000"/>
          <w:kern w:val="0"/>
          <w:sz w:val="18"/>
          <w:szCs w:val="18"/>
          <w:lang w:eastAsia="en-GB"/>
          <w14:ligatures w14:val="none"/>
        </w:rPr>
        <w:t>will be based on the following criteria:</w:t>
      </w:r>
    </w:p>
    <w:p w14:paraId="56EEB6ED" w14:textId="1D68E333" w:rsidR="00E1042B" w:rsidRPr="004E112B" w:rsidRDefault="00E1042B" w:rsidP="00F71446">
      <w:pPr>
        <w:pStyle w:val="BoxTitle"/>
        <w:numPr>
          <w:ilvl w:val="0"/>
          <w:numId w:val="0"/>
        </w:numPr>
        <w:ind w:left="227" w:hanging="227"/>
        <w:rPr>
          <w:lang w:eastAsia="en-GB"/>
        </w:rPr>
      </w:pPr>
      <w:r w:rsidRPr="004E112B">
        <w:rPr>
          <w:lang w:eastAsia="en-GB"/>
        </w:rPr>
        <w:t xml:space="preserve">a) Institutional Profile and </w:t>
      </w:r>
      <w:r w:rsidR="000F659D" w:rsidRPr="004E112B">
        <w:rPr>
          <w:lang w:eastAsia="en-GB"/>
        </w:rPr>
        <w:t>r</w:t>
      </w:r>
      <w:r w:rsidRPr="004E112B">
        <w:rPr>
          <w:lang w:eastAsia="en-GB"/>
        </w:rPr>
        <w:t xml:space="preserve">elevant </w:t>
      </w:r>
      <w:r w:rsidR="000F659D" w:rsidRPr="004E112B">
        <w:rPr>
          <w:lang w:eastAsia="en-GB"/>
        </w:rPr>
        <w:t>e</w:t>
      </w:r>
      <w:r w:rsidRPr="004E112B">
        <w:rPr>
          <w:lang w:eastAsia="en-GB"/>
        </w:rPr>
        <w:t>xperience</w:t>
      </w:r>
      <w:r w:rsidR="1011D1F3" w:rsidRPr="004E112B">
        <w:rPr>
          <w:lang w:eastAsia="en-GB"/>
        </w:rPr>
        <w:t xml:space="preserve"> (30 marks at most)</w:t>
      </w:r>
    </w:p>
    <w:p w14:paraId="1EEC7D83" w14:textId="05C1AE76" w:rsidR="00E1042B" w:rsidRPr="004E112B" w:rsidRDefault="00E1042B" w:rsidP="00FE6645">
      <w:pPr>
        <w:numPr>
          <w:ilvl w:val="0"/>
          <w:numId w:val="59"/>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Proven track record in implementing skills development programmes, in Rwanda.</w:t>
      </w:r>
    </w:p>
    <w:p w14:paraId="7197D524" w14:textId="77777777" w:rsidR="00E1042B" w:rsidRPr="004E112B" w:rsidRDefault="00E1042B" w:rsidP="00FE6645">
      <w:pPr>
        <w:numPr>
          <w:ilvl w:val="0"/>
          <w:numId w:val="59"/>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Demonstrated experience in managing complex, multi-stakeholder projects involving private sector engagement, training, and placement of young people.</w:t>
      </w:r>
    </w:p>
    <w:p w14:paraId="68D8BC03" w14:textId="77777777" w:rsidR="00E1042B" w:rsidRPr="004E112B" w:rsidRDefault="00E1042B" w:rsidP="00FE6645">
      <w:pPr>
        <w:numPr>
          <w:ilvl w:val="0"/>
          <w:numId w:val="59"/>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Existing and active network of private sector companies (members, affiliates, or formal partnerships) relevant to the ICT and innovation sectors.</w:t>
      </w:r>
    </w:p>
    <w:p w14:paraId="5DB1BBB2" w14:textId="448A9A33" w:rsidR="00E1042B" w:rsidRPr="004E112B" w:rsidRDefault="00E1042B" w:rsidP="00FE6645">
      <w:pPr>
        <w:numPr>
          <w:ilvl w:val="0"/>
          <w:numId w:val="59"/>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Prior experience </w:t>
      </w:r>
      <w:r w:rsidR="0017642B" w:rsidRPr="004E112B">
        <w:rPr>
          <w:rFonts w:ascii="Noto Sans" w:eastAsia="Times New Roman" w:hAnsi="Noto Sans" w:cs="Noto Sans"/>
          <w:color w:val="000000"/>
          <w:kern w:val="0"/>
          <w:sz w:val="18"/>
          <w:szCs w:val="18"/>
          <w:lang w:eastAsia="en-GB"/>
          <w14:ligatures w14:val="none"/>
        </w:rPr>
        <w:t xml:space="preserve">coordinating </w:t>
      </w:r>
      <w:r w:rsidRPr="004E112B">
        <w:rPr>
          <w:rFonts w:ascii="Noto Sans" w:eastAsia="Times New Roman" w:hAnsi="Noto Sans" w:cs="Noto Sans"/>
          <w:color w:val="000000"/>
          <w:kern w:val="0"/>
          <w:sz w:val="18"/>
          <w:szCs w:val="18"/>
          <w:lang w:eastAsia="en-GB"/>
          <w14:ligatures w14:val="none"/>
        </w:rPr>
        <w:t>apprenticeship, dual training, or work-based learning initiatives will be considered a strong advantage.</w:t>
      </w:r>
    </w:p>
    <w:p w14:paraId="3FAE7EE8" w14:textId="77777777" w:rsidR="00F71446" w:rsidRPr="004E112B" w:rsidRDefault="00E1042B" w:rsidP="00FE6645">
      <w:pPr>
        <w:numPr>
          <w:ilvl w:val="0"/>
          <w:numId w:val="59"/>
        </w:numPr>
        <w:contextualSpacing/>
        <w:jc w:val="both"/>
        <w:rPr>
          <w:rFonts w:ascii="Noto Sans" w:eastAsia="Times New Roman" w:hAnsi="Noto Sans" w:cs="Noto Sans"/>
          <w:color w:val="000000" w:themeColor="text1"/>
          <w:sz w:val="18"/>
          <w:szCs w:val="18"/>
          <w:lang w:eastAsia="en-GB"/>
        </w:rPr>
      </w:pPr>
      <w:r w:rsidRPr="004E112B">
        <w:rPr>
          <w:rFonts w:ascii="Noto Sans" w:eastAsia="Times New Roman" w:hAnsi="Noto Sans" w:cs="Noto Sans"/>
          <w:color w:val="000000"/>
          <w:kern w:val="0"/>
          <w:sz w:val="18"/>
          <w:szCs w:val="18"/>
          <w:lang w:eastAsia="en-GB"/>
          <w14:ligatures w14:val="none"/>
        </w:rPr>
        <w:t>Operational presence in Rwanda, with sufficient staffing and logistical capacity to implement activities nationwide.</w:t>
      </w:r>
      <w:r w:rsidR="01CB04DB" w:rsidRPr="004E112B">
        <w:rPr>
          <w:rFonts w:ascii="Noto Sans" w:eastAsia="Times New Roman" w:hAnsi="Noto Sans" w:cs="Noto Sans"/>
          <w:color w:val="000000" w:themeColor="text1"/>
          <w:sz w:val="18"/>
          <w:szCs w:val="18"/>
          <w:lang w:eastAsia="en-GB"/>
        </w:rPr>
        <w:t xml:space="preserve"> </w:t>
      </w:r>
    </w:p>
    <w:p w14:paraId="5EACCB66" w14:textId="7633E393" w:rsidR="00F71446" w:rsidRPr="004E112B" w:rsidRDefault="01CB04DB" w:rsidP="00FE6645">
      <w:pPr>
        <w:numPr>
          <w:ilvl w:val="0"/>
          <w:numId w:val="59"/>
        </w:numPr>
        <w:contextualSpacing/>
        <w:jc w:val="both"/>
        <w:rPr>
          <w:rFonts w:ascii="Noto Sans" w:eastAsia="Times New Roman" w:hAnsi="Noto Sans" w:cs="Noto Sans"/>
          <w:color w:val="000000" w:themeColor="text1"/>
          <w:sz w:val="18"/>
          <w:szCs w:val="18"/>
          <w:lang w:eastAsia="en-GB"/>
        </w:rPr>
      </w:pPr>
      <w:r w:rsidRPr="004E112B">
        <w:rPr>
          <w:rFonts w:ascii="Noto Sans" w:hAnsi="Noto Sans" w:cs="Noto Sans"/>
          <w:color w:val="000000" w:themeColor="text1"/>
          <w:sz w:val="18"/>
          <w:szCs w:val="18"/>
          <w:lang w:val="en-US" w:eastAsia="en-GB"/>
        </w:rPr>
        <w:t>Personnel</w:t>
      </w:r>
      <w:r w:rsidR="2255514C" w:rsidRPr="004E112B">
        <w:rPr>
          <w:rFonts w:ascii="Noto Sans" w:hAnsi="Noto Sans" w:cs="Noto Sans"/>
          <w:color w:val="000000" w:themeColor="text1"/>
          <w:sz w:val="18"/>
          <w:szCs w:val="18"/>
          <w:lang w:val="en-US" w:eastAsia="en-GB"/>
        </w:rPr>
        <w:t xml:space="preserve"> with Rwandan nationality is considered an advantage. </w:t>
      </w:r>
    </w:p>
    <w:p w14:paraId="189A8656" w14:textId="678E71B3" w:rsidR="00E1042B" w:rsidRPr="004E112B" w:rsidRDefault="00E1042B" w:rsidP="00F71446">
      <w:pPr>
        <w:pStyle w:val="BoxTitle"/>
        <w:numPr>
          <w:ilvl w:val="0"/>
          <w:numId w:val="0"/>
        </w:numPr>
        <w:ind w:left="227" w:hanging="227"/>
        <w:rPr>
          <w:lang w:eastAsia="en-GB"/>
        </w:rPr>
      </w:pPr>
      <w:r w:rsidRPr="004E112B">
        <w:rPr>
          <w:lang w:eastAsia="en-GB"/>
        </w:rPr>
        <w:t xml:space="preserve">b) Technical Proposal and </w:t>
      </w:r>
      <w:r w:rsidR="000F659D" w:rsidRPr="004E112B">
        <w:rPr>
          <w:lang w:eastAsia="en-GB"/>
        </w:rPr>
        <w:t>u</w:t>
      </w:r>
      <w:r w:rsidRPr="004E112B">
        <w:rPr>
          <w:lang w:eastAsia="en-GB"/>
        </w:rPr>
        <w:t xml:space="preserve">nderstanding of the </w:t>
      </w:r>
      <w:r w:rsidR="000F659D" w:rsidRPr="004E112B">
        <w:rPr>
          <w:lang w:eastAsia="en-GB"/>
        </w:rPr>
        <w:t>a</w:t>
      </w:r>
      <w:r w:rsidRPr="004E112B">
        <w:rPr>
          <w:lang w:eastAsia="en-GB"/>
        </w:rPr>
        <w:t>ssignment</w:t>
      </w:r>
      <w:r w:rsidR="2B936255" w:rsidRPr="004E112B">
        <w:rPr>
          <w:lang w:eastAsia="en-GB"/>
        </w:rPr>
        <w:t xml:space="preserve"> (40 marks at most)</w:t>
      </w:r>
    </w:p>
    <w:p w14:paraId="7B204637" w14:textId="77777777" w:rsidR="00E1042B" w:rsidRPr="004E112B" w:rsidRDefault="00E1042B" w:rsidP="00FE6645">
      <w:pPr>
        <w:numPr>
          <w:ilvl w:val="0"/>
          <w:numId w:val="58"/>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Demonstrated understanding of active labour market programmes, youth employability, and private sector engagement strategies.</w:t>
      </w:r>
    </w:p>
    <w:p w14:paraId="203295EE" w14:textId="77777777" w:rsidR="00E1042B" w:rsidRPr="004E112B" w:rsidRDefault="00E1042B" w:rsidP="00FE6645">
      <w:pPr>
        <w:numPr>
          <w:ilvl w:val="0"/>
          <w:numId w:val="58"/>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A clear, practical, and feasible implementation approach including the organisation of calls for EOI, company mapping, training logistics, matching processes, and support for apprentices and companies.</w:t>
      </w:r>
    </w:p>
    <w:p w14:paraId="4FAE9F4E" w14:textId="77777777" w:rsidR="00E1042B" w:rsidRPr="004E112B" w:rsidRDefault="00E1042B" w:rsidP="00FE6645">
      <w:pPr>
        <w:numPr>
          <w:ilvl w:val="0"/>
          <w:numId w:val="58"/>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Coherent plan for quality assurance, coordination mechanisms, and risk mitigation during implementation.</w:t>
      </w:r>
    </w:p>
    <w:p w14:paraId="792256FD" w14:textId="77777777" w:rsidR="00E1042B" w:rsidRPr="004E112B" w:rsidRDefault="00E1042B" w:rsidP="00FE6645">
      <w:pPr>
        <w:numPr>
          <w:ilvl w:val="0"/>
          <w:numId w:val="58"/>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Innovative and contextually appropriate communication and outreach strategy for promoting the pilot to companies and the public.</w:t>
      </w:r>
    </w:p>
    <w:p w14:paraId="28588DF6" w14:textId="2117172A" w:rsidR="00E1042B" w:rsidRPr="004E112B" w:rsidRDefault="00E1042B" w:rsidP="00FE6645">
      <w:pPr>
        <w:numPr>
          <w:ilvl w:val="0"/>
          <w:numId w:val="58"/>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Proposed M&amp;E framework aligned with ILO guidance, including the use of disaggregated data.</w:t>
      </w:r>
    </w:p>
    <w:p w14:paraId="684ACFE9" w14:textId="23350FF4" w:rsidR="00E1042B" w:rsidRPr="004E112B" w:rsidRDefault="00E1042B" w:rsidP="00F71446">
      <w:pPr>
        <w:pStyle w:val="BoxTitle"/>
        <w:numPr>
          <w:ilvl w:val="0"/>
          <w:numId w:val="0"/>
        </w:numPr>
        <w:ind w:left="227" w:hanging="227"/>
        <w:rPr>
          <w:lang w:eastAsia="en-GB"/>
        </w:rPr>
      </w:pPr>
      <w:r w:rsidRPr="004E112B">
        <w:rPr>
          <w:lang w:eastAsia="en-GB"/>
        </w:rPr>
        <w:t xml:space="preserve">c) Communication, </w:t>
      </w:r>
      <w:r w:rsidR="00FE6645" w:rsidRPr="004E112B">
        <w:rPr>
          <w:lang w:eastAsia="en-GB"/>
        </w:rPr>
        <w:t>c</w:t>
      </w:r>
      <w:r w:rsidRPr="004E112B">
        <w:rPr>
          <w:lang w:eastAsia="en-GB"/>
        </w:rPr>
        <w:t xml:space="preserve">oordination and </w:t>
      </w:r>
      <w:r w:rsidR="00FE6645" w:rsidRPr="004E112B">
        <w:rPr>
          <w:lang w:eastAsia="en-GB"/>
        </w:rPr>
        <w:t>s</w:t>
      </w:r>
      <w:r w:rsidRPr="004E112B">
        <w:rPr>
          <w:lang w:eastAsia="en-GB"/>
        </w:rPr>
        <w:t xml:space="preserve">takeholder </w:t>
      </w:r>
      <w:r w:rsidR="000F659D" w:rsidRPr="004E112B">
        <w:rPr>
          <w:lang w:eastAsia="en-GB"/>
        </w:rPr>
        <w:t>e</w:t>
      </w:r>
      <w:r w:rsidRPr="004E112B">
        <w:rPr>
          <w:lang w:eastAsia="en-GB"/>
        </w:rPr>
        <w:t>ngagement</w:t>
      </w:r>
      <w:r w:rsidR="48215471" w:rsidRPr="004E112B">
        <w:rPr>
          <w:lang w:eastAsia="en-GB"/>
        </w:rPr>
        <w:t xml:space="preserve"> (10 marks at most)</w:t>
      </w:r>
    </w:p>
    <w:p w14:paraId="19170AAB" w14:textId="32F0F37E" w:rsidR="00E1042B" w:rsidRPr="004E112B" w:rsidRDefault="00E1042B" w:rsidP="00FE6645">
      <w:pPr>
        <w:numPr>
          <w:ilvl w:val="0"/>
          <w:numId w:val="57"/>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Proven capacity to coordinate with public institutions (e.g., </w:t>
      </w:r>
      <w:r w:rsidR="003E690B" w:rsidRPr="004E112B">
        <w:rPr>
          <w:rFonts w:ascii="Noto Sans" w:eastAsia="Times New Roman" w:hAnsi="Noto Sans" w:cs="Noto Sans"/>
          <w:color w:val="000000"/>
          <w:kern w:val="0"/>
          <w:sz w:val="18"/>
          <w:szCs w:val="18"/>
          <w:lang w:eastAsia="en-GB"/>
          <w14:ligatures w14:val="none"/>
        </w:rPr>
        <w:t xml:space="preserve">MINICT, </w:t>
      </w:r>
      <w:r w:rsidRPr="004E112B">
        <w:rPr>
          <w:rFonts w:ascii="Noto Sans" w:eastAsia="Times New Roman" w:hAnsi="Noto Sans" w:cs="Noto Sans"/>
          <w:color w:val="000000"/>
          <w:kern w:val="0"/>
          <w:sz w:val="18"/>
          <w:szCs w:val="18"/>
          <w:lang w:eastAsia="en-GB"/>
          <w14:ligatures w14:val="none"/>
        </w:rPr>
        <w:t>RTB, CSO</w:t>
      </w:r>
      <w:r w:rsidR="003E690B" w:rsidRPr="004E112B">
        <w:rPr>
          <w:rFonts w:ascii="Noto Sans" w:eastAsia="Times New Roman" w:hAnsi="Noto Sans" w:cs="Noto Sans"/>
          <w:color w:val="000000"/>
          <w:kern w:val="0"/>
          <w:sz w:val="18"/>
          <w:szCs w:val="18"/>
          <w:lang w:eastAsia="en-GB"/>
          <w14:ligatures w14:val="none"/>
        </w:rPr>
        <w:t xml:space="preserve"> of MIFOTRA</w:t>
      </w:r>
      <w:r w:rsidRPr="004E112B">
        <w:rPr>
          <w:rFonts w:ascii="Noto Sans" w:eastAsia="Times New Roman" w:hAnsi="Noto Sans" w:cs="Noto Sans"/>
          <w:color w:val="000000"/>
          <w:kern w:val="0"/>
          <w:sz w:val="18"/>
          <w:szCs w:val="18"/>
          <w:lang w:eastAsia="en-GB"/>
          <w14:ligatures w14:val="none"/>
        </w:rPr>
        <w:t>), private sector actors, and training institutions.</w:t>
      </w:r>
    </w:p>
    <w:p w14:paraId="2401009D" w14:textId="77777777" w:rsidR="00E1042B" w:rsidRPr="004E112B" w:rsidRDefault="00E1042B" w:rsidP="00FE6645">
      <w:pPr>
        <w:numPr>
          <w:ilvl w:val="0"/>
          <w:numId w:val="57"/>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Capacity to manage effective and culturally appropriate engagement with young beneficiaries and participating companies.</w:t>
      </w:r>
    </w:p>
    <w:p w14:paraId="55814D3E" w14:textId="00617BC2" w:rsidR="00E1042B" w:rsidRPr="004E112B" w:rsidRDefault="00E1042B" w:rsidP="00FE6645">
      <w:pPr>
        <w:numPr>
          <w:ilvl w:val="0"/>
          <w:numId w:val="57"/>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Strong internal communication systems to ensure timely updates and reporting to ILO and </w:t>
      </w:r>
      <w:r w:rsidR="003E690B" w:rsidRPr="004E112B">
        <w:rPr>
          <w:rFonts w:ascii="Noto Sans" w:eastAsia="Times New Roman" w:hAnsi="Noto Sans" w:cs="Noto Sans"/>
          <w:color w:val="262626" w:themeColor="text1" w:themeTint="D9"/>
          <w:kern w:val="0"/>
          <w:sz w:val="18"/>
          <w:szCs w:val="18"/>
          <w:lang w:eastAsia="en-GB"/>
          <w14:ligatures w14:val="none"/>
        </w:rPr>
        <w:t>TVET and digital skills stakeholders</w:t>
      </w:r>
      <w:r w:rsidRPr="004E112B">
        <w:rPr>
          <w:rFonts w:ascii="Noto Sans" w:eastAsia="Times New Roman" w:hAnsi="Noto Sans" w:cs="Noto Sans"/>
          <w:color w:val="000000"/>
          <w:kern w:val="0"/>
          <w:sz w:val="18"/>
          <w:szCs w:val="18"/>
          <w:lang w:eastAsia="en-GB"/>
          <w14:ligatures w14:val="none"/>
        </w:rPr>
        <w:t>.</w:t>
      </w:r>
    </w:p>
    <w:p w14:paraId="75E774CC" w14:textId="5F321C98" w:rsidR="00E1042B" w:rsidRPr="004E112B" w:rsidRDefault="00E1042B" w:rsidP="00FE6645">
      <w:pPr>
        <w:numPr>
          <w:ilvl w:val="0"/>
          <w:numId w:val="57"/>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Excellent written and spoken communication in English</w:t>
      </w:r>
      <w:r w:rsidR="00143BEC" w:rsidRPr="004E112B">
        <w:rPr>
          <w:rFonts w:ascii="Noto Sans" w:eastAsia="Times New Roman" w:hAnsi="Noto Sans" w:cs="Noto Sans"/>
          <w:color w:val="000000"/>
          <w:kern w:val="0"/>
          <w:sz w:val="18"/>
          <w:szCs w:val="18"/>
          <w:lang w:eastAsia="en-GB"/>
          <w14:ligatures w14:val="none"/>
        </w:rPr>
        <w:t xml:space="preserve"> and </w:t>
      </w:r>
      <w:r w:rsidRPr="004E112B">
        <w:rPr>
          <w:rFonts w:ascii="Noto Sans" w:eastAsia="Times New Roman" w:hAnsi="Noto Sans" w:cs="Noto Sans"/>
          <w:color w:val="000000"/>
          <w:kern w:val="0"/>
          <w:sz w:val="18"/>
          <w:szCs w:val="18"/>
          <w:lang w:eastAsia="en-GB"/>
          <w14:ligatures w14:val="none"/>
        </w:rPr>
        <w:t>Kinyarwanda</w:t>
      </w:r>
      <w:r w:rsidR="00143BEC" w:rsidRPr="004E112B">
        <w:rPr>
          <w:rFonts w:ascii="Noto Sans" w:eastAsia="Times New Roman" w:hAnsi="Noto Sans" w:cs="Noto Sans"/>
          <w:color w:val="000000"/>
          <w:kern w:val="0"/>
          <w:sz w:val="18"/>
          <w:szCs w:val="18"/>
          <w:lang w:eastAsia="en-GB"/>
          <w14:ligatures w14:val="none"/>
        </w:rPr>
        <w:t xml:space="preserve">. </w:t>
      </w:r>
    </w:p>
    <w:p w14:paraId="0DE90ADB" w14:textId="541B23B6" w:rsidR="00E1042B" w:rsidRPr="004E112B" w:rsidRDefault="00E1042B" w:rsidP="00F71446">
      <w:pPr>
        <w:pStyle w:val="BoxTitle"/>
        <w:numPr>
          <w:ilvl w:val="0"/>
          <w:numId w:val="0"/>
        </w:numPr>
        <w:ind w:left="227" w:hanging="227"/>
        <w:rPr>
          <w:lang w:eastAsia="en-GB"/>
        </w:rPr>
      </w:pPr>
      <w:r w:rsidRPr="004E112B">
        <w:rPr>
          <w:lang w:eastAsia="en-GB"/>
        </w:rPr>
        <w:t xml:space="preserve">d) Knowledge of the </w:t>
      </w:r>
      <w:r w:rsidR="00FE6645" w:rsidRPr="004E112B">
        <w:rPr>
          <w:lang w:eastAsia="en-GB"/>
        </w:rPr>
        <w:t>national</w:t>
      </w:r>
      <w:r w:rsidRPr="004E112B">
        <w:rPr>
          <w:lang w:eastAsia="en-GB"/>
        </w:rPr>
        <w:t xml:space="preserve"> Context and </w:t>
      </w:r>
      <w:r w:rsidR="00FE6645" w:rsidRPr="004E112B">
        <w:rPr>
          <w:lang w:eastAsia="en-GB"/>
        </w:rPr>
        <w:t>s</w:t>
      </w:r>
      <w:r w:rsidRPr="004E112B">
        <w:rPr>
          <w:lang w:eastAsia="en-GB"/>
        </w:rPr>
        <w:t>takeholders</w:t>
      </w:r>
      <w:r w:rsidR="616D784B" w:rsidRPr="004E112B">
        <w:rPr>
          <w:lang w:eastAsia="en-GB"/>
        </w:rPr>
        <w:t xml:space="preserve"> (20 marks at most)</w:t>
      </w:r>
    </w:p>
    <w:p w14:paraId="40521AE5" w14:textId="77777777" w:rsidR="00E1042B" w:rsidRPr="004E112B" w:rsidRDefault="00E1042B" w:rsidP="00FE6645">
      <w:pPr>
        <w:numPr>
          <w:ilvl w:val="0"/>
          <w:numId w:val="56"/>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In-depth knowledge of Rwanda’s employment ecosystem, including relevant ministries, public agencies, and development partners.</w:t>
      </w:r>
    </w:p>
    <w:p w14:paraId="28DEAAE5" w14:textId="77777777" w:rsidR="00E1042B" w:rsidRPr="004E112B" w:rsidRDefault="00E1042B" w:rsidP="00FE6645">
      <w:pPr>
        <w:numPr>
          <w:ilvl w:val="0"/>
          <w:numId w:val="56"/>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Prior engagement with government-led initiatives in education, youth employment, or private sector development.</w:t>
      </w:r>
    </w:p>
    <w:p w14:paraId="486745ED" w14:textId="07B0C4E9" w:rsidR="00E1042B" w:rsidRPr="004E112B" w:rsidRDefault="00E1042B" w:rsidP="00FE6645">
      <w:pPr>
        <w:numPr>
          <w:ilvl w:val="0"/>
          <w:numId w:val="56"/>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Familiarity with national policies related to skills development, digital transformation, and social protection is highly desirable.</w:t>
      </w:r>
    </w:p>
    <w:p w14:paraId="3CB7811B" w14:textId="77777777" w:rsidR="00F71446" w:rsidRPr="004E112B" w:rsidRDefault="00F71446" w:rsidP="2700C03F">
      <w:pPr>
        <w:contextualSpacing/>
        <w:jc w:val="both"/>
        <w:rPr>
          <w:rFonts w:ascii="Noto Sans" w:eastAsia="Times New Roman" w:hAnsi="Noto Sans" w:cs="Noto Sans"/>
          <w:color w:val="000000" w:themeColor="text1"/>
          <w:sz w:val="18"/>
          <w:szCs w:val="18"/>
          <w:lang w:eastAsia="en-GB"/>
        </w:rPr>
      </w:pPr>
    </w:p>
    <w:p w14:paraId="072BE503" w14:textId="554DC65C" w:rsidR="4BDA17C1" w:rsidRPr="004E112B" w:rsidRDefault="4BDA17C1" w:rsidP="2700C03F">
      <w:pPr>
        <w:contextualSpacing/>
        <w:jc w:val="both"/>
        <w:rPr>
          <w:rFonts w:ascii="Noto Sans" w:eastAsia="Times New Roman" w:hAnsi="Noto Sans" w:cs="Noto Sans"/>
          <w:color w:val="000000" w:themeColor="text1"/>
          <w:sz w:val="18"/>
          <w:szCs w:val="18"/>
          <w:lang w:eastAsia="en-GB"/>
        </w:rPr>
      </w:pPr>
      <w:r w:rsidRPr="004E112B">
        <w:rPr>
          <w:rFonts w:ascii="Noto Sans" w:eastAsia="Times New Roman" w:hAnsi="Noto Sans" w:cs="Noto Sans"/>
          <w:color w:val="000000" w:themeColor="text1"/>
          <w:sz w:val="18"/>
          <w:szCs w:val="18"/>
          <w:u w:val="single"/>
          <w:lang w:eastAsia="en-GB"/>
        </w:rPr>
        <w:t>NOTE</w:t>
      </w:r>
      <w:r w:rsidRPr="004E112B">
        <w:rPr>
          <w:rFonts w:ascii="Noto Sans" w:eastAsia="Times New Roman" w:hAnsi="Noto Sans" w:cs="Noto Sans"/>
          <w:color w:val="000000" w:themeColor="text1"/>
          <w:sz w:val="18"/>
          <w:szCs w:val="18"/>
          <w:lang w:eastAsia="en-GB"/>
        </w:rPr>
        <w:t xml:space="preserve">: </w:t>
      </w:r>
      <w:r w:rsidR="00F71446" w:rsidRPr="004E112B">
        <w:rPr>
          <w:rFonts w:ascii="Noto Sans" w:eastAsia="Times New Roman" w:hAnsi="Noto Sans" w:cs="Noto Sans"/>
          <w:color w:val="000000" w:themeColor="text1"/>
          <w:sz w:val="18"/>
          <w:szCs w:val="18"/>
          <w:lang w:eastAsia="en-GB"/>
        </w:rPr>
        <w:t>T</w:t>
      </w:r>
      <w:r w:rsidRPr="004E112B">
        <w:rPr>
          <w:rFonts w:ascii="Noto Sans" w:eastAsia="Times New Roman" w:hAnsi="Noto Sans" w:cs="Noto Sans"/>
          <w:color w:val="000000" w:themeColor="text1"/>
          <w:sz w:val="18"/>
          <w:szCs w:val="18"/>
          <w:lang w:eastAsia="en-GB"/>
        </w:rPr>
        <w:t xml:space="preserve">he total marks </w:t>
      </w:r>
      <w:r w:rsidR="5D3BF44B" w:rsidRPr="004E112B">
        <w:rPr>
          <w:rFonts w:ascii="Noto Sans" w:eastAsia="Times New Roman" w:hAnsi="Noto Sans" w:cs="Noto Sans"/>
          <w:color w:val="000000" w:themeColor="text1"/>
          <w:sz w:val="18"/>
          <w:szCs w:val="18"/>
          <w:lang w:eastAsia="en-GB"/>
        </w:rPr>
        <w:t>related</w:t>
      </w:r>
      <w:r w:rsidRPr="004E112B">
        <w:rPr>
          <w:rFonts w:ascii="Noto Sans" w:eastAsia="Times New Roman" w:hAnsi="Noto Sans" w:cs="Noto Sans"/>
          <w:color w:val="000000" w:themeColor="text1"/>
          <w:sz w:val="18"/>
          <w:szCs w:val="18"/>
          <w:lang w:eastAsia="en-GB"/>
        </w:rPr>
        <w:t xml:space="preserve"> to the above are 100 and weighted at 70% of the total scoring.</w:t>
      </w:r>
    </w:p>
    <w:p w14:paraId="3CF28245" w14:textId="0280C32A" w:rsidR="00E1042B" w:rsidRPr="004E112B" w:rsidRDefault="00E1042B" w:rsidP="00F71446">
      <w:pPr>
        <w:pStyle w:val="BoxTitle"/>
        <w:numPr>
          <w:ilvl w:val="0"/>
          <w:numId w:val="0"/>
        </w:numPr>
        <w:ind w:left="227" w:hanging="227"/>
        <w:rPr>
          <w:lang w:eastAsia="en-GB"/>
        </w:rPr>
      </w:pPr>
      <w:r w:rsidRPr="004E112B">
        <w:rPr>
          <w:lang w:eastAsia="en-GB"/>
        </w:rPr>
        <w:t>e) Cost-Effectiveness and Financial Proposal</w:t>
      </w:r>
      <w:r w:rsidR="06ECF6DB" w:rsidRPr="004E112B">
        <w:rPr>
          <w:lang w:eastAsia="en-GB"/>
        </w:rPr>
        <w:t xml:space="preserve"> (30 marks at most)</w:t>
      </w:r>
    </w:p>
    <w:p w14:paraId="3E7C68F5" w14:textId="4484E207" w:rsidR="00E1042B" w:rsidRPr="004E112B" w:rsidRDefault="00E1042B" w:rsidP="00FE6645">
      <w:pPr>
        <w:numPr>
          <w:ilvl w:val="0"/>
          <w:numId w:val="55"/>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Transparent, realistic, and detailed financial proposal aligned with the proposed </w:t>
      </w:r>
      <w:r w:rsidR="00B42D78" w:rsidRPr="004E112B">
        <w:rPr>
          <w:rFonts w:ascii="Noto Sans" w:eastAsia="Times New Roman" w:hAnsi="Noto Sans" w:cs="Noto Sans"/>
          <w:color w:val="000000"/>
          <w:kern w:val="0"/>
          <w:sz w:val="18"/>
          <w:szCs w:val="18"/>
          <w:lang w:eastAsia="en-GB"/>
          <w14:ligatures w14:val="none"/>
        </w:rPr>
        <w:t>timeline and deliverables</w:t>
      </w:r>
      <w:r w:rsidRPr="004E112B">
        <w:rPr>
          <w:rFonts w:ascii="Noto Sans" w:eastAsia="Times New Roman" w:hAnsi="Noto Sans" w:cs="Noto Sans"/>
          <w:color w:val="000000"/>
          <w:kern w:val="0"/>
          <w:sz w:val="18"/>
          <w:szCs w:val="18"/>
          <w:lang w:eastAsia="en-GB"/>
          <w14:ligatures w14:val="none"/>
        </w:rPr>
        <w:t>.</w:t>
      </w:r>
    </w:p>
    <w:p w14:paraId="45D35B51" w14:textId="77777777" w:rsidR="00E1042B" w:rsidRPr="004E112B" w:rsidRDefault="00E1042B" w:rsidP="00FE6645">
      <w:pPr>
        <w:numPr>
          <w:ilvl w:val="0"/>
          <w:numId w:val="55"/>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Value for money in terms of staffing, logistical arrangements, and training costs.</w:t>
      </w:r>
    </w:p>
    <w:p w14:paraId="3ED2D299" w14:textId="188C7ABE" w:rsidR="00E1042B" w:rsidRPr="004E112B" w:rsidRDefault="00E1042B" w:rsidP="00FE6645">
      <w:pPr>
        <w:numPr>
          <w:ilvl w:val="0"/>
          <w:numId w:val="55"/>
        </w:num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Ability to efficiently manage and report on stipends and direct support provided to apprentices and companies.</w:t>
      </w:r>
    </w:p>
    <w:p w14:paraId="06A4CF7B" w14:textId="77777777" w:rsidR="00F71446" w:rsidRPr="004E112B" w:rsidRDefault="00F71446" w:rsidP="00F71446">
      <w:pPr>
        <w:contextualSpacing/>
        <w:jc w:val="both"/>
        <w:rPr>
          <w:rFonts w:ascii="Noto Sans" w:eastAsia="Times New Roman" w:hAnsi="Noto Sans" w:cs="Noto Sans"/>
          <w:color w:val="000000"/>
          <w:kern w:val="0"/>
          <w:sz w:val="18"/>
          <w:szCs w:val="18"/>
          <w:lang w:eastAsia="en-GB"/>
          <w14:ligatures w14:val="none"/>
        </w:rPr>
      </w:pPr>
    </w:p>
    <w:p w14:paraId="708019BD" w14:textId="3415A1CD" w:rsidR="522C0438" w:rsidRPr="004E112B" w:rsidRDefault="522C0438" w:rsidP="2700C03F">
      <w:pPr>
        <w:contextualSpacing/>
        <w:jc w:val="both"/>
        <w:rPr>
          <w:rFonts w:ascii="Noto Sans" w:eastAsia="Times New Roman" w:hAnsi="Noto Sans" w:cs="Noto Sans"/>
          <w:color w:val="000000" w:themeColor="text1"/>
          <w:sz w:val="18"/>
          <w:szCs w:val="18"/>
          <w:lang w:eastAsia="en-GB"/>
        </w:rPr>
      </w:pPr>
      <w:r w:rsidRPr="004E112B">
        <w:rPr>
          <w:rFonts w:ascii="Noto Sans" w:eastAsia="Times New Roman" w:hAnsi="Noto Sans" w:cs="Noto Sans"/>
          <w:color w:val="000000" w:themeColor="text1"/>
          <w:sz w:val="18"/>
          <w:szCs w:val="18"/>
          <w:u w:val="single"/>
          <w:lang w:eastAsia="en-GB"/>
        </w:rPr>
        <w:t>NOTE</w:t>
      </w:r>
      <w:r w:rsidRPr="004E112B">
        <w:rPr>
          <w:rFonts w:ascii="Noto Sans" w:eastAsia="Times New Roman" w:hAnsi="Noto Sans" w:cs="Noto Sans"/>
          <w:color w:val="000000" w:themeColor="text1"/>
          <w:sz w:val="18"/>
          <w:szCs w:val="18"/>
          <w:lang w:eastAsia="en-GB"/>
        </w:rPr>
        <w:t>: the financial offer is weighted at 30% of the total scoring.</w:t>
      </w:r>
    </w:p>
    <w:p w14:paraId="537998AA" w14:textId="08C60B19" w:rsidR="007C4E64" w:rsidRPr="004E112B" w:rsidRDefault="003935D5" w:rsidP="003935D5">
      <w:pPr>
        <w:pStyle w:val="Headinglevel2Num"/>
        <w:numPr>
          <w:ilvl w:val="0"/>
          <w:numId w:val="0"/>
        </w:numPr>
      </w:pPr>
      <w:r w:rsidRPr="004E112B">
        <w:lastRenderedPageBreak/>
        <w:t>7.</w:t>
      </w:r>
      <w:r w:rsidR="007C4E64" w:rsidRPr="004E112B">
        <w:t>Application</w:t>
      </w:r>
    </w:p>
    <w:p w14:paraId="0B0FBC9B" w14:textId="724E8994" w:rsidR="00E1042B" w:rsidRPr="004E112B" w:rsidRDefault="007755E5" w:rsidP="004046F1">
      <w:pPr>
        <w:contextualSpacing/>
        <w:jc w:val="both"/>
        <w:rPr>
          <w:rFonts w:ascii="Noto Sans" w:eastAsia="Times New Roman" w:hAnsi="Noto Sans" w:cs="Noto Sans"/>
          <w:color w:val="000000"/>
          <w:kern w:val="0"/>
          <w:sz w:val="18"/>
          <w:szCs w:val="18"/>
          <w:lang w:eastAsia="en-GB"/>
          <w14:ligatures w14:val="none"/>
        </w:rPr>
      </w:pPr>
      <w:r w:rsidRPr="004E112B">
        <w:rPr>
          <w:rFonts w:ascii="Noto Sans" w:eastAsia="Times New Roman" w:hAnsi="Noto Sans" w:cs="Noto Sans"/>
          <w:color w:val="000000"/>
          <w:kern w:val="0"/>
          <w:sz w:val="18"/>
          <w:szCs w:val="18"/>
          <w:lang w:eastAsia="en-GB"/>
          <w14:ligatures w14:val="none"/>
        </w:rPr>
        <w:t xml:space="preserve">Applicants </w:t>
      </w:r>
      <w:r w:rsidR="007C4E64" w:rsidRPr="004E112B">
        <w:rPr>
          <w:rFonts w:ascii="Noto Sans" w:eastAsia="Times New Roman" w:hAnsi="Noto Sans" w:cs="Noto Sans"/>
          <w:color w:val="000000"/>
          <w:kern w:val="0"/>
          <w:sz w:val="18"/>
          <w:szCs w:val="18"/>
          <w:lang w:eastAsia="en-GB"/>
          <w14:ligatures w14:val="none"/>
        </w:rPr>
        <w:t>must submit an expression of interest including the following elements:</w:t>
      </w:r>
    </w:p>
    <w:p w14:paraId="4AB1568F" w14:textId="593D53BF" w:rsidR="00E1042B" w:rsidRPr="004E112B" w:rsidRDefault="00E1042B" w:rsidP="00FE6645">
      <w:pPr>
        <w:pStyle w:val="BoxTitle"/>
        <w:numPr>
          <w:ilvl w:val="0"/>
          <w:numId w:val="0"/>
        </w:numPr>
        <w:ind w:left="227" w:hanging="227"/>
        <w:rPr>
          <w:lang w:eastAsia="en-GB"/>
        </w:rPr>
      </w:pPr>
      <w:r w:rsidRPr="004E112B">
        <w:rPr>
          <w:lang w:eastAsia="en-GB"/>
        </w:rPr>
        <w:t xml:space="preserve">a) Organizational </w:t>
      </w:r>
      <w:r w:rsidR="00FE6645" w:rsidRPr="004E112B">
        <w:rPr>
          <w:lang w:eastAsia="en-GB"/>
        </w:rPr>
        <w:t>p</w:t>
      </w:r>
      <w:r w:rsidRPr="004E112B">
        <w:rPr>
          <w:lang w:eastAsia="en-GB"/>
        </w:rPr>
        <w:t xml:space="preserve">rofile and </w:t>
      </w:r>
      <w:r w:rsidR="00FE6645" w:rsidRPr="004E112B">
        <w:rPr>
          <w:lang w:eastAsia="en-GB"/>
        </w:rPr>
        <w:t>c</w:t>
      </w:r>
      <w:r w:rsidRPr="004E112B">
        <w:rPr>
          <w:lang w:eastAsia="en-GB"/>
        </w:rPr>
        <w:t xml:space="preserve">over </w:t>
      </w:r>
      <w:r w:rsidR="00FE6645" w:rsidRPr="004E112B">
        <w:rPr>
          <w:lang w:eastAsia="en-GB"/>
        </w:rPr>
        <w:t>l</w:t>
      </w:r>
      <w:r w:rsidRPr="004E112B">
        <w:rPr>
          <w:lang w:eastAsia="en-GB"/>
        </w:rPr>
        <w:t>etter</w:t>
      </w:r>
    </w:p>
    <w:p w14:paraId="10528F02" w14:textId="77777777" w:rsidR="00E1042B" w:rsidRPr="004E112B" w:rsidRDefault="00E1042B" w:rsidP="004046F1">
      <w:p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The cover letter (max. 2 pages) should:</w:t>
      </w:r>
    </w:p>
    <w:p w14:paraId="4A44F826" w14:textId="77777777" w:rsidR="00E1042B" w:rsidRPr="004E112B" w:rsidRDefault="00E1042B" w:rsidP="00FE6645">
      <w:pPr>
        <w:numPr>
          <w:ilvl w:val="0"/>
          <w:numId w:val="54"/>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Summarize the organization’s suitability and motivation for the assignment.</w:t>
      </w:r>
    </w:p>
    <w:p w14:paraId="52F09B07" w14:textId="77777777" w:rsidR="00E1042B" w:rsidRPr="004E112B" w:rsidRDefault="00E1042B" w:rsidP="00FE6645">
      <w:pPr>
        <w:numPr>
          <w:ilvl w:val="0"/>
          <w:numId w:val="54"/>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Highlight relevant experience in implementing employment, apprenticeship, or private sector engagement initiatives in Rwanda or similar contexts.</w:t>
      </w:r>
    </w:p>
    <w:p w14:paraId="7378317C" w14:textId="77777777" w:rsidR="00E1042B" w:rsidRPr="004E112B" w:rsidRDefault="00E1042B" w:rsidP="00FE6645">
      <w:pPr>
        <w:numPr>
          <w:ilvl w:val="0"/>
          <w:numId w:val="54"/>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Describe the organization’s structure, legal registration, and operational presence in Rwanda.</w:t>
      </w:r>
    </w:p>
    <w:p w14:paraId="650F48FF" w14:textId="77777777" w:rsidR="00E1042B" w:rsidRPr="004E112B" w:rsidRDefault="00E1042B" w:rsidP="00FE6645">
      <w:pPr>
        <w:numPr>
          <w:ilvl w:val="0"/>
          <w:numId w:val="54"/>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Identify the focal point/person responsible for the proposal.</w:t>
      </w:r>
    </w:p>
    <w:p w14:paraId="16704EA8" w14:textId="77777777" w:rsidR="00E1042B" w:rsidRPr="004E112B" w:rsidRDefault="00E1042B" w:rsidP="004046F1">
      <w:p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The organizational profile should include:</w:t>
      </w:r>
    </w:p>
    <w:p w14:paraId="6D864BB6" w14:textId="77777777" w:rsidR="00E1042B" w:rsidRPr="004E112B" w:rsidRDefault="00E1042B" w:rsidP="00FE6645">
      <w:pPr>
        <w:numPr>
          <w:ilvl w:val="0"/>
          <w:numId w:val="53"/>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Founding year, legal status, governance structure.</w:t>
      </w:r>
    </w:p>
    <w:p w14:paraId="5413664C" w14:textId="77777777" w:rsidR="00E1042B" w:rsidRPr="004E112B" w:rsidRDefault="00E1042B" w:rsidP="00FE6645">
      <w:pPr>
        <w:numPr>
          <w:ilvl w:val="0"/>
          <w:numId w:val="53"/>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Key areas of operation and thematic focus (e.g. youth employment, skills development, private sector outreach).</w:t>
      </w:r>
    </w:p>
    <w:p w14:paraId="7EE76564" w14:textId="4F3E277B" w:rsidR="00E1042B" w:rsidRPr="004E112B" w:rsidRDefault="00E1042B" w:rsidP="00FE6645">
      <w:pPr>
        <w:numPr>
          <w:ilvl w:val="0"/>
          <w:numId w:val="53"/>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Geographical areas of activity in Rwanda.</w:t>
      </w:r>
    </w:p>
    <w:p w14:paraId="0E299C27" w14:textId="4CE9CC58" w:rsidR="00E1042B" w:rsidRPr="004E112B" w:rsidRDefault="00E1042B" w:rsidP="00FE6645">
      <w:pPr>
        <w:pStyle w:val="BoxTitle"/>
        <w:numPr>
          <w:ilvl w:val="0"/>
          <w:numId w:val="0"/>
        </w:numPr>
        <w:ind w:left="227" w:hanging="227"/>
        <w:rPr>
          <w:lang w:eastAsia="en-GB"/>
        </w:rPr>
      </w:pPr>
      <w:r w:rsidRPr="004E112B">
        <w:rPr>
          <w:lang w:eastAsia="en-GB"/>
        </w:rPr>
        <w:t xml:space="preserve">b) </w:t>
      </w:r>
      <w:r w:rsidR="00FE6645" w:rsidRPr="004E112B">
        <w:rPr>
          <w:lang w:eastAsia="en-GB"/>
        </w:rPr>
        <w:t>Technical</w:t>
      </w:r>
      <w:r w:rsidRPr="004E112B">
        <w:rPr>
          <w:lang w:eastAsia="en-GB"/>
        </w:rPr>
        <w:t xml:space="preserve"> </w:t>
      </w:r>
      <w:r w:rsidR="00FE6645" w:rsidRPr="004E112B">
        <w:rPr>
          <w:lang w:eastAsia="en-GB"/>
        </w:rPr>
        <w:t>p</w:t>
      </w:r>
      <w:r w:rsidRPr="004E112B">
        <w:rPr>
          <w:lang w:eastAsia="en-GB"/>
        </w:rPr>
        <w:t>roposal (maximum 5 pages)</w:t>
      </w:r>
    </w:p>
    <w:p w14:paraId="6D582A27" w14:textId="77777777" w:rsidR="00E1042B" w:rsidRPr="004E112B" w:rsidRDefault="00E1042B" w:rsidP="004046F1">
      <w:p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The technical proposal should clearly demonstrate the applicant’s capacity to deliver the pilot and address the following:</w:t>
      </w:r>
    </w:p>
    <w:p w14:paraId="6A561DE4" w14:textId="77777777" w:rsidR="00E1042B" w:rsidRPr="004E112B" w:rsidRDefault="00E1042B" w:rsidP="00FE6645">
      <w:pPr>
        <w:numPr>
          <w:ilvl w:val="0"/>
          <w:numId w:val="52"/>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Understanding of the assignment and its objectives, including apprenticeship, company engagement, and youth employability in Rwanda.</w:t>
      </w:r>
    </w:p>
    <w:p w14:paraId="04C59A42" w14:textId="77777777" w:rsidR="00E1042B" w:rsidRPr="004E112B" w:rsidRDefault="00E1042B" w:rsidP="00FE6645">
      <w:pPr>
        <w:numPr>
          <w:ilvl w:val="0"/>
          <w:numId w:val="52"/>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Implementation methodology:</w:t>
      </w:r>
    </w:p>
    <w:p w14:paraId="2BBB9511" w14:textId="77777777" w:rsidR="00E1042B" w:rsidRPr="004E112B" w:rsidRDefault="00E1042B" w:rsidP="00126D9B">
      <w:pPr>
        <w:numPr>
          <w:ilvl w:val="1"/>
          <w:numId w:val="6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Mapping and selection of companies.</w:t>
      </w:r>
    </w:p>
    <w:p w14:paraId="565284C4" w14:textId="77777777" w:rsidR="00E1042B" w:rsidRPr="004E112B" w:rsidRDefault="00E1042B" w:rsidP="00126D9B">
      <w:pPr>
        <w:numPr>
          <w:ilvl w:val="1"/>
          <w:numId w:val="6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Recruitment and matching of apprentices.</w:t>
      </w:r>
    </w:p>
    <w:p w14:paraId="36BC3A01" w14:textId="36D5733B" w:rsidR="00E1042B" w:rsidRPr="004E112B" w:rsidRDefault="00E1042B" w:rsidP="00126D9B">
      <w:pPr>
        <w:numPr>
          <w:ilvl w:val="1"/>
          <w:numId w:val="6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 xml:space="preserve">Organization of trainings and coordination with </w:t>
      </w:r>
      <w:r w:rsidR="003E690B" w:rsidRPr="004E112B">
        <w:rPr>
          <w:rFonts w:ascii="Noto Sans" w:eastAsia="Times New Roman" w:hAnsi="Noto Sans" w:cs="Noto Sans"/>
          <w:color w:val="262626" w:themeColor="text1" w:themeTint="D9"/>
          <w:kern w:val="0"/>
          <w:sz w:val="18"/>
          <w:szCs w:val="18"/>
          <w:lang w:eastAsia="en-GB"/>
          <w14:ligatures w14:val="none"/>
        </w:rPr>
        <w:t>TVET and digital skills stakeholders</w:t>
      </w:r>
      <w:r w:rsidRPr="004E112B">
        <w:rPr>
          <w:rFonts w:ascii="Noto Sans" w:eastAsia="Times New Roman" w:hAnsi="Noto Sans" w:cs="Noto Sans"/>
          <w:kern w:val="0"/>
          <w:sz w:val="18"/>
          <w:szCs w:val="18"/>
          <w:lang w:eastAsia="en-GB"/>
          <w14:ligatures w14:val="none"/>
        </w:rPr>
        <w:t>.</w:t>
      </w:r>
    </w:p>
    <w:p w14:paraId="6E0A1A4B" w14:textId="77777777" w:rsidR="00E1042B" w:rsidRPr="004E112B" w:rsidRDefault="00E1042B" w:rsidP="00126D9B">
      <w:pPr>
        <w:numPr>
          <w:ilvl w:val="1"/>
          <w:numId w:val="6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Promotion and visibility plan.</w:t>
      </w:r>
    </w:p>
    <w:p w14:paraId="149F9899" w14:textId="77777777" w:rsidR="00E1042B" w:rsidRPr="004E112B" w:rsidRDefault="00E1042B" w:rsidP="00126D9B">
      <w:pPr>
        <w:numPr>
          <w:ilvl w:val="1"/>
          <w:numId w:val="6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Monitoring and evaluation framework.</w:t>
      </w:r>
    </w:p>
    <w:p w14:paraId="49ADE80B" w14:textId="77777777" w:rsidR="00E1042B" w:rsidRPr="004E112B" w:rsidRDefault="00E1042B" w:rsidP="00FE6645">
      <w:pPr>
        <w:numPr>
          <w:ilvl w:val="0"/>
          <w:numId w:val="5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Risk assessment and mitigation strategies.</w:t>
      </w:r>
    </w:p>
    <w:p w14:paraId="0545D172" w14:textId="417BAFCE" w:rsidR="00FE6645" w:rsidRPr="004E112B" w:rsidRDefault="00E1042B" w:rsidP="00FE6645">
      <w:pPr>
        <w:numPr>
          <w:ilvl w:val="0"/>
          <w:numId w:val="51"/>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Timeline and detailed work plan, including indicative milestones over the implementation period.</w:t>
      </w:r>
    </w:p>
    <w:p w14:paraId="4721D972" w14:textId="42B718F9" w:rsidR="00E1042B" w:rsidRPr="004E112B" w:rsidRDefault="00E1042B" w:rsidP="00FE6645">
      <w:pPr>
        <w:pStyle w:val="BoxTitle"/>
        <w:numPr>
          <w:ilvl w:val="0"/>
          <w:numId w:val="0"/>
        </w:numPr>
        <w:ind w:left="227" w:hanging="227"/>
        <w:rPr>
          <w:lang w:eastAsia="en-GB"/>
        </w:rPr>
      </w:pPr>
      <w:r w:rsidRPr="004E112B">
        <w:rPr>
          <w:lang w:eastAsia="en-GB"/>
        </w:rPr>
        <w:t>c) Financial Proposal</w:t>
      </w:r>
    </w:p>
    <w:p w14:paraId="789FCEBD" w14:textId="77777777" w:rsidR="00E1042B" w:rsidRPr="004E112B" w:rsidRDefault="00E1042B" w:rsidP="004046F1">
      <w:p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The financial proposal should be submitted in USD and presented as a detailed budget covering:</w:t>
      </w:r>
    </w:p>
    <w:p w14:paraId="25CB312E" w14:textId="776C1831" w:rsidR="00E1042B" w:rsidRPr="004E112B" w:rsidRDefault="00E1042B" w:rsidP="00FE6645">
      <w:pPr>
        <w:numPr>
          <w:ilvl w:val="0"/>
          <w:numId w:val="50"/>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Estimated costs by activity</w:t>
      </w:r>
      <w:r w:rsidR="20721012" w:rsidRPr="004E112B">
        <w:rPr>
          <w:rFonts w:ascii="Noto Sans" w:eastAsia="Times New Roman" w:hAnsi="Noto Sans" w:cs="Noto Sans"/>
          <w:kern w:val="0"/>
          <w:sz w:val="18"/>
          <w:szCs w:val="18"/>
          <w:lang w:eastAsia="en-GB"/>
          <w14:ligatures w14:val="none"/>
        </w:rPr>
        <w:t xml:space="preserve"> per unit</w:t>
      </w:r>
      <w:r w:rsidRPr="004E112B">
        <w:rPr>
          <w:rFonts w:ascii="Noto Sans" w:eastAsia="Times New Roman" w:hAnsi="Noto Sans" w:cs="Noto Sans"/>
          <w:kern w:val="0"/>
          <w:sz w:val="18"/>
          <w:szCs w:val="18"/>
          <w:lang w:eastAsia="en-GB"/>
          <w14:ligatures w14:val="none"/>
        </w:rPr>
        <w:t>, including logistics, communication, staff, training materials, etc.</w:t>
      </w:r>
    </w:p>
    <w:p w14:paraId="7F2A89C0" w14:textId="77777777" w:rsidR="00E1042B" w:rsidRPr="004E112B" w:rsidRDefault="00E1042B" w:rsidP="00FE6645">
      <w:pPr>
        <w:numPr>
          <w:ilvl w:val="0"/>
          <w:numId w:val="50"/>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Provision for apprentice stipends and any other support measures.</w:t>
      </w:r>
    </w:p>
    <w:p w14:paraId="1DF37500" w14:textId="256E3845" w:rsidR="00E1042B" w:rsidRPr="004E112B" w:rsidRDefault="00E1042B" w:rsidP="00FE6645">
      <w:pPr>
        <w:numPr>
          <w:ilvl w:val="0"/>
          <w:numId w:val="50"/>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Breakdown of administrative or overhead costs</w:t>
      </w:r>
      <w:r w:rsidR="01A1775F" w:rsidRPr="004E112B">
        <w:rPr>
          <w:rFonts w:ascii="Noto Sans" w:eastAsia="Times New Roman" w:hAnsi="Noto Sans" w:cs="Noto Sans"/>
          <w:kern w:val="0"/>
          <w:sz w:val="18"/>
          <w:szCs w:val="18"/>
          <w:lang w:eastAsia="en-GB"/>
          <w14:ligatures w14:val="none"/>
        </w:rPr>
        <w:t xml:space="preserve"> at unit cost</w:t>
      </w:r>
    </w:p>
    <w:p w14:paraId="1FDC4A5B" w14:textId="77777777" w:rsidR="00E1042B" w:rsidRPr="004E112B" w:rsidRDefault="00E1042B" w:rsidP="00FE6645">
      <w:pPr>
        <w:numPr>
          <w:ilvl w:val="0"/>
          <w:numId w:val="50"/>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Justification for all major budget lines.</w:t>
      </w:r>
    </w:p>
    <w:p w14:paraId="3DCE9ABD" w14:textId="28AFD675" w:rsidR="00E1042B" w:rsidRPr="004E112B" w:rsidRDefault="00E1042B" w:rsidP="004046F1">
      <w:p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i/>
          <w:iCs/>
          <w:kern w:val="0"/>
          <w:sz w:val="18"/>
          <w:szCs w:val="18"/>
          <w:lang w:eastAsia="en-GB"/>
          <w14:ligatures w14:val="none"/>
        </w:rPr>
        <w:t>Note: The financial proposal will be evaluated based on cost-effectiveness and realism.</w:t>
      </w:r>
    </w:p>
    <w:p w14:paraId="3A130D31" w14:textId="77777777" w:rsidR="00E1042B" w:rsidRPr="004E112B" w:rsidRDefault="00E1042B" w:rsidP="00FE6645">
      <w:pPr>
        <w:pStyle w:val="BoxTitle"/>
        <w:numPr>
          <w:ilvl w:val="0"/>
          <w:numId w:val="0"/>
        </w:numPr>
        <w:ind w:left="227" w:hanging="227"/>
        <w:rPr>
          <w:lang w:eastAsia="en-GB"/>
        </w:rPr>
      </w:pPr>
      <w:r w:rsidRPr="004E112B">
        <w:rPr>
          <w:lang w:eastAsia="en-GB"/>
        </w:rPr>
        <w:t>d) Examples of Relevant Work</w:t>
      </w:r>
    </w:p>
    <w:p w14:paraId="07EDE40D" w14:textId="77777777" w:rsidR="00E1042B" w:rsidRPr="004E112B" w:rsidRDefault="00E1042B" w:rsidP="004046F1">
      <w:p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Applicants are encouraged to include:</w:t>
      </w:r>
    </w:p>
    <w:p w14:paraId="4C5272A1" w14:textId="77777777" w:rsidR="00E1042B" w:rsidRPr="004E112B" w:rsidRDefault="00E1042B" w:rsidP="00FE6645">
      <w:pPr>
        <w:numPr>
          <w:ilvl w:val="0"/>
          <w:numId w:val="49"/>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Up to two examples of previous or ongoing similar projects (e.g. employment programmes, apprenticeship initiatives, skills development).</w:t>
      </w:r>
    </w:p>
    <w:p w14:paraId="50135EF6" w14:textId="06864CA0" w:rsidR="00E1042B" w:rsidRPr="004E112B" w:rsidRDefault="00E1042B" w:rsidP="00FE6645">
      <w:pPr>
        <w:numPr>
          <w:ilvl w:val="0"/>
          <w:numId w:val="49"/>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Relevant references or public links to reports, communication materials, or evaluations (if available).</w:t>
      </w:r>
    </w:p>
    <w:p w14:paraId="122ED21F" w14:textId="77777777" w:rsidR="00E1042B" w:rsidRPr="004E112B" w:rsidRDefault="00E1042B" w:rsidP="00FE6645">
      <w:pPr>
        <w:pStyle w:val="BoxTitle"/>
        <w:numPr>
          <w:ilvl w:val="0"/>
          <w:numId w:val="0"/>
        </w:numPr>
        <w:ind w:left="227" w:hanging="227"/>
        <w:rPr>
          <w:lang w:eastAsia="en-GB"/>
        </w:rPr>
      </w:pPr>
      <w:r w:rsidRPr="004E112B">
        <w:rPr>
          <w:lang w:eastAsia="en-GB"/>
        </w:rPr>
        <w:t>e) Supporting Documents</w:t>
      </w:r>
    </w:p>
    <w:p w14:paraId="293F9F11" w14:textId="77777777" w:rsidR="00E1042B" w:rsidRPr="004E112B" w:rsidRDefault="00E1042B" w:rsidP="00FE6645">
      <w:pPr>
        <w:numPr>
          <w:ilvl w:val="0"/>
          <w:numId w:val="47"/>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Copy of official registration certificate or legal entity status.</w:t>
      </w:r>
    </w:p>
    <w:p w14:paraId="08C624AC" w14:textId="77777777" w:rsidR="00E1042B" w:rsidRPr="004E112B" w:rsidRDefault="00E1042B" w:rsidP="00FE6645">
      <w:pPr>
        <w:numPr>
          <w:ilvl w:val="0"/>
          <w:numId w:val="47"/>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Audited financial statements or proof of financial capacity (optional but recommended).</w:t>
      </w:r>
    </w:p>
    <w:p w14:paraId="347997A0" w14:textId="77777777" w:rsidR="00E1042B" w:rsidRPr="004E112B" w:rsidRDefault="00E1042B" w:rsidP="00FE6645">
      <w:pPr>
        <w:numPr>
          <w:ilvl w:val="0"/>
          <w:numId w:val="47"/>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Organizational organigram, highlighting the team proposed for this project.</w:t>
      </w:r>
    </w:p>
    <w:p w14:paraId="37BAB75B" w14:textId="77777777" w:rsidR="00E1042B" w:rsidRPr="004E112B" w:rsidRDefault="00E1042B" w:rsidP="00FE6645">
      <w:pPr>
        <w:numPr>
          <w:ilvl w:val="0"/>
          <w:numId w:val="47"/>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List of partner companies or sectors of engagement.</w:t>
      </w:r>
    </w:p>
    <w:p w14:paraId="28D67078" w14:textId="056E2B88" w:rsidR="00F71446" w:rsidRPr="004E112B" w:rsidRDefault="00F71446" w:rsidP="00FE6645">
      <w:pPr>
        <w:numPr>
          <w:ilvl w:val="0"/>
          <w:numId w:val="47"/>
        </w:numPr>
        <w:contextualSpacing/>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Includes references, CVs of key staff.</w:t>
      </w:r>
    </w:p>
    <w:p w14:paraId="06AB9B91" w14:textId="77777777" w:rsidR="00E1042B" w:rsidRPr="004E112B" w:rsidRDefault="00E1042B" w:rsidP="00FE6645">
      <w:pPr>
        <w:pStyle w:val="BoxTitle"/>
        <w:numPr>
          <w:ilvl w:val="0"/>
          <w:numId w:val="0"/>
        </w:numPr>
        <w:ind w:left="227" w:hanging="227"/>
        <w:rPr>
          <w:lang w:eastAsia="en-GB"/>
        </w:rPr>
      </w:pPr>
      <w:r w:rsidRPr="004E112B">
        <w:rPr>
          <w:lang w:eastAsia="en-GB"/>
        </w:rPr>
        <w:t>f) Submission Instructions</w:t>
      </w:r>
    </w:p>
    <w:p w14:paraId="27E51989" w14:textId="383AB1D2" w:rsidR="00890BFD" w:rsidRPr="004E112B" w:rsidRDefault="00E1042B" w:rsidP="00FE6645">
      <w:pPr>
        <w:pStyle w:val="ListParagraph"/>
        <w:numPr>
          <w:ilvl w:val="0"/>
          <w:numId w:val="48"/>
        </w:numPr>
        <w:rPr>
          <w:rFonts w:ascii="Noto Sans" w:eastAsia="Times New Roman" w:hAnsi="Noto Sans" w:cs="Noto Sans"/>
          <w:kern w:val="0"/>
          <w:sz w:val="18"/>
          <w:szCs w:val="18"/>
          <w:lang w:eastAsia="en-GB"/>
          <w14:ligatures w14:val="none"/>
        </w:rPr>
      </w:pPr>
      <w:r w:rsidRPr="004E112B">
        <w:rPr>
          <w:rFonts w:ascii="Noto Sans" w:eastAsia="Times New Roman" w:hAnsi="Noto Sans" w:cs="Noto Sans"/>
          <w:kern w:val="0"/>
          <w:sz w:val="18"/>
          <w:szCs w:val="18"/>
          <w:lang w:eastAsia="en-GB"/>
          <w14:ligatures w14:val="none"/>
        </w:rPr>
        <w:t>All application materials must be submitted electronically in PDF format to:</w:t>
      </w:r>
      <w:hyperlink r:id="rId18" w:history="1"/>
      <w:r w:rsidR="53F8E880" w:rsidRPr="004E112B">
        <w:rPr>
          <w:rFonts w:ascii="Noto Sans" w:eastAsia="Times New Roman" w:hAnsi="Noto Sans" w:cs="Noto Sans"/>
          <w:kern w:val="0"/>
          <w:sz w:val="18"/>
          <w:szCs w:val="18"/>
          <w:lang w:eastAsia="en-GB"/>
          <w14:ligatures w14:val="none"/>
        </w:rPr>
        <w:t xml:space="preserve">  </w:t>
      </w:r>
      <w:hyperlink r:id="rId19" w:history="1">
        <w:r w:rsidR="00FE6645" w:rsidRPr="004E112B">
          <w:rPr>
            <w:rStyle w:val="Hyperlink"/>
            <w:rFonts w:ascii="Noto Sans" w:eastAsia="Times New Roman" w:hAnsi="Noto Sans" w:cs="Noto Sans"/>
            <w:sz w:val="18"/>
            <w:szCs w:val="18"/>
            <w:lang w:eastAsia="en-GB"/>
          </w:rPr>
          <w:t>rwaprocurement@ilo.org</w:t>
        </w:r>
      </w:hyperlink>
      <w:r w:rsidR="00FE6645" w:rsidRPr="004E112B">
        <w:rPr>
          <w:rFonts w:ascii="Noto Sans" w:eastAsia="Times New Roman" w:hAnsi="Noto Sans" w:cs="Noto Sans"/>
          <w:sz w:val="18"/>
          <w:szCs w:val="18"/>
          <w:lang w:eastAsia="en-GB"/>
        </w:rPr>
        <w:t xml:space="preserve"> </w:t>
      </w:r>
    </w:p>
    <w:p w14:paraId="17DA60DC" w14:textId="1024B23D" w:rsidR="00B6359F" w:rsidRDefault="00E1042B" w:rsidP="00F44254">
      <w:pPr>
        <w:pStyle w:val="ListParagraph"/>
        <w:numPr>
          <w:ilvl w:val="0"/>
          <w:numId w:val="48"/>
        </w:numPr>
        <w:rPr>
          <w:rFonts w:ascii="Noto Sans" w:eastAsia="Times New Roman" w:hAnsi="Noto Sans" w:cs="Noto Sans"/>
          <w:b/>
          <w:bCs/>
          <w:color w:val="C00000"/>
          <w:kern w:val="0"/>
          <w:sz w:val="18"/>
          <w:szCs w:val="18"/>
          <w:lang w:eastAsia="en-GB"/>
          <w14:ligatures w14:val="none"/>
        </w:rPr>
      </w:pPr>
      <w:r w:rsidRPr="0053748A">
        <w:rPr>
          <w:rFonts w:ascii="Noto Sans" w:eastAsia="Times New Roman" w:hAnsi="Noto Sans" w:cs="Noto Sans"/>
          <w:kern w:val="0"/>
          <w:sz w:val="18"/>
          <w:szCs w:val="18"/>
          <w:lang w:eastAsia="en-GB"/>
          <w14:ligatures w14:val="none"/>
        </w:rPr>
        <w:lastRenderedPageBreak/>
        <w:t>The subject line should read:</w:t>
      </w:r>
      <w:r w:rsidR="00AC66EE" w:rsidRPr="0053748A">
        <w:rPr>
          <w:rFonts w:ascii="Noto Sans" w:eastAsia="Times New Roman" w:hAnsi="Noto Sans" w:cs="Noto Sans"/>
          <w:kern w:val="0"/>
          <w:sz w:val="18"/>
          <w:szCs w:val="18"/>
          <w:lang w:eastAsia="en-GB"/>
          <w14:ligatures w14:val="none"/>
        </w:rPr>
        <w:t xml:space="preserve"> Technical and Financial Proposal for the roll-out of a Quality Apprenticeship Pilot in Rwanda</w:t>
      </w:r>
      <w:r w:rsidR="00AC66EE" w:rsidRPr="0053748A">
        <w:rPr>
          <w:rFonts w:ascii="Noto Sans" w:eastAsia="Times New Roman" w:hAnsi="Noto Sans" w:cs="Noto Sans"/>
          <w:b/>
          <w:bCs/>
          <w:kern w:val="0"/>
          <w:sz w:val="18"/>
          <w:szCs w:val="18"/>
          <w:lang w:eastAsia="en-GB"/>
          <w14:ligatures w14:val="none"/>
        </w:rPr>
        <w:t xml:space="preserve"> </w:t>
      </w:r>
      <w:r w:rsidRPr="0053748A">
        <w:rPr>
          <w:rFonts w:ascii="Noto Sans" w:eastAsia="Times New Roman" w:hAnsi="Noto Sans" w:cs="Noto Sans"/>
          <w:kern w:val="0"/>
          <w:sz w:val="18"/>
          <w:szCs w:val="18"/>
          <w:lang w:eastAsia="en-GB"/>
          <w14:ligatures w14:val="none"/>
        </w:rPr>
        <w:br/>
      </w:r>
    </w:p>
    <w:p w14:paraId="634EED3C" w14:textId="4393D4D3" w:rsidR="00B6359F" w:rsidRPr="00B6359F" w:rsidRDefault="00B6359F" w:rsidP="00B6359F">
      <w:pPr>
        <w:pStyle w:val="NormalBody"/>
        <w:numPr>
          <w:ilvl w:val="1"/>
          <w:numId w:val="47"/>
        </w:numPr>
        <w:rPr>
          <w:rFonts w:ascii="Overpass" w:hAnsi="Overpass"/>
          <w:b/>
          <w:color w:val="FF0000"/>
          <w:sz w:val="28"/>
          <w:szCs w:val="28"/>
        </w:rPr>
      </w:pPr>
      <w:r w:rsidRPr="00B6359F">
        <w:rPr>
          <w:rFonts w:ascii="Overpass" w:hAnsi="Overpass"/>
          <w:b/>
          <w:color w:val="FF0000"/>
          <w:sz w:val="28"/>
          <w:szCs w:val="28"/>
        </w:rPr>
        <w:t xml:space="preserve">How to Apply </w:t>
      </w:r>
    </w:p>
    <w:p w14:paraId="5032AC9E" w14:textId="77777777" w:rsidR="00F27F8F" w:rsidRDefault="00B6359F" w:rsidP="00F27F8F">
      <w:pPr>
        <w:pStyle w:val="NormalBody"/>
        <w:numPr>
          <w:ilvl w:val="0"/>
          <w:numId w:val="69"/>
        </w:numPr>
        <w:spacing w:before="0" w:after="0"/>
      </w:pPr>
      <w:r w:rsidRPr="009B158C">
        <w:t>Register on UNGM as</w:t>
      </w:r>
      <w:r w:rsidR="00F27F8F">
        <w:t xml:space="preserve"> a supplier</w:t>
      </w:r>
      <w:r>
        <w:rPr>
          <w:b/>
          <w:bCs/>
        </w:rPr>
        <w:t xml:space="preserve"> </w:t>
      </w:r>
      <w:r w:rsidRPr="009B158C">
        <w:t xml:space="preserve">by creating an account with your </w:t>
      </w:r>
      <w:r w:rsidR="00F27F8F">
        <w:t>company</w:t>
      </w:r>
      <w:r w:rsidRPr="009B158C">
        <w:t xml:space="preserve"> details and activating it via email. </w:t>
      </w:r>
    </w:p>
    <w:p w14:paraId="54D22E1D" w14:textId="5ADFA10F" w:rsidR="00F27F8F" w:rsidRPr="00F27F8F" w:rsidRDefault="00F27F8F" w:rsidP="00F27F8F">
      <w:pPr>
        <w:pStyle w:val="NormalBody"/>
        <w:numPr>
          <w:ilvl w:val="0"/>
          <w:numId w:val="69"/>
        </w:numPr>
        <w:spacing w:before="0" w:after="0"/>
      </w:pPr>
      <w:r w:rsidRPr="00F27F8F">
        <w:t>Complete the Basic Registration Form with your company’s ID, address, areas of expertise (using UNSPSC codes), and eligibility declaration.</w:t>
      </w:r>
    </w:p>
    <w:p w14:paraId="1408F7D8" w14:textId="2B90C754" w:rsidR="00F27F8F" w:rsidRPr="00A30966" w:rsidRDefault="00F27F8F" w:rsidP="00A30966">
      <w:pPr>
        <w:pStyle w:val="ListParagraph"/>
        <w:numPr>
          <w:ilvl w:val="0"/>
          <w:numId w:val="69"/>
        </w:numPr>
        <w:rPr>
          <w:rFonts w:ascii="Noto Sans" w:eastAsiaTheme="minorHAnsi" w:hAnsi="Noto Sans" w:cs="Noto Sans"/>
          <w:kern w:val="0"/>
          <w:sz w:val="18"/>
          <w:szCs w:val="18"/>
          <w14:ligatures w14:val="none"/>
        </w:rPr>
      </w:pPr>
      <w:r w:rsidRPr="00A30966">
        <w:rPr>
          <w:rFonts w:ascii="Noto Sans" w:eastAsiaTheme="minorHAnsi" w:hAnsi="Noto Sans" w:cs="Noto Sans"/>
          <w:kern w:val="0"/>
          <w:sz w:val="18"/>
          <w:szCs w:val="18"/>
          <w14:ligatures w14:val="none"/>
        </w:rPr>
        <w:t xml:space="preserve">Search for consultancy opportunities under the “Procurement Opportunities” section, filtering for calls for companies (e.g., RFPs, ITBs). Or use the direct link to the TOR </w:t>
      </w:r>
      <w:r w:rsidR="00A30966">
        <w:rPr>
          <w:rFonts w:ascii="Noto Sans" w:eastAsiaTheme="minorHAnsi" w:hAnsi="Noto Sans" w:cs="Noto Sans"/>
          <w:kern w:val="0"/>
          <w:sz w:val="18"/>
          <w:szCs w:val="18"/>
          <w14:ligatures w14:val="none"/>
        </w:rPr>
        <w:t xml:space="preserve">provided here: </w:t>
      </w:r>
      <w:hyperlink r:id="rId20" w:history="1">
        <w:r w:rsidR="00A30966" w:rsidRPr="00A30966">
          <w:rPr>
            <w:rStyle w:val="Hyperlink"/>
            <w:rFonts w:ascii="Noto Sans" w:eastAsiaTheme="minorHAnsi" w:hAnsi="Noto Sans" w:cs="Noto Sans"/>
            <w:kern w:val="0"/>
            <w:sz w:val="18"/>
            <w:szCs w:val="18"/>
            <w14:ligatures w14:val="none"/>
          </w:rPr>
          <w:t>RFP/44/2025/CUK/ROAF - Supporting the roll-out of a Quality Apprenticeship Pilot in Rwanda for Software Developers</w:t>
        </w:r>
      </w:hyperlink>
    </w:p>
    <w:p w14:paraId="55EED3C7" w14:textId="18A88527" w:rsidR="00B6359F" w:rsidRPr="0053748A" w:rsidRDefault="00F27F8F" w:rsidP="00F27F8F">
      <w:pPr>
        <w:pStyle w:val="ListParagraph"/>
        <w:numPr>
          <w:ilvl w:val="0"/>
          <w:numId w:val="69"/>
        </w:numPr>
        <w:rPr>
          <w:rFonts w:ascii="Noto Sans" w:eastAsia="Times New Roman" w:hAnsi="Noto Sans" w:cs="Noto Sans"/>
          <w:b/>
          <w:bCs/>
          <w:color w:val="C00000"/>
          <w:kern w:val="0"/>
          <w:sz w:val="18"/>
          <w:szCs w:val="18"/>
          <w:lang w:eastAsia="en-GB"/>
          <w14:ligatures w14:val="none"/>
        </w:rPr>
      </w:pPr>
      <w:r w:rsidRPr="00F27F8F">
        <w:rPr>
          <w:rFonts w:ascii="Noto Sans" w:eastAsiaTheme="minorHAnsi" w:hAnsi="Noto Sans" w:cs="Noto Sans"/>
          <w:kern w:val="0"/>
          <w:sz w:val="18"/>
          <w:szCs w:val="18"/>
          <w14:ligatures w14:val="none"/>
        </w:rPr>
        <w:t xml:space="preserve"> Apply by following the instructions in each notice—either online through UNGM or via email, as required by the UN agency.</w:t>
      </w:r>
    </w:p>
    <w:p w14:paraId="680B4EB1" w14:textId="75C12B92" w:rsidR="0053748A" w:rsidRPr="00797B2B" w:rsidRDefault="0053748A" w:rsidP="0053748A">
      <w:pPr>
        <w:pStyle w:val="ListParagraph"/>
        <w:numPr>
          <w:ilvl w:val="0"/>
          <w:numId w:val="69"/>
        </w:numPr>
        <w:rPr>
          <w:rFonts w:ascii="Noto Sans" w:eastAsia="Times New Roman" w:hAnsi="Noto Sans" w:cs="Noto Sans"/>
          <w:b/>
          <w:bCs/>
          <w:color w:val="C00000"/>
          <w:kern w:val="0"/>
          <w:sz w:val="18"/>
          <w:szCs w:val="18"/>
          <w:lang w:val="en-US" w:eastAsia="en-GB"/>
          <w14:ligatures w14:val="none"/>
        </w:rPr>
      </w:pPr>
      <w:r w:rsidRPr="00BD47AD">
        <w:rPr>
          <w:rFonts w:ascii="Calibri" w:eastAsia="Calibri" w:hAnsi="Calibri" w:cs="Calibri"/>
          <w:kern w:val="0"/>
          <w:sz w:val="22"/>
          <w:szCs w:val="22"/>
          <w14:ligatures w14:val="none"/>
        </w:rPr>
        <w:t xml:space="preserve">The proposal submission deadline is </w:t>
      </w:r>
      <w:r>
        <w:rPr>
          <w:rFonts w:ascii="Calibri" w:eastAsia="Calibri" w:hAnsi="Calibri" w:cs="Calibri"/>
          <w:b/>
          <w:bCs/>
          <w:kern w:val="0"/>
          <w:sz w:val="22"/>
          <w:szCs w:val="22"/>
          <w14:ligatures w14:val="none"/>
        </w:rPr>
        <w:t>12</w:t>
      </w:r>
      <w:r w:rsidRPr="00BD47AD">
        <w:rPr>
          <w:rFonts w:ascii="Calibri" w:eastAsia="Calibri" w:hAnsi="Calibri" w:cs="Calibri"/>
          <w:b/>
          <w:bCs/>
          <w:kern w:val="0"/>
          <w:sz w:val="22"/>
          <w:szCs w:val="22"/>
          <w14:ligatures w14:val="none"/>
        </w:rPr>
        <w:t xml:space="preserve"> </w:t>
      </w:r>
      <w:r>
        <w:rPr>
          <w:rFonts w:ascii="Calibri" w:eastAsia="Calibri" w:hAnsi="Calibri" w:cs="Calibri"/>
          <w:b/>
          <w:bCs/>
          <w:kern w:val="0"/>
          <w:sz w:val="22"/>
          <w:szCs w:val="22"/>
          <w14:ligatures w14:val="none"/>
        </w:rPr>
        <w:t>October</w:t>
      </w:r>
      <w:r w:rsidRPr="00BD47AD">
        <w:rPr>
          <w:rFonts w:ascii="Calibri" w:eastAsia="Calibri" w:hAnsi="Calibri" w:cs="Calibri"/>
          <w:b/>
          <w:bCs/>
          <w:kern w:val="0"/>
          <w:sz w:val="22"/>
          <w:szCs w:val="22"/>
          <w14:ligatures w14:val="none"/>
        </w:rPr>
        <w:t xml:space="preserve"> 202</w:t>
      </w:r>
      <w:r>
        <w:rPr>
          <w:rFonts w:ascii="Calibri" w:eastAsia="Calibri" w:hAnsi="Calibri" w:cs="Calibri"/>
          <w:b/>
          <w:bCs/>
          <w:kern w:val="0"/>
          <w:sz w:val="22"/>
          <w:szCs w:val="22"/>
          <w14:ligatures w14:val="none"/>
        </w:rPr>
        <w:t>5</w:t>
      </w:r>
      <w:r w:rsidRPr="00BD47AD">
        <w:rPr>
          <w:rFonts w:ascii="Calibri" w:eastAsia="Calibri" w:hAnsi="Calibri" w:cs="Calibri"/>
          <w:b/>
          <w:bCs/>
          <w:kern w:val="0"/>
          <w:sz w:val="22"/>
          <w:szCs w:val="22"/>
          <w14:ligatures w14:val="none"/>
        </w:rPr>
        <w:t xml:space="preserve">, </w:t>
      </w:r>
      <w:r w:rsidR="00892BA0">
        <w:rPr>
          <w:rFonts w:ascii="Calibri" w:eastAsia="Calibri" w:hAnsi="Calibri" w:cs="Calibri"/>
          <w:b/>
          <w:bCs/>
          <w:kern w:val="0"/>
          <w:sz w:val="22"/>
          <w:szCs w:val="22"/>
          <w14:ligatures w14:val="none"/>
        </w:rPr>
        <w:t>18</w:t>
      </w:r>
      <w:r w:rsidRPr="00BD47AD">
        <w:rPr>
          <w:rFonts w:ascii="Calibri" w:eastAsia="Calibri" w:hAnsi="Calibri" w:cs="Calibri"/>
          <w:b/>
          <w:bCs/>
          <w:kern w:val="0"/>
          <w:sz w:val="22"/>
          <w:szCs w:val="22"/>
          <w14:ligatures w14:val="none"/>
        </w:rPr>
        <w:t>:00  (Rwanda time)</w:t>
      </w:r>
      <w:r w:rsidRPr="00BD47AD">
        <w:rPr>
          <w:rFonts w:ascii="Calibri" w:eastAsia="Calibri" w:hAnsi="Calibri" w:cs="Calibri"/>
          <w:kern w:val="0"/>
          <w:sz w:val="22"/>
          <w:szCs w:val="22"/>
          <w14:ligatures w14:val="none"/>
        </w:rPr>
        <w:t>.</w:t>
      </w:r>
    </w:p>
    <w:p w14:paraId="14D6BD43" w14:textId="77777777" w:rsidR="0053748A" w:rsidRDefault="0053748A" w:rsidP="0053748A">
      <w:pPr>
        <w:contextualSpacing/>
        <w:jc w:val="center"/>
        <w:rPr>
          <w:rFonts w:ascii="Noto Sans" w:eastAsia="Times New Roman" w:hAnsi="Noto Sans" w:cs="Noto Sans"/>
          <w:b/>
          <w:bCs/>
          <w:color w:val="C00000"/>
          <w:kern w:val="0"/>
          <w:sz w:val="18"/>
          <w:szCs w:val="18"/>
          <w:lang w:eastAsia="en-GB"/>
          <w14:ligatures w14:val="none"/>
        </w:rPr>
      </w:pPr>
    </w:p>
    <w:p w14:paraId="416C0512" w14:textId="77777777" w:rsidR="0053748A" w:rsidRPr="00F27F8F" w:rsidRDefault="0053748A" w:rsidP="0053748A">
      <w:pPr>
        <w:pStyle w:val="ListParagraph"/>
        <w:ind w:left="360"/>
        <w:rPr>
          <w:rFonts w:ascii="Noto Sans" w:eastAsia="Times New Roman" w:hAnsi="Noto Sans" w:cs="Noto Sans"/>
          <w:b/>
          <w:bCs/>
          <w:color w:val="C00000"/>
          <w:kern w:val="0"/>
          <w:sz w:val="18"/>
          <w:szCs w:val="18"/>
          <w:lang w:eastAsia="en-GB"/>
          <w14:ligatures w14:val="none"/>
        </w:rPr>
      </w:pPr>
    </w:p>
    <w:p w14:paraId="5F64D34D" w14:textId="77777777" w:rsidR="009C50F5" w:rsidRPr="004E112B" w:rsidRDefault="009C50F5" w:rsidP="00CB6A93">
      <w:pPr>
        <w:contextualSpacing/>
        <w:jc w:val="center"/>
        <w:rPr>
          <w:rFonts w:ascii="Noto Sans" w:eastAsia="Times New Roman" w:hAnsi="Noto Sans" w:cs="Noto Sans"/>
          <w:color w:val="FF0000"/>
          <w:kern w:val="0"/>
          <w:sz w:val="18"/>
          <w:szCs w:val="18"/>
          <w:lang w:eastAsia="en-GB"/>
          <w14:ligatures w14:val="none"/>
        </w:rPr>
      </w:pPr>
    </w:p>
    <w:p w14:paraId="0F616DE3" w14:textId="77777777" w:rsidR="00F71446" w:rsidRPr="00F71446" w:rsidRDefault="00F71446" w:rsidP="003935D5">
      <w:pPr>
        <w:contextualSpacing/>
        <w:rPr>
          <w:rFonts w:ascii="Noto Sans" w:eastAsia="Times New Roman" w:hAnsi="Noto Sans" w:cs="Noto Sans"/>
          <w:color w:val="FF0000"/>
          <w:kern w:val="0"/>
          <w:sz w:val="18"/>
          <w:szCs w:val="18"/>
          <w:lang w:eastAsia="en-GB"/>
          <w14:ligatures w14:val="none"/>
        </w:rPr>
      </w:pPr>
    </w:p>
    <w:sectPr w:rsidR="00F71446" w:rsidRPr="00F71446" w:rsidSect="004046F1">
      <w:headerReference w:type="first" r:id="rId2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5890" w14:textId="77777777" w:rsidR="00DB5FA3" w:rsidRDefault="00DB5FA3" w:rsidP="00E42E26">
      <w:r>
        <w:separator/>
      </w:r>
    </w:p>
  </w:endnote>
  <w:endnote w:type="continuationSeparator" w:id="0">
    <w:p w14:paraId="6DBD6B2A" w14:textId="77777777" w:rsidR="00DB5FA3" w:rsidRDefault="00DB5FA3" w:rsidP="00E42E26">
      <w:r>
        <w:continuationSeparator/>
      </w:r>
    </w:p>
  </w:endnote>
  <w:endnote w:type="continuationNotice" w:id="1">
    <w:p w14:paraId="21E1664F" w14:textId="77777777" w:rsidR="00DB5FA3" w:rsidRDefault="00DB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Overpass Light">
    <w:panose1 w:val="00000400000000000000"/>
    <w:charset w:val="00"/>
    <w:family w:val="auto"/>
    <w:pitch w:val="variable"/>
    <w:sig w:usb0="00000007" w:usb1="0000002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D5EB" w14:textId="77777777" w:rsidR="00DB5FA3" w:rsidRDefault="00DB5FA3" w:rsidP="00E42E26">
      <w:r>
        <w:separator/>
      </w:r>
    </w:p>
  </w:footnote>
  <w:footnote w:type="continuationSeparator" w:id="0">
    <w:p w14:paraId="671A0AC0" w14:textId="77777777" w:rsidR="00DB5FA3" w:rsidRDefault="00DB5FA3" w:rsidP="00E42E26">
      <w:r>
        <w:continuationSeparator/>
      </w:r>
    </w:p>
  </w:footnote>
  <w:footnote w:type="continuationNotice" w:id="1">
    <w:p w14:paraId="4EDA5409" w14:textId="77777777" w:rsidR="00DB5FA3" w:rsidRDefault="00DB5FA3"/>
  </w:footnote>
  <w:footnote w:id="2">
    <w:p w14:paraId="5F58ADC3" w14:textId="77777777" w:rsidR="00E07C60" w:rsidRPr="00027A2C" w:rsidRDefault="00E07C60" w:rsidP="00E07C60">
      <w:pPr>
        <w:pStyle w:val="FootnoteText"/>
        <w:rPr>
          <w:rFonts w:asciiTheme="minorHAnsi" w:hAnsiTheme="minorHAnsi" w:cstheme="minorHAnsi"/>
          <w:sz w:val="16"/>
          <w:szCs w:val="16"/>
        </w:rPr>
      </w:pPr>
      <w:r w:rsidRPr="00027A2C">
        <w:rPr>
          <w:rStyle w:val="FootnoteReference"/>
          <w:rFonts w:asciiTheme="minorHAnsi" w:hAnsiTheme="minorHAnsi" w:cstheme="minorHAnsi"/>
          <w:sz w:val="16"/>
          <w:szCs w:val="16"/>
        </w:rPr>
        <w:footnoteRef/>
      </w:r>
      <w:r w:rsidRPr="00027A2C">
        <w:rPr>
          <w:rFonts w:asciiTheme="minorHAnsi" w:hAnsiTheme="minorHAnsi" w:cstheme="minorHAnsi"/>
          <w:sz w:val="16"/>
          <w:szCs w:val="16"/>
        </w:rPr>
        <w:t xml:space="preserve">  </w:t>
      </w:r>
      <w:r w:rsidRPr="00254EF3">
        <w:rPr>
          <w:rFonts w:asciiTheme="minorHAnsi" w:hAnsiTheme="minorHAnsi" w:cstheme="minorHAnsi"/>
          <w:sz w:val="16"/>
          <w:szCs w:val="16"/>
        </w:rPr>
        <w:t>Not yet published. The PDF will be provided by the ILO upon completion of the recruitment process.</w:t>
      </w:r>
    </w:p>
  </w:footnote>
  <w:footnote w:id="3">
    <w:p w14:paraId="0F4FDDAF" w14:textId="77777777" w:rsidR="00E656B4" w:rsidRPr="0087356F" w:rsidRDefault="00E656B4" w:rsidP="00E656B4">
      <w:pPr>
        <w:pStyle w:val="FootnoteText"/>
        <w:rPr>
          <w:rFonts w:asciiTheme="minorHAnsi" w:hAnsiTheme="minorHAnsi"/>
          <w:sz w:val="16"/>
          <w:szCs w:val="16"/>
        </w:rPr>
      </w:pPr>
      <w:r w:rsidRPr="0087356F">
        <w:rPr>
          <w:rStyle w:val="FootnoteReference"/>
          <w:rFonts w:asciiTheme="minorHAnsi" w:hAnsiTheme="minorHAnsi"/>
          <w:sz w:val="16"/>
          <w:szCs w:val="16"/>
        </w:rPr>
        <w:footnoteRef/>
      </w:r>
      <w:r w:rsidRPr="0087356F">
        <w:rPr>
          <w:rFonts w:asciiTheme="minorHAnsi" w:hAnsiTheme="minorHAnsi"/>
          <w:sz w:val="16"/>
          <w:szCs w:val="16"/>
        </w:rPr>
        <w:t xml:space="preserve"> </w:t>
      </w:r>
      <w:hyperlink r:id="rId1" w:history="1">
        <w:r w:rsidRPr="0087356F">
          <w:rPr>
            <w:rFonts w:asciiTheme="minorHAnsi" w:eastAsiaTheme="minorEastAsia" w:hAnsiTheme="minorHAnsi" w:cstheme="minorBidi"/>
            <w:color w:val="0000FF"/>
            <w:kern w:val="2"/>
            <w:sz w:val="16"/>
            <w:szCs w:val="16"/>
            <w:u w:val="single"/>
            <w14:ligatures w14:val="standardContextual"/>
          </w:rPr>
          <w:t>Guide and assessment tool on the inclusiveness of TVET and skills development systems for all | International Labour Organization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88E9" w14:textId="4CA6C0A4" w:rsidR="00236D59" w:rsidRPr="00984487" w:rsidRDefault="00236D59" w:rsidP="00367C15">
    <w:pPr>
      <w:pStyle w:val="Header"/>
    </w:pPr>
    <w:r w:rsidRPr="00656235">
      <w:rPr>
        <w:rStyle w:val="Folio"/>
      </w:rPr>
      <w:fldChar w:fldCharType="begin"/>
    </w:r>
    <w:r w:rsidRPr="00656235">
      <w:rPr>
        <w:rStyle w:val="Folio"/>
      </w:rPr>
      <w:instrText xml:space="preserve"> PAGE  \* Arabic  \* MERGEFORMAT </w:instrText>
    </w:r>
    <w:r w:rsidRPr="00656235">
      <w:rPr>
        <w:rStyle w:val="Folio"/>
      </w:rPr>
      <w:fldChar w:fldCharType="separate"/>
    </w:r>
    <w:r w:rsidRPr="00656235">
      <w:rPr>
        <w:rStyle w:val="Folio"/>
      </w:rPr>
      <w:t>4</w:t>
    </w:r>
    <w:r w:rsidRPr="00656235">
      <w:rPr>
        <w:rStyle w:val="Foli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80C8" w14:textId="7FF542DA" w:rsidR="00236D59" w:rsidRDefault="00236D59" w:rsidP="00367C15">
    <w:pPr>
      <w:pStyle w:val="Header"/>
      <w:spacing w:after="720"/>
    </w:pPr>
    <w:r w:rsidRPr="005A64D3">
      <w:rPr>
        <w:noProof/>
        <w:lang w:eastAsia="en-GB"/>
      </w:rPr>
      <w:drawing>
        <wp:inline distT="0" distB="0" distL="0" distR="0" wp14:anchorId="6FE86FAC" wp14:editId="7F129E33">
          <wp:extent cx="1675407" cy="610530"/>
          <wp:effectExtent l="0" t="0" r="1270" b="0"/>
          <wp:docPr id="58078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1">
                    <a:extLst>
                      <a:ext uri="{96DAC541-7B7A-43D3-8B79-37D633B846F1}">
                        <asvg:svgBlip xmlns:asvg="http://schemas.microsoft.com/office/drawing/2016/SVG/main" r:embed="rId2"/>
                      </a:ext>
                    </a:extLst>
                  </a:blip>
                  <a:stretch>
                    <a:fillRect/>
                  </a:stretch>
                </pic:blipFill>
                <pic:spPr>
                  <a:xfrm>
                    <a:off x="0" y="0"/>
                    <a:ext cx="1675407" cy="610530"/>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E660" w14:textId="77777777" w:rsidR="00236D59" w:rsidRDefault="00236D59" w:rsidP="00367C15">
    <w:pPr>
      <w:pStyle w:val="Header"/>
      <w:tabs>
        <w:tab w:val="clear" w:pos="4513"/>
        <w:tab w:val="clear" w:pos="9026"/>
        <w:tab w:val="right" w:pos="9020"/>
      </w:tabs>
    </w:pPr>
    <w:r>
      <w:tab/>
    </w:r>
  </w:p>
</w:hdr>
</file>

<file path=word/intelligence2.xml><?xml version="1.0" encoding="utf-8"?>
<int2:intelligence xmlns:int2="http://schemas.microsoft.com/office/intelligence/2020/intelligence" xmlns:oel="http://schemas.microsoft.com/office/2019/extlst">
  <int2:observations>
    <int2:textHash int2:hashCode="rFcQE8LyFjnurs" int2:id="Z9cJMf2A">
      <int2:state int2:value="Rejected" int2:type="AugLoop_Text_Critique"/>
    </int2:textHash>
    <int2:textHash int2:hashCode="bO9Fk57PF2mjiD" int2:id="Wox2l7l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76"/>
    <w:multiLevelType w:val="multilevel"/>
    <w:tmpl w:val="6714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350C"/>
    <w:multiLevelType w:val="hybridMultilevel"/>
    <w:tmpl w:val="320073B4"/>
    <w:lvl w:ilvl="0" w:tplc="5CB29512">
      <w:start w:val="1"/>
      <w:numFmt w:val="decimal"/>
      <w:lvlText w:val="%1."/>
      <w:lvlJc w:val="left"/>
      <w:pPr>
        <w:ind w:left="644" w:hanging="360"/>
      </w:pPr>
      <w:rPr>
        <w:b/>
        <w:bCs/>
        <w:sz w:val="18"/>
        <w:szCs w:val="18"/>
      </w:rPr>
    </w:lvl>
    <w:lvl w:ilvl="1" w:tplc="1EB0B938">
      <w:start w:val="1"/>
      <w:numFmt w:val="lowerLetter"/>
      <w:lvlText w:val="%2."/>
      <w:lvlJc w:val="left"/>
      <w:pPr>
        <w:ind w:left="1211" w:hanging="360"/>
      </w:pPr>
    </w:lvl>
    <w:lvl w:ilvl="2" w:tplc="3E7A288A">
      <w:start w:val="1"/>
      <w:numFmt w:val="lowerRoman"/>
      <w:lvlText w:val="%3."/>
      <w:lvlJc w:val="right"/>
      <w:pPr>
        <w:ind w:left="2084" w:hanging="180"/>
      </w:pPr>
    </w:lvl>
    <w:lvl w:ilvl="3" w:tplc="A24E3322">
      <w:start w:val="1"/>
      <w:numFmt w:val="decimal"/>
      <w:lvlText w:val="%4."/>
      <w:lvlJc w:val="left"/>
      <w:pPr>
        <w:ind w:left="2804" w:hanging="360"/>
      </w:pPr>
    </w:lvl>
    <w:lvl w:ilvl="4" w:tplc="1BF620F4">
      <w:start w:val="1"/>
      <w:numFmt w:val="lowerLetter"/>
      <w:lvlText w:val="%5."/>
      <w:lvlJc w:val="left"/>
      <w:pPr>
        <w:ind w:left="3524" w:hanging="360"/>
      </w:pPr>
    </w:lvl>
    <w:lvl w:ilvl="5" w:tplc="818C7762">
      <w:start w:val="1"/>
      <w:numFmt w:val="lowerRoman"/>
      <w:lvlText w:val="%6."/>
      <w:lvlJc w:val="right"/>
      <w:pPr>
        <w:ind w:left="4244" w:hanging="180"/>
      </w:pPr>
    </w:lvl>
    <w:lvl w:ilvl="6" w:tplc="885E19E6">
      <w:start w:val="1"/>
      <w:numFmt w:val="decimal"/>
      <w:lvlText w:val="%7."/>
      <w:lvlJc w:val="left"/>
      <w:pPr>
        <w:ind w:left="4964" w:hanging="360"/>
      </w:pPr>
    </w:lvl>
    <w:lvl w:ilvl="7" w:tplc="036EF784">
      <w:start w:val="1"/>
      <w:numFmt w:val="lowerLetter"/>
      <w:lvlText w:val="%8."/>
      <w:lvlJc w:val="left"/>
      <w:pPr>
        <w:ind w:left="5684" w:hanging="360"/>
      </w:pPr>
    </w:lvl>
    <w:lvl w:ilvl="8" w:tplc="4642C4EE">
      <w:start w:val="1"/>
      <w:numFmt w:val="lowerRoman"/>
      <w:lvlText w:val="%9."/>
      <w:lvlJc w:val="right"/>
      <w:pPr>
        <w:ind w:left="6404" w:hanging="180"/>
      </w:pPr>
    </w:lvl>
  </w:abstractNum>
  <w:abstractNum w:abstractNumId="2" w15:restartNumberingAfterBreak="0">
    <w:nsid w:val="06F10C83"/>
    <w:multiLevelType w:val="hybridMultilevel"/>
    <w:tmpl w:val="4972E74C"/>
    <w:lvl w:ilvl="0" w:tplc="CFD821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5258"/>
    <w:multiLevelType w:val="hybridMultilevel"/>
    <w:tmpl w:val="6BF412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D48CF"/>
    <w:multiLevelType w:val="multilevel"/>
    <w:tmpl w:val="DA548BE6"/>
    <w:lvl w:ilvl="0">
      <w:start w:val="1"/>
      <w:numFmt w:val="bullet"/>
      <w:lvlText w:val=""/>
      <w:lvlJc w:val="left"/>
      <w:pPr>
        <w:tabs>
          <w:tab w:val="num" w:pos="720"/>
        </w:tabs>
        <w:ind w:left="720" w:hanging="360"/>
      </w:pPr>
      <w:rPr>
        <w:rFonts w:ascii="Webdings" w:hAnsi="Webding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11E07"/>
    <w:multiLevelType w:val="multilevel"/>
    <w:tmpl w:val="3376AA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3A72B5"/>
    <w:multiLevelType w:val="multilevel"/>
    <w:tmpl w:val="8DCA008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1162486"/>
    <w:multiLevelType w:val="hybridMultilevel"/>
    <w:tmpl w:val="AF7CD9E6"/>
    <w:lvl w:ilvl="0" w:tplc="08090003">
      <w:start w:val="1"/>
      <w:numFmt w:val="bullet"/>
      <w:lvlText w:val="o"/>
      <w:lvlJc w:val="left"/>
      <w:pPr>
        <w:ind w:left="1636" w:hanging="360"/>
      </w:pPr>
      <w:rPr>
        <w:rFonts w:ascii="Courier New" w:hAnsi="Courier New" w:cs="Courier New"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15:restartNumberingAfterBreak="0">
    <w:nsid w:val="11DA0EA4"/>
    <w:multiLevelType w:val="multilevel"/>
    <w:tmpl w:val="D36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166C0"/>
    <w:multiLevelType w:val="multilevel"/>
    <w:tmpl w:val="7F08D110"/>
    <w:lvl w:ilvl="0">
      <w:start w:val="1"/>
      <w:numFmt w:val="decimal"/>
      <w:lvlText w:val="%1."/>
      <w:lvlJc w:val="left"/>
      <w:pPr>
        <w:tabs>
          <w:tab w:val="num" w:pos="502"/>
        </w:tabs>
        <w:ind w:left="502" w:hanging="360"/>
      </w:pPr>
      <w:rPr>
        <w:b/>
        <w:bCs/>
        <w:color w:val="1E2DB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91AE1"/>
    <w:multiLevelType w:val="hybridMultilevel"/>
    <w:tmpl w:val="B232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8705D"/>
    <w:multiLevelType w:val="hybridMultilevel"/>
    <w:tmpl w:val="3F88D8BE"/>
    <w:lvl w:ilvl="0" w:tplc="8B4EAAC4">
      <w:start w:val="1"/>
      <w:numFmt w:val="decimal"/>
      <w:lvlText w:val="%1."/>
      <w:lvlJc w:val="left"/>
      <w:pPr>
        <w:ind w:left="360" w:hanging="360"/>
      </w:pPr>
      <w:rPr>
        <w:rFonts w:hint="default"/>
        <w:b/>
        <w:bCs/>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BC22D6CE">
      <w:start w:val="1"/>
      <w:numFmt w:val="decimal"/>
      <w:lvlText w:val="%7."/>
      <w:lvlJc w:val="left"/>
      <w:pPr>
        <w:ind w:left="360" w:hanging="360"/>
      </w:pPr>
      <w:rPr>
        <w:b/>
        <w:bCs/>
        <w:color w:val="1E2DBE"/>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A4250"/>
    <w:multiLevelType w:val="hybridMultilevel"/>
    <w:tmpl w:val="625CF882"/>
    <w:lvl w:ilvl="0" w:tplc="DA8E0BEA">
      <w:start w:val="1"/>
      <w:numFmt w:val="lowerLetter"/>
      <w:lvlText w:val="%1."/>
      <w:lvlJc w:val="left"/>
      <w:pPr>
        <w:ind w:left="785"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7D625D6"/>
    <w:multiLevelType w:val="multilevel"/>
    <w:tmpl w:val="7382A968"/>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429A0"/>
    <w:multiLevelType w:val="multilevel"/>
    <w:tmpl w:val="2E5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5D8B"/>
    <w:multiLevelType w:val="hybridMultilevel"/>
    <w:tmpl w:val="BD76EB6E"/>
    <w:lvl w:ilvl="0" w:tplc="2CDC732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9207BC"/>
    <w:multiLevelType w:val="multilevel"/>
    <w:tmpl w:val="14A0B42C"/>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17" w15:restartNumberingAfterBreak="0">
    <w:nsid w:val="1C6D36F3"/>
    <w:multiLevelType w:val="multilevel"/>
    <w:tmpl w:val="3A1CC9C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B325CE"/>
    <w:multiLevelType w:val="hybridMultilevel"/>
    <w:tmpl w:val="4F1C6028"/>
    <w:lvl w:ilvl="0" w:tplc="54907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17EC38"/>
    <w:multiLevelType w:val="hybridMultilevel"/>
    <w:tmpl w:val="B860F248"/>
    <w:lvl w:ilvl="0" w:tplc="4E600E98">
      <w:start w:val="1"/>
      <w:numFmt w:val="bullet"/>
      <w:lvlText w:val="o"/>
      <w:lvlJc w:val="left"/>
      <w:pPr>
        <w:ind w:left="1080" w:hanging="360"/>
      </w:pPr>
      <w:rPr>
        <w:rFonts w:ascii="Courier New" w:hAnsi="Courier New" w:hint="default"/>
      </w:rPr>
    </w:lvl>
    <w:lvl w:ilvl="1" w:tplc="5826034E">
      <w:start w:val="1"/>
      <w:numFmt w:val="bullet"/>
      <w:lvlText w:val="o"/>
      <w:lvlJc w:val="left"/>
      <w:pPr>
        <w:ind w:left="1800" w:hanging="360"/>
      </w:pPr>
      <w:rPr>
        <w:rFonts w:ascii="Courier New" w:hAnsi="Courier New" w:hint="default"/>
      </w:rPr>
    </w:lvl>
    <w:lvl w:ilvl="2" w:tplc="443AD770">
      <w:start w:val="1"/>
      <w:numFmt w:val="bullet"/>
      <w:lvlText w:val=""/>
      <w:lvlJc w:val="left"/>
      <w:pPr>
        <w:ind w:left="2520" w:hanging="360"/>
      </w:pPr>
      <w:rPr>
        <w:rFonts w:ascii="Wingdings" w:hAnsi="Wingdings" w:hint="default"/>
      </w:rPr>
    </w:lvl>
    <w:lvl w:ilvl="3" w:tplc="5DF4CCD8">
      <w:start w:val="1"/>
      <w:numFmt w:val="bullet"/>
      <w:lvlText w:val=""/>
      <w:lvlJc w:val="left"/>
      <w:pPr>
        <w:ind w:left="3240" w:hanging="360"/>
      </w:pPr>
      <w:rPr>
        <w:rFonts w:ascii="Symbol" w:hAnsi="Symbol" w:hint="default"/>
      </w:rPr>
    </w:lvl>
    <w:lvl w:ilvl="4" w:tplc="F3104B10">
      <w:start w:val="1"/>
      <w:numFmt w:val="bullet"/>
      <w:lvlText w:val="o"/>
      <w:lvlJc w:val="left"/>
      <w:pPr>
        <w:ind w:left="3960" w:hanging="360"/>
      </w:pPr>
      <w:rPr>
        <w:rFonts w:ascii="Courier New" w:hAnsi="Courier New" w:hint="default"/>
      </w:rPr>
    </w:lvl>
    <w:lvl w:ilvl="5" w:tplc="36E2C944">
      <w:start w:val="1"/>
      <w:numFmt w:val="bullet"/>
      <w:lvlText w:val=""/>
      <w:lvlJc w:val="left"/>
      <w:pPr>
        <w:ind w:left="4680" w:hanging="360"/>
      </w:pPr>
      <w:rPr>
        <w:rFonts w:ascii="Wingdings" w:hAnsi="Wingdings" w:hint="default"/>
      </w:rPr>
    </w:lvl>
    <w:lvl w:ilvl="6" w:tplc="C61A81DC">
      <w:start w:val="1"/>
      <w:numFmt w:val="bullet"/>
      <w:lvlText w:val=""/>
      <w:lvlJc w:val="left"/>
      <w:pPr>
        <w:ind w:left="5400" w:hanging="360"/>
      </w:pPr>
      <w:rPr>
        <w:rFonts w:ascii="Symbol" w:hAnsi="Symbol" w:hint="default"/>
      </w:rPr>
    </w:lvl>
    <w:lvl w:ilvl="7" w:tplc="5F98E0C8">
      <w:start w:val="1"/>
      <w:numFmt w:val="bullet"/>
      <w:lvlText w:val="o"/>
      <w:lvlJc w:val="left"/>
      <w:pPr>
        <w:ind w:left="6120" w:hanging="360"/>
      </w:pPr>
      <w:rPr>
        <w:rFonts w:ascii="Courier New" w:hAnsi="Courier New" w:hint="default"/>
      </w:rPr>
    </w:lvl>
    <w:lvl w:ilvl="8" w:tplc="052CD58A">
      <w:start w:val="1"/>
      <w:numFmt w:val="bullet"/>
      <w:lvlText w:val=""/>
      <w:lvlJc w:val="left"/>
      <w:pPr>
        <w:ind w:left="6840" w:hanging="360"/>
      </w:pPr>
      <w:rPr>
        <w:rFonts w:ascii="Wingdings" w:hAnsi="Wingdings" w:hint="default"/>
      </w:rPr>
    </w:lvl>
  </w:abstractNum>
  <w:abstractNum w:abstractNumId="20" w15:restartNumberingAfterBreak="0">
    <w:nsid w:val="223B6383"/>
    <w:multiLevelType w:val="hybridMultilevel"/>
    <w:tmpl w:val="C65E7DDC"/>
    <w:lvl w:ilvl="0" w:tplc="FED02572">
      <w:start w:val="1"/>
      <w:numFmt w:val="decimal"/>
      <w:lvlText w:val="%1."/>
      <w:lvlJc w:val="left"/>
      <w:pPr>
        <w:ind w:left="644" w:hanging="360"/>
      </w:pPr>
      <w:rPr>
        <w:b/>
        <w:bCs/>
        <w:i w:val="0"/>
        <w:iCs w:val="0"/>
        <w:sz w:val="18"/>
        <w:szCs w:val="18"/>
      </w:rPr>
    </w:lvl>
    <w:lvl w:ilvl="1" w:tplc="AD5AEC76">
      <w:start w:val="1"/>
      <w:numFmt w:val="lowerLetter"/>
      <w:lvlText w:val="%2."/>
      <w:lvlJc w:val="left"/>
      <w:pPr>
        <w:ind w:left="1211" w:hanging="360"/>
      </w:pPr>
      <w:rPr>
        <w:b w:val="0"/>
        <w:bCs w:val="0"/>
      </w:rPr>
    </w:lvl>
    <w:lvl w:ilvl="2" w:tplc="857A4302">
      <w:start w:val="1"/>
      <w:numFmt w:val="lowerRoman"/>
      <w:lvlText w:val="%3."/>
      <w:lvlJc w:val="right"/>
      <w:pPr>
        <w:ind w:left="2084" w:hanging="180"/>
      </w:pPr>
    </w:lvl>
    <w:lvl w:ilvl="3" w:tplc="05168F9E">
      <w:start w:val="1"/>
      <w:numFmt w:val="decimal"/>
      <w:lvlText w:val="%4."/>
      <w:lvlJc w:val="left"/>
      <w:pPr>
        <w:ind w:left="2804" w:hanging="360"/>
      </w:pPr>
    </w:lvl>
    <w:lvl w:ilvl="4" w:tplc="397A87DA">
      <w:start w:val="1"/>
      <w:numFmt w:val="lowerLetter"/>
      <w:lvlText w:val="%5."/>
      <w:lvlJc w:val="left"/>
      <w:pPr>
        <w:ind w:left="3524" w:hanging="360"/>
      </w:pPr>
    </w:lvl>
    <w:lvl w:ilvl="5" w:tplc="293088E2">
      <w:start w:val="1"/>
      <w:numFmt w:val="lowerRoman"/>
      <w:lvlText w:val="%6."/>
      <w:lvlJc w:val="right"/>
      <w:pPr>
        <w:ind w:left="4244" w:hanging="180"/>
      </w:pPr>
    </w:lvl>
    <w:lvl w:ilvl="6" w:tplc="E3980042">
      <w:start w:val="1"/>
      <w:numFmt w:val="decimal"/>
      <w:lvlText w:val="%7."/>
      <w:lvlJc w:val="left"/>
      <w:pPr>
        <w:ind w:left="4964" w:hanging="360"/>
      </w:pPr>
    </w:lvl>
    <w:lvl w:ilvl="7" w:tplc="5E9283A2">
      <w:start w:val="1"/>
      <w:numFmt w:val="lowerLetter"/>
      <w:lvlText w:val="%8."/>
      <w:lvlJc w:val="left"/>
      <w:pPr>
        <w:ind w:left="5684" w:hanging="360"/>
      </w:pPr>
    </w:lvl>
    <w:lvl w:ilvl="8" w:tplc="720461A0">
      <w:start w:val="1"/>
      <w:numFmt w:val="lowerRoman"/>
      <w:lvlText w:val="%9."/>
      <w:lvlJc w:val="right"/>
      <w:pPr>
        <w:ind w:left="6404" w:hanging="180"/>
      </w:pPr>
    </w:lvl>
  </w:abstractNum>
  <w:abstractNum w:abstractNumId="21" w15:restartNumberingAfterBreak="0">
    <w:nsid w:val="252C372B"/>
    <w:multiLevelType w:val="multilevel"/>
    <w:tmpl w:val="CE703C58"/>
    <w:numStyleLink w:val="KeyListILO"/>
  </w:abstractNum>
  <w:abstractNum w:abstractNumId="22" w15:restartNumberingAfterBreak="0">
    <w:nsid w:val="27830F0F"/>
    <w:multiLevelType w:val="hybridMultilevel"/>
    <w:tmpl w:val="4CF00D4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A5B15B7"/>
    <w:multiLevelType w:val="hybridMultilevel"/>
    <w:tmpl w:val="910AA9EA"/>
    <w:lvl w:ilvl="0" w:tplc="FFFFFFFF">
      <w:start w:val="1"/>
      <w:numFmt w:val="decimal"/>
      <w:lvlText w:val="%1."/>
      <w:lvlJc w:val="left"/>
      <w:pPr>
        <w:ind w:left="360" w:hanging="360"/>
      </w:pPr>
    </w:lvl>
    <w:lvl w:ilvl="1" w:tplc="08090019">
      <w:start w:val="1"/>
      <w:numFmt w:val="lowerLetter"/>
      <w:lvlText w:val="%2."/>
      <w:lvlJc w:val="left"/>
      <w:pPr>
        <w:ind w:left="1211"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2AD85E04"/>
    <w:multiLevelType w:val="multilevel"/>
    <w:tmpl w:val="A08EFA5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B55578"/>
    <w:multiLevelType w:val="multilevel"/>
    <w:tmpl w:val="5DF2A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2118D2"/>
    <w:multiLevelType w:val="hybridMultilevel"/>
    <w:tmpl w:val="83D4EDC6"/>
    <w:lvl w:ilvl="0" w:tplc="4CF0E774">
      <w:start w:val="1"/>
      <w:numFmt w:val="upperLetter"/>
      <w:lvlText w:val="%1."/>
      <w:lvlJc w:val="left"/>
      <w:pPr>
        <w:ind w:left="720" w:hanging="360"/>
      </w:pPr>
    </w:lvl>
    <w:lvl w:ilvl="1" w:tplc="E1365224">
      <w:start w:val="1"/>
      <w:numFmt w:val="lowerLetter"/>
      <w:lvlText w:val="%2."/>
      <w:lvlJc w:val="left"/>
      <w:pPr>
        <w:ind w:left="1440" w:hanging="360"/>
      </w:pPr>
    </w:lvl>
    <w:lvl w:ilvl="2" w:tplc="A7283278">
      <w:start w:val="1"/>
      <w:numFmt w:val="lowerRoman"/>
      <w:lvlText w:val="%3."/>
      <w:lvlJc w:val="right"/>
      <w:pPr>
        <w:ind w:left="2160" w:hanging="180"/>
      </w:pPr>
    </w:lvl>
    <w:lvl w:ilvl="3" w:tplc="6C7E8454">
      <w:start w:val="1"/>
      <w:numFmt w:val="decimal"/>
      <w:lvlText w:val="%4."/>
      <w:lvlJc w:val="left"/>
      <w:pPr>
        <w:ind w:left="2880" w:hanging="360"/>
      </w:pPr>
    </w:lvl>
    <w:lvl w:ilvl="4" w:tplc="045A40F8">
      <w:start w:val="1"/>
      <w:numFmt w:val="lowerLetter"/>
      <w:lvlText w:val="%5."/>
      <w:lvlJc w:val="left"/>
      <w:pPr>
        <w:ind w:left="3600" w:hanging="360"/>
      </w:pPr>
    </w:lvl>
    <w:lvl w:ilvl="5" w:tplc="D1A65344">
      <w:start w:val="1"/>
      <w:numFmt w:val="lowerRoman"/>
      <w:lvlText w:val="%6."/>
      <w:lvlJc w:val="right"/>
      <w:pPr>
        <w:ind w:left="4320" w:hanging="180"/>
      </w:pPr>
    </w:lvl>
    <w:lvl w:ilvl="6" w:tplc="E2A21032">
      <w:start w:val="1"/>
      <w:numFmt w:val="decimal"/>
      <w:lvlText w:val="%7."/>
      <w:lvlJc w:val="left"/>
      <w:pPr>
        <w:ind w:left="5040" w:hanging="360"/>
      </w:pPr>
    </w:lvl>
    <w:lvl w:ilvl="7" w:tplc="B6602B2A">
      <w:start w:val="1"/>
      <w:numFmt w:val="lowerLetter"/>
      <w:lvlText w:val="%8."/>
      <w:lvlJc w:val="left"/>
      <w:pPr>
        <w:ind w:left="5760" w:hanging="360"/>
      </w:pPr>
    </w:lvl>
    <w:lvl w:ilvl="8" w:tplc="57389570">
      <w:start w:val="1"/>
      <w:numFmt w:val="lowerRoman"/>
      <w:lvlText w:val="%9."/>
      <w:lvlJc w:val="right"/>
      <w:pPr>
        <w:ind w:left="6480" w:hanging="180"/>
      </w:pPr>
    </w:lvl>
  </w:abstractNum>
  <w:abstractNum w:abstractNumId="27" w15:restartNumberingAfterBreak="0">
    <w:nsid w:val="2D990335"/>
    <w:multiLevelType w:val="multilevel"/>
    <w:tmpl w:val="5CA6A0E8"/>
    <w:lvl w:ilvl="0">
      <w:start w:val="1"/>
      <w:numFmt w:val="decimal"/>
      <w:lvlText w:val="%1."/>
      <w:lvlJc w:val="left"/>
      <w:pPr>
        <w:tabs>
          <w:tab w:val="num" w:pos="785"/>
        </w:tabs>
        <w:ind w:left="785" w:hanging="360"/>
      </w:pPr>
      <w:rPr>
        <w:rFonts w:ascii="Noto Sans" w:eastAsiaTheme="minorHAnsi" w:hAnsi="Noto Sans" w:cs="Noto Sans"/>
        <w:b/>
        <w:bCs/>
        <w:i w:val="0"/>
        <w:iCs w:val="0"/>
        <w:sz w:val="18"/>
        <w:szCs w:val="18"/>
      </w:rPr>
    </w:lvl>
    <w:lvl w:ilvl="1">
      <w:start w:val="1"/>
      <w:numFmt w:val="lowerLetter"/>
      <w:lvlText w:val="%2."/>
      <w:lvlJc w:val="left"/>
      <w:pPr>
        <w:ind w:left="927" w:hanging="360"/>
      </w:p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8"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32594A9A"/>
    <w:multiLevelType w:val="multilevel"/>
    <w:tmpl w:val="92B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773379"/>
    <w:multiLevelType w:val="hybridMultilevel"/>
    <w:tmpl w:val="0C28C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3FD402B"/>
    <w:multiLevelType w:val="hybridMultilevel"/>
    <w:tmpl w:val="EE1663CE"/>
    <w:lvl w:ilvl="0" w:tplc="DA8E0BEA">
      <w:start w:val="1"/>
      <w:numFmt w:val="lowerLetter"/>
      <w:lvlText w:val="%1."/>
      <w:lvlJc w:val="left"/>
      <w:pPr>
        <w:ind w:left="108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45E2E10"/>
    <w:multiLevelType w:val="hybridMultilevel"/>
    <w:tmpl w:val="944A4D38"/>
    <w:lvl w:ilvl="0" w:tplc="DA8E0BEA">
      <w:start w:val="1"/>
      <w:numFmt w:val="lowerLetter"/>
      <w:lvlText w:val="%1."/>
      <w:lvlJc w:val="left"/>
      <w:pPr>
        <w:ind w:left="1069"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4915AAF"/>
    <w:multiLevelType w:val="hybridMultilevel"/>
    <w:tmpl w:val="E120307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59A079A"/>
    <w:multiLevelType w:val="multilevel"/>
    <w:tmpl w:val="BAE4693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394547A6"/>
    <w:multiLevelType w:val="multilevel"/>
    <w:tmpl w:val="498A9978"/>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5D7BC5"/>
    <w:multiLevelType w:val="multilevel"/>
    <w:tmpl w:val="CF4874B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3FDF063A"/>
    <w:multiLevelType w:val="multilevel"/>
    <w:tmpl w:val="9D7AFF58"/>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B00DFA"/>
    <w:multiLevelType w:val="hybridMultilevel"/>
    <w:tmpl w:val="8E641076"/>
    <w:lvl w:ilvl="0" w:tplc="3C54B9A4">
      <w:start w:val="1"/>
      <w:numFmt w:val="lowerLetter"/>
      <w:lvlText w:val="%1."/>
      <w:lvlJc w:val="left"/>
      <w:pPr>
        <w:ind w:left="927" w:hanging="360"/>
      </w:pPr>
      <w:rPr>
        <w:rFonts w:hint="default"/>
      </w:rPr>
    </w:lvl>
    <w:lvl w:ilvl="1" w:tplc="FFFFFFFF">
      <w:start w:val="1"/>
      <w:numFmt w:val="bullet"/>
      <w:lvlText w:val="o"/>
      <w:lvlJc w:val="left"/>
      <w:pPr>
        <w:ind w:left="2072" w:hanging="360"/>
      </w:pPr>
      <w:rPr>
        <w:rFonts w:ascii="Courier New" w:hAnsi="Courier New" w:cs="Courier New" w:hint="default"/>
      </w:rPr>
    </w:lvl>
    <w:lvl w:ilvl="2" w:tplc="FFFFFFFF">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42" w15:restartNumberingAfterBreak="0">
    <w:nsid w:val="469E58FD"/>
    <w:multiLevelType w:val="multilevel"/>
    <w:tmpl w:val="19F06D6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DD7049"/>
    <w:multiLevelType w:val="hybridMultilevel"/>
    <w:tmpl w:val="AB50B230"/>
    <w:lvl w:ilvl="0" w:tplc="08090003">
      <w:start w:val="1"/>
      <w:numFmt w:val="bullet"/>
      <w:lvlText w:val="o"/>
      <w:lvlJc w:val="left"/>
      <w:pPr>
        <w:ind w:left="927" w:hanging="360"/>
      </w:pPr>
      <w:rPr>
        <w:rFonts w:ascii="Courier New" w:hAnsi="Courier New" w:cs="Courier New"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D00370C"/>
    <w:multiLevelType w:val="hybridMultilevel"/>
    <w:tmpl w:val="0F44DFAC"/>
    <w:lvl w:ilvl="0" w:tplc="C7D60B3A">
      <w:start w:val="1"/>
      <w:numFmt w:val="upperRoman"/>
      <w:lvlText w:val="%1."/>
      <w:lvlJc w:val="left"/>
      <w:pPr>
        <w:ind w:left="1440" w:hanging="10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F3277DF"/>
    <w:multiLevelType w:val="multilevel"/>
    <w:tmpl w:val="F8F0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81ED3"/>
    <w:multiLevelType w:val="multilevel"/>
    <w:tmpl w:val="F4A2AF56"/>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20FF2"/>
    <w:multiLevelType w:val="multilevel"/>
    <w:tmpl w:val="D7C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6E33E8"/>
    <w:multiLevelType w:val="multilevel"/>
    <w:tmpl w:val="A2BED02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D60AE"/>
    <w:multiLevelType w:val="multilevel"/>
    <w:tmpl w:val="07524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0E60B9"/>
    <w:multiLevelType w:val="multilevel"/>
    <w:tmpl w:val="261C4F12"/>
    <w:lvl w:ilvl="0">
      <w:start w:val="1"/>
      <w:numFmt w:val="decimal"/>
      <w:lvlText w:val="%1."/>
      <w:lvlJc w:val="left"/>
      <w:pPr>
        <w:tabs>
          <w:tab w:val="num" w:pos="785"/>
        </w:tabs>
        <w:ind w:left="785" w:hanging="360"/>
      </w:pPr>
      <w:rPr>
        <w:rFonts w:ascii="Noto Sans" w:eastAsiaTheme="minorHAnsi" w:hAnsi="Noto Sans" w:cs="Noto Sans"/>
        <w:b/>
        <w:bCs/>
        <w:i w:val="0"/>
        <w:iCs w:val="0"/>
        <w:sz w:val="18"/>
        <w:szCs w:val="18"/>
      </w:rPr>
    </w:lvl>
    <w:lvl w:ilvl="1">
      <w:start w:val="1"/>
      <w:numFmt w:val="lowerLetter"/>
      <w:lvlText w:val="%2."/>
      <w:lvlJc w:val="left"/>
      <w:pPr>
        <w:ind w:left="927" w:hanging="360"/>
      </w:p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51" w15:restartNumberingAfterBreak="0">
    <w:nsid w:val="5846477D"/>
    <w:multiLevelType w:val="multilevel"/>
    <w:tmpl w:val="8C34255E"/>
    <w:lvl w:ilvl="0">
      <w:start w:val="1"/>
      <w:numFmt w:val="decimal"/>
      <w:lvlText w:val="%1."/>
      <w:lvlJc w:val="left"/>
      <w:pPr>
        <w:tabs>
          <w:tab w:val="num" w:pos="643"/>
        </w:tabs>
        <w:ind w:left="643" w:hanging="360"/>
      </w:pPr>
      <w:rPr>
        <w:rFonts w:ascii="Noto Sans" w:eastAsiaTheme="minorHAnsi" w:hAnsi="Noto Sans" w:cs="Noto Sans"/>
        <w:b/>
        <w:bCs/>
        <w:i w:val="0"/>
        <w:iCs w:val="0"/>
        <w:sz w:val="18"/>
        <w:szCs w:val="18"/>
      </w:r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52" w15:restartNumberingAfterBreak="0">
    <w:nsid w:val="58770D65"/>
    <w:multiLevelType w:val="hybridMultilevel"/>
    <w:tmpl w:val="FEE439D2"/>
    <w:lvl w:ilvl="0" w:tplc="DA8E0BEA">
      <w:start w:val="1"/>
      <w:numFmt w:val="lowerLetter"/>
      <w:lvlText w:val="%1."/>
      <w:lvlJc w:val="left"/>
      <w:pPr>
        <w:ind w:left="927"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A46028F"/>
    <w:multiLevelType w:val="hybridMultilevel"/>
    <w:tmpl w:val="A6C2EBE4"/>
    <w:lvl w:ilvl="0" w:tplc="DA8E0BEA">
      <w:start w:val="1"/>
      <w:numFmt w:val="lowerLetter"/>
      <w:lvlText w:val="%1."/>
      <w:lvlJc w:val="left"/>
      <w:pPr>
        <w:ind w:left="1069"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5C253156"/>
    <w:multiLevelType w:val="multilevel"/>
    <w:tmpl w:val="D64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84584E"/>
    <w:multiLevelType w:val="multilevel"/>
    <w:tmpl w:val="C1F0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756DB1"/>
    <w:multiLevelType w:val="multilevel"/>
    <w:tmpl w:val="F552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FB71C5"/>
    <w:multiLevelType w:val="hybridMultilevel"/>
    <w:tmpl w:val="D9926126"/>
    <w:lvl w:ilvl="0" w:tplc="DA8E0BEA">
      <w:start w:val="1"/>
      <w:numFmt w:val="lowerLetter"/>
      <w:lvlText w:val="%1."/>
      <w:lvlJc w:val="left"/>
      <w:pPr>
        <w:ind w:left="1069"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60CB167C"/>
    <w:multiLevelType w:val="multilevel"/>
    <w:tmpl w:val="82B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925127"/>
    <w:multiLevelType w:val="multilevel"/>
    <w:tmpl w:val="219C9EFA"/>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F733D3"/>
    <w:multiLevelType w:val="multilevel"/>
    <w:tmpl w:val="E1C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162853"/>
    <w:multiLevelType w:val="multilevel"/>
    <w:tmpl w:val="9918B27E"/>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07157B"/>
    <w:multiLevelType w:val="multilevel"/>
    <w:tmpl w:val="66C8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8062B3"/>
    <w:multiLevelType w:val="multilevel"/>
    <w:tmpl w:val="6400F2CA"/>
    <w:lvl w:ilvl="0">
      <w:start w:val="1"/>
      <w:numFmt w:val="decimal"/>
      <w:lvlText w:val="%1."/>
      <w:lvlJc w:val="left"/>
      <w:pPr>
        <w:ind w:left="153"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64" w15:restartNumberingAfterBreak="0">
    <w:nsid w:val="736C4DBD"/>
    <w:multiLevelType w:val="hybridMultilevel"/>
    <w:tmpl w:val="246E0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3CD5E92"/>
    <w:multiLevelType w:val="multilevel"/>
    <w:tmpl w:val="95FE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C850A2"/>
    <w:multiLevelType w:val="hybridMultilevel"/>
    <w:tmpl w:val="1F4E5BB2"/>
    <w:lvl w:ilvl="0" w:tplc="DA8E0BEA">
      <w:start w:val="1"/>
      <w:numFmt w:val="lowerLetter"/>
      <w:lvlText w:val="%1."/>
      <w:lvlJc w:val="left"/>
      <w:pPr>
        <w:ind w:left="927"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76EC7D9D"/>
    <w:multiLevelType w:val="multilevel"/>
    <w:tmpl w:val="096CDEAA"/>
    <w:lvl w:ilvl="0">
      <w:start w:val="1"/>
      <w:numFmt w:val="bullet"/>
      <w:lvlText w:val=""/>
      <w:lvlJc w:val="left"/>
      <w:pPr>
        <w:tabs>
          <w:tab w:val="num" w:pos="720"/>
        </w:tabs>
        <w:ind w:left="720" w:hanging="360"/>
      </w:pPr>
      <w:rPr>
        <w:rFonts w:ascii="Webdings" w:hAnsi="Webding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CE3FDB"/>
    <w:multiLevelType w:val="hybridMultilevel"/>
    <w:tmpl w:val="57D62D36"/>
    <w:lvl w:ilvl="0" w:tplc="FFFFFFFF">
      <w:start w:val="1"/>
      <w:numFmt w:val="decimal"/>
      <w:lvlText w:val="%1."/>
      <w:lvlJc w:val="left"/>
      <w:pPr>
        <w:ind w:left="360" w:hanging="360"/>
      </w:pPr>
    </w:lvl>
    <w:lvl w:ilvl="1" w:tplc="DD5C9126">
      <w:start w:val="1"/>
      <w:numFmt w:val="lowerLetter"/>
      <w:lvlText w:val="%2)"/>
      <w:lvlJc w:val="left"/>
      <w:pPr>
        <w:ind w:left="2061" w:hanging="360"/>
      </w:pPr>
      <w:rPr>
        <w:sz w:val="18"/>
        <w:szCs w:val="18"/>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9" w15:restartNumberingAfterBreak="0">
    <w:nsid w:val="7FE200B7"/>
    <w:multiLevelType w:val="hybridMultilevel"/>
    <w:tmpl w:val="C074D05A"/>
    <w:lvl w:ilvl="0" w:tplc="B8C6240A">
      <w:start w:val="1"/>
      <w:numFmt w:val="decimal"/>
      <w:lvlText w:val="%1."/>
      <w:lvlJc w:val="left"/>
      <w:pPr>
        <w:ind w:left="644" w:hanging="360"/>
      </w:pPr>
      <w:rPr>
        <w:b/>
        <w:bCs/>
        <w:i w:val="0"/>
        <w:iCs w:val="0"/>
        <w:sz w:val="18"/>
        <w:szCs w:val="18"/>
      </w:rPr>
    </w:lvl>
    <w:lvl w:ilvl="1" w:tplc="398E76E6">
      <w:start w:val="1"/>
      <w:numFmt w:val="lowerLetter"/>
      <w:lvlText w:val="%2."/>
      <w:lvlJc w:val="left"/>
      <w:pPr>
        <w:ind w:left="1069" w:hanging="360"/>
      </w:pPr>
    </w:lvl>
    <w:lvl w:ilvl="2" w:tplc="F85C8AC6">
      <w:start w:val="1"/>
      <w:numFmt w:val="lowerRoman"/>
      <w:lvlText w:val="%3."/>
      <w:lvlJc w:val="right"/>
      <w:pPr>
        <w:ind w:left="2367" w:hanging="180"/>
      </w:pPr>
    </w:lvl>
    <w:lvl w:ilvl="3" w:tplc="5BFAE26A">
      <w:start w:val="1"/>
      <w:numFmt w:val="decimal"/>
      <w:lvlText w:val="%4."/>
      <w:lvlJc w:val="left"/>
      <w:pPr>
        <w:ind w:left="3087" w:hanging="360"/>
      </w:pPr>
    </w:lvl>
    <w:lvl w:ilvl="4" w:tplc="A3323628">
      <w:start w:val="1"/>
      <w:numFmt w:val="lowerLetter"/>
      <w:lvlText w:val="%5."/>
      <w:lvlJc w:val="left"/>
      <w:pPr>
        <w:ind w:left="3807" w:hanging="360"/>
      </w:pPr>
    </w:lvl>
    <w:lvl w:ilvl="5" w:tplc="016CF5AA">
      <w:start w:val="1"/>
      <w:numFmt w:val="lowerRoman"/>
      <w:lvlText w:val="%6."/>
      <w:lvlJc w:val="right"/>
      <w:pPr>
        <w:ind w:left="4527" w:hanging="180"/>
      </w:pPr>
    </w:lvl>
    <w:lvl w:ilvl="6" w:tplc="2B64E9C2">
      <w:start w:val="1"/>
      <w:numFmt w:val="decimal"/>
      <w:lvlText w:val="%7."/>
      <w:lvlJc w:val="left"/>
      <w:pPr>
        <w:ind w:left="5247" w:hanging="360"/>
      </w:pPr>
    </w:lvl>
    <w:lvl w:ilvl="7" w:tplc="5EBCDA50">
      <w:start w:val="1"/>
      <w:numFmt w:val="lowerLetter"/>
      <w:lvlText w:val="%8."/>
      <w:lvlJc w:val="left"/>
      <w:pPr>
        <w:ind w:left="5967" w:hanging="360"/>
      </w:pPr>
    </w:lvl>
    <w:lvl w:ilvl="8" w:tplc="F176036A">
      <w:start w:val="1"/>
      <w:numFmt w:val="lowerRoman"/>
      <w:lvlText w:val="%9."/>
      <w:lvlJc w:val="right"/>
      <w:pPr>
        <w:ind w:left="6687" w:hanging="180"/>
      </w:pPr>
    </w:lvl>
  </w:abstractNum>
  <w:num w:numId="1" w16cid:durableId="1221399431">
    <w:abstractNumId w:val="20"/>
  </w:num>
  <w:num w:numId="2" w16cid:durableId="917835135">
    <w:abstractNumId w:val="1"/>
  </w:num>
  <w:num w:numId="3" w16cid:durableId="1263219735">
    <w:abstractNumId w:val="69"/>
  </w:num>
  <w:num w:numId="4" w16cid:durableId="178586395">
    <w:abstractNumId w:val="19"/>
  </w:num>
  <w:num w:numId="5" w16cid:durableId="1348368390">
    <w:abstractNumId w:val="26"/>
  </w:num>
  <w:num w:numId="6" w16cid:durableId="1883980754">
    <w:abstractNumId w:val="35"/>
  </w:num>
  <w:num w:numId="7" w16cid:durableId="1884554843">
    <w:abstractNumId w:val="56"/>
  </w:num>
  <w:num w:numId="8" w16cid:durableId="132676675">
    <w:abstractNumId w:val="65"/>
  </w:num>
  <w:num w:numId="9" w16cid:durableId="1940916662">
    <w:abstractNumId w:val="60"/>
  </w:num>
  <w:num w:numId="10" w16cid:durableId="1342270851">
    <w:abstractNumId w:val="34"/>
  </w:num>
  <w:num w:numId="11" w16cid:durableId="554705698">
    <w:abstractNumId w:val="39"/>
  </w:num>
  <w:num w:numId="12" w16cid:durableId="1688487488">
    <w:abstractNumId w:val="38"/>
  </w:num>
  <w:num w:numId="13" w16cid:durableId="1275333642">
    <w:abstractNumId w:val="16"/>
  </w:num>
  <w:num w:numId="14" w16cid:durableId="1963030698">
    <w:abstractNumId w:val="28"/>
  </w:num>
  <w:num w:numId="15" w16cid:durableId="2103185653">
    <w:abstractNumId w:val="21"/>
  </w:num>
  <w:num w:numId="16" w16cid:durableId="636227721">
    <w:abstractNumId w:val="11"/>
  </w:num>
  <w:num w:numId="17" w16cid:durableId="427504275">
    <w:abstractNumId w:val="9"/>
  </w:num>
  <w:num w:numId="18" w16cid:durableId="305009625">
    <w:abstractNumId w:val="5"/>
  </w:num>
  <w:num w:numId="19" w16cid:durableId="185292490">
    <w:abstractNumId w:val="29"/>
  </w:num>
  <w:num w:numId="20" w16cid:durableId="1495413323">
    <w:abstractNumId w:val="55"/>
  </w:num>
  <w:num w:numId="21" w16cid:durableId="1440297888">
    <w:abstractNumId w:val="8"/>
  </w:num>
  <w:num w:numId="22" w16cid:durableId="520506788">
    <w:abstractNumId w:val="45"/>
  </w:num>
  <w:num w:numId="23" w16cid:durableId="1052269967">
    <w:abstractNumId w:val="58"/>
  </w:num>
  <w:num w:numId="24" w16cid:durableId="1942489855">
    <w:abstractNumId w:val="62"/>
  </w:num>
  <w:num w:numId="25" w16cid:durableId="345903929">
    <w:abstractNumId w:val="0"/>
  </w:num>
  <w:num w:numId="26" w16cid:durableId="1348824528">
    <w:abstractNumId w:val="25"/>
  </w:num>
  <w:num w:numId="27" w16cid:durableId="685912225">
    <w:abstractNumId w:val="14"/>
  </w:num>
  <w:num w:numId="28" w16cid:durableId="941884441">
    <w:abstractNumId w:val="47"/>
  </w:num>
  <w:num w:numId="29" w16cid:durableId="1783572353">
    <w:abstractNumId w:val="54"/>
  </w:num>
  <w:num w:numId="30" w16cid:durableId="1828545857">
    <w:abstractNumId w:val="31"/>
  </w:num>
  <w:num w:numId="31" w16cid:durableId="1786657697">
    <w:abstractNumId w:val="53"/>
  </w:num>
  <w:num w:numId="32" w16cid:durableId="2039506459">
    <w:abstractNumId w:val="57"/>
  </w:num>
  <w:num w:numId="33" w16cid:durableId="1953124671">
    <w:abstractNumId w:val="12"/>
  </w:num>
  <w:num w:numId="34" w16cid:durableId="838152291">
    <w:abstractNumId w:val="66"/>
  </w:num>
  <w:num w:numId="35" w16cid:durableId="1651058368">
    <w:abstractNumId w:val="52"/>
  </w:num>
  <w:num w:numId="36" w16cid:durableId="724371313">
    <w:abstractNumId w:val="32"/>
  </w:num>
  <w:num w:numId="37" w16cid:durableId="1323194397">
    <w:abstractNumId w:val="2"/>
  </w:num>
  <w:num w:numId="38" w16cid:durableId="1005673598">
    <w:abstractNumId w:val="17"/>
  </w:num>
  <w:num w:numId="39" w16cid:durableId="31809656">
    <w:abstractNumId w:val="10"/>
  </w:num>
  <w:num w:numId="40" w16cid:durableId="1117944622">
    <w:abstractNumId w:val="33"/>
  </w:num>
  <w:num w:numId="41" w16cid:durableId="954823780">
    <w:abstractNumId w:val="51"/>
  </w:num>
  <w:num w:numId="42" w16cid:durableId="2124762262">
    <w:abstractNumId w:val="43"/>
  </w:num>
  <w:num w:numId="43" w16cid:durableId="1439832218">
    <w:abstractNumId w:val="7"/>
  </w:num>
  <w:num w:numId="44" w16cid:durableId="1422263463">
    <w:abstractNumId w:val="6"/>
  </w:num>
  <w:num w:numId="45" w16cid:durableId="1335452792">
    <w:abstractNumId w:val="18"/>
  </w:num>
  <w:num w:numId="46" w16cid:durableId="1766920820">
    <w:abstractNumId w:val="63"/>
  </w:num>
  <w:num w:numId="47" w16cid:durableId="1245803600">
    <w:abstractNumId w:val="67"/>
  </w:num>
  <w:num w:numId="48" w16cid:durableId="1671058608">
    <w:abstractNumId w:val="15"/>
  </w:num>
  <w:num w:numId="49" w16cid:durableId="895899982">
    <w:abstractNumId w:val="61"/>
  </w:num>
  <w:num w:numId="50" w16cid:durableId="2125224933">
    <w:abstractNumId w:val="36"/>
  </w:num>
  <w:num w:numId="51" w16cid:durableId="2061050360">
    <w:abstractNumId w:val="48"/>
  </w:num>
  <w:num w:numId="52" w16cid:durableId="1030884266">
    <w:abstractNumId w:val="13"/>
  </w:num>
  <w:num w:numId="53" w16cid:durableId="398139086">
    <w:abstractNumId w:val="42"/>
  </w:num>
  <w:num w:numId="54" w16cid:durableId="374425424">
    <w:abstractNumId w:val="59"/>
  </w:num>
  <w:num w:numId="55" w16cid:durableId="2040281641">
    <w:abstractNumId w:val="4"/>
  </w:num>
  <w:num w:numId="56" w16cid:durableId="423766056">
    <w:abstractNumId w:val="24"/>
  </w:num>
  <w:num w:numId="57" w16cid:durableId="133302781">
    <w:abstractNumId w:val="40"/>
  </w:num>
  <w:num w:numId="58" w16cid:durableId="333655318">
    <w:abstractNumId w:val="37"/>
  </w:num>
  <w:num w:numId="59" w16cid:durableId="1235433014">
    <w:abstractNumId w:val="46"/>
  </w:num>
  <w:num w:numId="60" w16cid:durableId="2089181767">
    <w:abstractNumId w:val="3"/>
  </w:num>
  <w:num w:numId="61" w16cid:durableId="1025209988">
    <w:abstractNumId w:val="49"/>
  </w:num>
  <w:num w:numId="62" w16cid:durableId="1690252727">
    <w:abstractNumId w:val="68"/>
  </w:num>
  <w:num w:numId="63" w16cid:durableId="816847163">
    <w:abstractNumId w:val="22"/>
  </w:num>
  <w:num w:numId="64" w16cid:durableId="1389960987">
    <w:abstractNumId w:val="50"/>
  </w:num>
  <w:num w:numId="65" w16cid:durableId="1139424073">
    <w:abstractNumId w:val="27"/>
  </w:num>
  <w:num w:numId="66" w16cid:durableId="1619264536">
    <w:abstractNumId w:val="41"/>
  </w:num>
  <w:num w:numId="67" w16cid:durableId="1014921262">
    <w:abstractNumId w:val="23"/>
  </w:num>
  <w:num w:numId="68" w16cid:durableId="1837724528">
    <w:abstractNumId w:val="44"/>
  </w:num>
  <w:num w:numId="69" w16cid:durableId="1305432483">
    <w:abstractNumId w:val="30"/>
  </w:num>
  <w:num w:numId="70" w16cid:durableId="1996373849">
    <w:abstractNumId w:val="6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64"/>
    <w:rsid w:val="0000225E"/>
    <w:rsid w:val="000022A3"/>
    <w:rsid w:val="00012670"/>
    <w:rsid w:val="000129EA"/>
    <w:rsid w:val="0002255E"/>
    <w:rsid w:val="00024893"/>
    <w:rsid w:val="00025DC0"/>
    <w:rsid w:val="00027207"/>
    <w:rsid w:val="0003225B"/>
    <w:rsid w:val="00032759"/>
    <w:rsid w:val="00037E8E"/>
    <w:rsid w:val="0004370A"/>
    <w:rsid w:val="00044C9F"/>
    <w:rsid w:val="0005523A"/>
    <w:rsid w:val="00055728"/>
    <w:rsid w:val="000564AA"/>
    <w:rsid w:val="00063063"/>
    <w:rsid w:val="000645E3"/>
    <w:rsid w:val="0007296D"/>
    <w:rsid w:val="000730C7"/>
    <w:rsid w:val="000739F1"/>
    <w:rsid w:val="00073F69"/>
    <w:rsid w:val="000745A8"/>
    <w:rsid w:val="00080E92"/>
    <w:rsid w:val="00082643"/>
    <w:rsid w:val="00091DE2"/>
    <w:rsid w:val="00096373"/>
    <w:rsid w:val="000973D3"/>
    <w:rsid w:val="000A0924"/>
    <w:rsid w:val="000B0E1E"/>
    <w:rsid w:val="000B21BF"/>
    <w:rsid w:val="000B5E1A"/>
    <w:rsid w:val="000C27EF"/>
    <w:rsid w:val="000C31B0"/>
    <w:rsid w:val="000C3642"/>
    <w:rsid w:val="000C3EAB"/>
    <w:rsid w:val="000C47FB"/>
    <w:rsid w:val="000C595F"/>
    <w:rsid w:val="000D570C"/>
    <w:rsid w:val="000D5FBA"/>
    <w:rsid w:val="000D74A8"/>
    <w:rsid w:val="000E1186"/>
    <w:rsid w:val="000E4EF4"/>
    <w:rsid w:val="000E56CC"/>
    <w:rsid w:val="000E60CC"/>
    <w:rsid w:val="000E7772"/>
    <w:rsid w:val="000F341C"/>
    <w:rsid w:val="000F659D"/>
    <w:rsid w:val="00102108"/>
    <w:rsid w:val="00102CCB"/>
    <w:rsid w:val="00104E57"/>
    <w:rsid w:val="001067BA"/>
    <w:rsid w:val="001113F7"/>
    <w:rsid w:val="001118DA"/>
    <w:rsid w:val="00112F1F"/>
    <w:rsid w:val="001135A2"/>
    <w:rsid w:val="001157C7"/>
    <w:rsid w:val="0011633B"/>
    <w:rsid w:val="0011767B"/>
    <w:rsid w:val="001214B1"/>
    <w:rsid w:val="00126D9B"/>
    <w:rsid w:val="00130E38"/>
    <w:rsid w:val="0013222E"/>
    <w:rsid w:val="001322F5"/>
    <w:rsid w:val="00133C81"/>
    <w:rsid w:val="00141DD9"/>
    <w:rsid w:val="0014200B"/>
    <w:rsid w:val="00143BEC"/>
    <w:rsid w:val="00147485"/>
    <w:rsid w:val="00152140"/>
    <w:rsid w:val="00155F19"/>
    <w:rsid w:val="001601DF"/>
    <w:rsid w:val="00165C5D"/>
    <w:rsid w:val="00173D46"/>
    <w:rsid w:val="0017456F"/>
    <w:rsid w:val="0017642B"/>
    <w:rsid w:val="0018040E"/>
    <w:rsid w:val="001809F4"/>
    <w:rsid w:val="00180AF7"/>
    <w:rsid w:val="0018368C"/>
    <w:rsid w:val="00183F94"/>
    <w:rsid w:val="0018464C"/>
    <w:rsid w:val="001867AB"/>
    <w:rsid w:val="00186C68"/>
    <w:rsid w:val="0019312F"/>
    <w:rsid w:val="001942C1"/>
    <w:rsid w:val="00197F52"/>
    <w:rsid w:val="001A308E"/>
    <w:rsid w:val="001B0B22"/>
    <w:rsid w:val="001B4A25"/>
    <w:rsid w:val="001B69C0"/>
    <w:rsid w:val="001C101C"/>
    <w:rsid w:val="001C1176"/>
    <w:rsid w:val="001C23F6"/>
    <w:rsid w:val="001C3331"/>
    <w:rsid w:val="001C7292"/>
    <w:rsid w:val="001C78A7"/>
    <w:rsid w:val="001C7A62"/>
    <w:rsid w:val="001D3EEF"/>
    <w:rsid w:val="002016ED"/>
    <w:rsid w:val="00203FD2"/>
    <w:rsid w:val="00204322"/>
    <w:rsid w:val="002059A3"/>
    <w:rsid w:val="002067C3"/>
    <w:rsid w:val="0021372E"/>
    <w:rsid w:val="002212BB"/>
    <w:rsid w:val="00222293"/>
    <w:rsid w:val="002261AE"/>
    <w:rsid w:val="00226A74"/>
    <w:rsid w:val="00230A49"/>
    <w:rsid w:val="00235F36"/>
    <w:rsid w:val="00236D59"/>
    <w:rsid w:val="0024041E"/>
    <w:rsid w:val="002409E6"/>
    <w:rsid w:val="002478FC"/>
    <w:rsid w:val="002508AC"/>
    <w:rsid w:val="00250994"/>
    <w:rsid w:val="00250E03"/>
    <w:rsid w:val="00251ADD"/>
    <w:rsid w:val="0026088E"/>
    <w:rsid w:val="00260F2A"/>
    <w:rsid w:val="00265FEE"/>
    <w:rsid w:val="00266EF3"/>
    <w:rsid w:val="002747D5"/>
    <w:rsid w:val="00277A61"/>
    <w:rsid w:val="00287EF0"/>
    <w:rsid w:val="00293351"/>
    <w:rsid w:val="0029402E"/>
    <w:rsid w:val="00294105"/>
    <w:rsid w:val="0029445A"/>
    <w:rsid w:val="00297E1A"/>
    <w:rsid w:val="002A3FE1"/>
    <w:rsid w:val="002A4289"/>
    <w:rsid w:val="002A7A37"/>
    <w:rsid w:val="002A7BBE"/>
    <w:rsid w:val="002C1159"/>
    <w:rsid w:val="002C2018"/>
    <w:rsid w:val="002C7702"/>
    <w:rsid w:val="002D13E0"/>
    <w:rsid w:val="002D4E41"/>
    <w:rsid w:val="002E732A"/>
    <w:rsid w:val="002F3EED"/>
    <w:rsid w:val="002F7DED"/>
    <w:rsid w:val="002F7E6E"/>
    <w:rsid w:val="002F7F0F"/>
    <w:rsid w:val="0030480E"/>
    <w:rsid w:val="003079DC"/>
    <w:rsid w:val="0031120F"/>
    <w:rsid w:val="00311E2E"/>
    <w:rsid w:val="00312BC7"/>
    <w:rsid w:val="00324A4C"/>
    <w:rsid w:val="00324E42"/>
    <w:rsid w:val="0032725D"/>
    <w:rsid w:val="00330034"/>
    <w:rsid w:val="0033046C"/>
    <w:rsid w:val="0033130B"/>
    <w:rsid w:val="00333433"/>
    <w:rsid w:val="00340B4E"/>
    <w:rsid w:val="00351812"/>
    <w:rsid w:val="003519A9"/>
    <w:rsid w:val="00353742"/>
    <w:rsid w:val="00353F2F"/>
    <w:rsid w:val="00354B1A"/>
    <w:rsid w:val="00355EAE"/>
    <w:rsid w:val="003565F3"/>
    <w:rsid w:val="0036076C"/>
    <w:rsid w:val="00367C15"/>
    <w:rsid w:val="00376745"/>
    <w:rsid w:val="00377D91"/>
    <w:rsid w:val="00383CA3"/>
    <w:rsid w:val="00386001"/>
    <w:rsid w:val="0039239F"/>
    <w:rsid w:val="003935D5"/>
    <w:rsid w:val="00394987"/>
    <w:rsid w:val="003972A5"/>
    <w:rsid w:val="003A6F59"/>
    <w:rsid w:val="003B4B4C"/>
    <w:rsid w:val="003C4725"/>
    <w:rsid w:val="003C4D84"/>
    <w:rsid w:val="003C67DF"/>
    <w:rsid w:val="003C7282"/>
    <w:rsid w:val="003E116B"/>
    <w:rsid w:val="003E33BB"/>
    <w:rsid w:val="003E4D6A"/>
    <w:rsid w:val="003E690B"/>
    <w:rsid w:val="003E78A8"/>
    <w:rsid w:val="003F1BFC"/>
    <w:rsid w:val="003F1DA7"/>
    <w:rsid w:val="003F1EBF"/>
    <w:rsid w:val="003F49D1"/>
    <w:rsid w:val="003F6743"/>
    <w:rsid w:val="00400188"/>
    <w:rsid w:val="004046F1"/>
    <w:rsid w:val="00406964"/>
    <w:rsid w:val="00407B8A"/>
    <w:rsid w:val="0041195F"/>
    <w:rsid w:val="004161DA"/>
    <w:rsid w:val="004170F9"/>
    <w:rsid w:val="00417E90"/>
    <w:rsid w:val="004232A5"/>
    <w:rsid w:val="00423306"/>
    <w:rsid w:val="00423703"/>
    <w:rsid w:val="00426057"/>
    <w:rsid w:val="00436097"/>
    <w:rsid w:val="004428DD"/>
    <w:rsid w:val="004459A2"/>
    <w:rsid w:val="004476FF"/>
    <w:rsid w:val="004513C4"/>
    <w:rsid w:val="0045401E"/>
    <w:rsid w:val="0045578E"/>
    <w:rsid w:val="0045746D"/>
    <w:rsid w:val="00457E61"/>
    <w:rsid w:val="004600BD"/>
    <w:rsid w:val="00461FF4"/>
    <w:rsid w:val="00462C9A"/>
    <w:rsid w:val="0047041E"/>
    <w:rsid w:val="0047610D"/>
    <w:rsid w:val="00477BD2"/>
    <w:rsid w:val="004810CD"/>
    <w:rsid w:val="0048706A"/>
    <w:rsid w:val="00490465"/>
    <w:rsid w:val="00491670"/>
    <w:rsid w:val="00494B6B"/>
    <w:rsid w:val="004A0F2F"/>
    <w:rsid w:val="004A125B"/>
    <w:rsid w:val="004A36AB"/>
    <w:rsid w:val="004B3CA4"/>
    <w:rsid w:val="004B5584"/>
    <w:rsid w:val="004B63A8"/>
    <w:rsid w:val="004B77E3"/>
    <w:rsid w:val="004C3464"/>
    <w:rsid w:val="004C4133"/>
    <w:rsid w:val="004D0F18"/>
    <w:rsid w:val="004D50EC"/>
    <w:rsid w:val="004D5C46"/>
    <w:rsid w:val="004D68D6"/>
    <w:rsid w:val="004E112B"/>
    <w:rsid w:val="004E3097"/>
    <w:rsid w:val="004E7037"/>
    <w:rsid w:val="004F69F1"/>
    <w:rsid w:val="004F7727"/>
    <w:rsid w:val="00502A32"/>
    <w:rsid w:val="00506595"/>
    <w:rsid w:val="00506F2D"/>
    <w:rsid w:val="005111D4"/>
    <w:rsid w:val="005111E0"/>
    <w:rsid w:val="00511871"/>
    <w:rsid w:val="00513331"/>
    <w:rsid w:val="00513E29"/>
    <w:rsid w:val="0051404D"/>
    <w:rsid w:val="005200AB"/>
    <w:rsid w:val="00520698"/>
    <w:rsid w:val="00533340"/>
    <w:rsid w:val="0053397B"/>
    <w:rsid w:val="00534C59"/>
    <w:rsid w:val="0053748A"/>
    <w:rsid w:val="00544237"/>
    <w:rsid w:val="00546997"/>
    <w:rsid w:val="00546B74"/>
    <w:rsid w:val="00547636"/>
    <w:rsid w:val="00553A67"/>
    <w:rsid w:val="005555C8"/>
    <w:rsid w:val="0056512B"/>
    <w:rsid w:val="00567212"/>
    <w:rsid w:val="00567CC2"/>
    <w:rsid w:val="0057059F"/>
    <w:rsid w:val="00571380"/>
    <w:rsid w:val="0057468F"/>
    <w:rsid w:val="00582EBF"/>
    <w:rsid w:val="0058651A"/>
    <w:rsid w:val="005906C5"/>
    <w:rsid w:val="00591626"/>
    <w:rsid w:val="00591789"/>
    <w:rsid w:val="00591CA3"/>
    <w:rsid w:val="00595981"/>
    <w:rsid w:val="005B158F"/>
    <w:rsid w:val="005B4CDD"/>
    <w:rsid w:val="005C5350"/>
    <w:rsid w:val="005C6A1C"/>
    <w:rsid w:val="005C6FAD"/>
    <w:rsid w:val="005D668C"/>
    <w:rsid w:val="005E25A9"/>
    <w:rsid w:val="005F255D"/>
    <w:rsid w:val="00601BE0"/>
    <w:rsid w:val="00604102"/>
    <w:rsid w:val="00625B59"/>
    <w:rsid w:val="00636B3C"/>
    <w:rsid w:val="006410DA"/>
    <w:rsid w:val="00644879"/>
    <w:rsid w:val="00650432"/>
    <w:rsid w:val="00650988"/>
    <w:rsid w:val="006567BC"/>
    <w:rsid w:val="00656AD7"/>
    <w:rsid w:val="0066182B"/>
    <w:rsid w:val="00665CCA"/>
    <w:rsid w:val="006722A6"/>
    <w:rsid w:val="006724A5"/>
    <w:rsid w:val="006729D6"/>
    <w:rsid w:val="00674157"/>
    <w:rsid w:val="00681933"/>
    <w:rsid w:val="0069033A"/>
    <w:rsid w:val="006904F7"/>
    <w:rsid w:val="00695E9D"/>
    <w:rsid w:val="006961C9"/>
    <w:rsid w:val="006A05EB"/>
    <w:rsid w:val="006A096F"/>
    <w:rsid w:val="006A1A8A"/>
    <w:rsid w:val="006A56B5"/>
    <w:rsid w:val="006B0D4E"/>
    <w:rsid w:val="006C0C8C"/>
    <w:rsid w:val="006C6FF4"/>
    <w:rsid w:val="006D09A0"/>
    <w:rsid w:val="006D26EF"/>
    <w:rsid w:val="006D5E2C"/>
    <w:rsid w:val="006D705B"/>
    <w:rsid w:val="006D720E"/>
    <w:rsid w:val="006F3888"/>
    <w:rsid w:val="006F7FDF"/>
    <w:rsid w:val="00703B73"/>
    <w:rsid w:val="00705E1D"/>
    <w:rsid w:val="00710C84"/>
    <w:rsid w:val="00711FCC"/>
    <w:rsid w:val="007124A5"/>
    <w:rsid w:val="007124DE"/>
    <w:rsid w:val="00712760"/>
    <w:rsid w:val="007131DE"/>
    <w:rsid w:val="00717B77"/>
    <w:rsid w:val="007223CF"/>
    <w:rsid w:val="0072543C"/>
    <w:rsid w:val="00733E9C"/>
    <w:rsid w:val="00737558"/>
    <w:rsid w:val="00741293"/>
    <w:rsid w:val="00751A09"/>
    <w:rsid w:val="00752055"/>
    <w:rsid w:val="0076028A"/>
    <w:rsid w:val="007622FD"/>
    <w:rsid w:val="00765F29"/>
    <w:rsid w:val="00770ED4"/>
    <w:rsid w:val="0077109B"/>
    <w:rsid w:val="007755E5"/>
    <w:rsid w:val="007763C3"/>
    <w:rsid w:val="00782261"/>
    <w:rsid w:val="00785718"/>
    <w:rsid w:val="00796F69"/>
    <w:rsid w:val="00797B2B"/>
    <w:rsid w:val="007A0B42"/>
    <w:rsid w:val="007A14C5"/>
    <w:rsid w:val="007A436C"/>
    <w:rsid w:val="007B010F"/>
    <w:rsid w:val="007B48EA"/>
    <w:rsid w:val="007B7632"/>
    <w:rsid w:val="007C020C"/>
    <w:rsid w:val="007C2671"/>
    <w:rsid w:val="007C4E64"/>
    <w:rsid w:val="007C725F"/>
    <w:rsid w:val="007C75E4"/>
    <w:rsid w:val="007E062E"/>
    <w:rsid w:val="007E296F"/>
    <w:rsid w:val="007F0869"/>
    <w:rsid w:val="007F327B"/>
    <w:rsid w:val="007F5342"/>
    <w:rsid w:val="00801406"/>
    <w:rsid w:val="00804449"/>
    <w:rsid w:val="00804606"/>
    <w:rsid w:val="0081270E"/>
    <w:rsid w:val="00813510"/>
    <w:rsid w:val="0081468F"/>
    <w:rsid w:val="008176EB"/>
    <w:rsid w:val="00817767"/>
    <w:rsid w:val="00820211"/>
    <w:rsid w:val="00823E99"/>
    <w:rsid w:val="0082480B"/>
    <w:rsid w:val="00830853"/>
    <w:rsid w:val="0083160E"/>
    <w:rsid w:val="00831FC1"/>
    <w:rsid w:val="00832EF5"/>
    <w:rsid w:val="00833E41"/>
    <w:rsid w:val="00837365"/>
    <w:rsid w:val="00841227"/>
    <w:rsid w:val="00841719"/>
    <w:rsid w:val="00845D55"/>
    <w:rsid w:val="0085015F"/>
    <w:rsid w:val="00851448"/>
    <w:rsid w:val="00862EE9"/>
    <w:rsid w:val="00877C5B"/>
    <w:rsid w:val="00883992"/>
    <w:rsid w:val="00890BFD"/>
    <w:rsid w:val="008912FF"/>
    <w:rsid w:val="00892BA0"/>
    <w:rsid w:val="00894FF4"/>
    <w:rsid w:val="00895254"/>
    <w:rsid w:val="00896D07"/>
    <w:rsid w:val="008A046C"/>
    <w:rsid w:val="008A0799"/>
    <w:rsid w:val="008A1D58"/>
    <w:rsid w:val="008A225E"/>
    <w:rsid w:val="008A6C4F"/>
    <w:rsid w:val="008B7F29"/>
    <w:rsid w:val="008C0B03"/>
    <w:rsid w:val="008C6BB6"/>
    <w:rsid w:val="008D06BF"/>
    <w:rsid w:val="008D31D4"/>
    <w:rsid w:val="008D61B9"/>
    <w:rsid w:val="008D6713"/>
    <w:rsid w:val="008D7F48"/>
    <w:rsid w:val="008E2D8E"/>
    <w:rsid w:val="008E2EF8"/>
    <w:rsid w:val="008F3060"/>
    <w:rsid w:val="008F6C1C"/>
    <w:rsid w:val="009115B9"/>
    <w:rsid w:val="009236EB"/>
    <w:rsid w:val="00923814"/>
    <w:rsid w:val="009302A6"/>
    <w:rsid w:val="009321AF"/>
    <w:rsid w:val="00932805"/>
    <w:rsid w:val="00932E68"/>
    <w:rsid w:val="00936D08"/>
    <w:rsid w:val="00951416"/>
    <w:rsid w:val="0095510A"/>
    <w:rsid w:val="009630C6"/>
    <w:rsid w:val="009673EC"/>
    <w:rsid w:val="00973613"/>
    <w:rsid w:val="00974818"/>
    <w:rsid w:val="009777A0"/>
    <w:rsid w:val="00980482"/>
    <w:rsid w:val="00980C88"/>
    <w:rsid w:val="009834F1"/>
    <w:rsid w:val="009853C5"/>
    <w:rsid w:val="00987637"/>
    <w:rsid w:val="009917E3"/>
    <w:rsid w:val="00992088"/>
    <w:rsid w:val="0099493B"/>
    <w:rsid w:val="009A2601"/>
    <w:rsid w:val="009A4530"/>
    <w:rsid w:val="009A51C3"/>
    <w:rsid w:val="009A7F64"/>
    <w:rsid w:val="009B66CA"/>
    <w:rsid w:val="009C2AC5"/>
    <w:rsid w:val="009C50F5"/>
    <w:rsid w:val="009D0B53"/>
    <w:rsid w:val="009D20DA"/>
    <w:rsid w:val="009D2327"/>
    <w:rsid w:val="009D59EC"/>
    <w:rsid w:val="009D5ABD"/>
    <w:rsid w:val="009E4719"/>
    <w:rsid w:val="009E7259"/>
    <w:rsid w:val="009F15D6"/>
    <w:rsid w:val="009F4069"/>
    <w:rsid w:val="009F6F67"/>
    <w:rsid w:val="009F7F8B"/>
    <w:rsid w:val="00A01326"/>
    <w:rsid w:val="00A06A6B"/>
    <w:rsid w:val="00A07C70"/>
    <w:rsid w:val="00A10CBF"/>
    <w:rsid w:val="00A27C94"/>
    <w:rsid w:val="00A3045C"/>
    <w:rsid w:val="00A30966"/>
    <w:rsid w:val="00A30A1C"/>
    <w:rsid w:val="00A32077"/>
    <w:rsid w:val="00A35026"/>
    <w:rsid w:val="00A417CB"/>
    <w:rsid w:val="00A4203E"/>
    <w:rsid w:val="00A6146D"/>
    <w:rsid w:val="00A63685"/>
    <w:rsid w:val="00A70F09"/>
    <w:rsid w:val="00A72053"/>
    <w:rsid w:val="00A73E2F"/>
    <w:rsid w:val="00A7533A"/>
    <w:rsid w:val="00A77205"/>
    <w:rsid w:val="00A77EA0"/>
    <w:rsid w:val="00A77EDF"/>
    <w:rsid w:val="00A86443"/>
    <w:rsid w:val="00A868A1"/>
    <w:rsid w:val="00A95508"/>
    <w:rsid w:val="00A972FC"/>
    <w:rsid w:val="00A97481"/>
    <w:rsid w:val="00AA0221"/>
    <w:rsid w:val="00AA0919"/>
    <w:rsid w:val="00AA5C0F"/>
    <w:rsid w:val="00AB2B65"/>
    <w:rsid w:val="00AB7414"/>
    <w:rsid w:val="00AC3C40"/>
    <w:rsid w:val="00AC66EE"/>
    <w:rsid w:val="00AF3A7D"/>
    <w:rsid w:val="00AF4DEB"/>
    <w:rsid w:val="00AF76D0"/>
    <w:rsid w:val="00B02F06"/>
    <w:rsid w:val="00B04200"/>
    <w:rsid w:val="00B0784B"/>
    <w:rsid w:val="00B10120"/>
    <w:rsid w:val="00B108E1"/>
    <w:rsid w:val="00B1097E"/>
    <w:rsid w:val="00B1428C"/>
    <w:rsid w:val="00B15BAB"/>
    <w:rsid w:val="00B17327"/>
    <w:rsid w:val="00B208FB"/>
    <w:rsid w:val="00B21A55"/>
    <w:rsid w:val="00B23C0E"/>
    <w:rsid w:val="00B25C64"/>
    <w:rsid w:val="00B34AD8"/>
    <w:rsid w:val="00B37588"/>
    <w:rsid w:val="00B41E47"/>
    <w:rsid w:val="00B42D78"/>
    <w:rsid w:val="00B5565E"/>
    <w:rsid w:val="00B55A45"/>
    <w:rsid w:val="00B56BEA"/>
    <w:rsid w:val="00B57200"/>
    <w:rsid w:val="00B6359F"/>
    <w:rsid w:val="00B63DC3"/>
    <w:rsid w:val="00B63FB5"/>
    <w:rsid w:val="00B64E86"/>
    <w:rsid w:val="00B66DC9"/>
    <w:rsid w:val="00B72A2A"/>
    <w:rsid w:val="00B74001"/>
    <w:rsid w:val="00B747D8"/>
    <w:rsid w:val="00B80807"/>
    <w:rsid w:val="00B92C4A"/>
    <w:rsid w:val="00B93945"/>
    <w:rsid w:val="00B94EED"/>
    <w:rsid w:val="00B97006"/>
    <w:rsid w:val="00BA1E9F"/>
    <w:rsid w:val="00BA2358"/>
    <w:rsid w:val="00BA6EEA"/>
    <w:rsid w:val="00BB1CF9"/>
    <w:rsid w:val="00BB5DBA"/>
    <w:rsid w:val="00BB7A7B"/>
    <w:rsid w:val="00BC1FE8"/>
    <w:rsid w:val="00BC7657"/>
    <w:rsid w:val="00BD2588"/>
    <w:rsid w:val="00BD47AD"/>
    <w:rsid w:val="00BD6566"/>
    <w:rsid w:val="00BE63B3"/>
    <w:rsid w:val="00BE6D23"/>
    <w:rsid w:val="00BF0BC3"/>
    <w:rsid w:val="00BF67F3"/>
    <w:rsid w:val="00C02384"/>
    <w:rsid w:val="00C03619"/>
    <w:rsid w:val="00C07F1A"/>
    <w:rsid w:val="00C13963"/>
    <w:rsid w:val="00C1412D"/>
    <w:rsid w:val="00C15204"/>
    <w:rsid w:val="00C26EFE"/>
    <w:rsid w:val="00C27301"/>
    <w:rsid w:val="00C3043E"/>
    <w:rsid w:val="00C304B5"/>
    <w:rsid w:val="00C30D5A"/>
    <w:rsid w:val="00C3159B"/>
    <w:rsid w:val="00C40661"/>
    <w:rsid w:val="00C4090A"/>
    <w:rsid w:val="00C41CD6"/>
    <w:rsid w:val="00C41CD8"/>
    <w:rsid w:val="00C42FF8"/>
    <w:rsid w:val="00C430CB"/>
    <w:rsid w:val="00C455DE"/>
    <w:rsid w:val="00C5100B"/>
    <w:rsid w:val="00C518A2"/>
    <w:rsid w:val="00C51F72"/>
    <w:rsid w:val="00C52368"/>
    <w:rsid w:val="00C53AFA"/>
    <w:rsid w:val="00C545DA"/>
    <w:rsid w:val="00C56922"/>
    <w:rsid w:val="00C572BF"/>
    <w:rsid w:val="00C65A13"/>
    <w:rsid w:val="00C77837"/>
    <w:rsid w:val="00C817E8"/>
    <w:rsid w:val="00C82E61"/>
    <w:rsid w:val="00C83B29"/>
    <w:rsid w:val="00C86105"/>
    <w:rsid w:val="00C9030D"/>
    <w:rsid w:val="00C90A96"/>
    <w:rsid w:val="00C90F8A"/>
    <w:rsid w:val="00C9198F"/>
    <w:rsid w:val="00C921E9"/>
    <w:rsid w:val="00C92F10"/>
    <w:rsid w:val="00C961C5"/>
    <w:rsid w:val="00CA0980"/>
    <w:rsid w:val="00CA43AA"/>
    <w:rsid w:val="00CA5208"/>
    <w:rsid w:val="00CB6A93"/>
    <w:rsid w:val="00CC12BB"/>
    <w:rsid w:val="00CC1DF3"/>
    <w:rsid w:val="00CD0CBB"/>
    <w:rsid w:val="00CD4778"/>
    <w:rsid w:val="00CF3C49"/>
    <w:rsid w:val="00CF72FC"/>
    <w:rsid w:val="00CF7461"/>
    <w:rsid w:val="00D13572"/>
    <w:rsid w:val="00D173FD"/>
    <w:rsid w:val="00D25A15"/>
    <w:rsid w:val="00D26853"/>
    <w:rsid w:val="00D32795"/>
    <w:rsid w:val="00D333AF"/>
    <w:rsid w:val="00D4302E"/>
    <w:rsid w:val="00D52DF5"/>
    <w:rsid w:val="00D61D5C"/>
    <w:rsid w:val="00D62EF7"/>
    <w:rsid w:val="00D631BB"/>
    <w:rsid w:val="00D647C7"/>
    <w:rsid w:val="00D66B66"/>
    <w:rsid w:val="00D71A9E"/>
    <w:rsid w:val="00D720F8"/>
    <w:rsid w:val="00D75219"/>
    <w:rsid w:val="00D75969"/>
    <w:rsid w:val="00D772BF"/>
    <w:rsid w:val="00D82BC5"/>
    <w:rsid w:val="00D83E0D"/>
    <w:rsid w:val="00D87747"/>
    <w:rsid w:val="00D87832"/>
    <w:rsid w:val="00D87B5A"/>
    <w:rsid w:val="00D91E93"/>
    <w:rsid w:val="00D9246C"/>
    <w:rsid w:val="00D95ADA"/>
    <w:rsid w:val="00D95C02"/>
    <w:rsid w:val="00DA1E0C"/>
    <w:rsid w:val="00DA32D6"/>
    <w:rsid w:val="00DA3988"/>
    <w:rsid w:val="00DA7376"/>
    <w:rsid w:val="00DA76B9"/>
    <w:rsid w:val="00DB5FA3"/>
    <w:rsid w:val="00DC3C4F"/>
    <w:rsid w:val="00DC5660"/>
    <w:rsid w:val="00DD4A09"/>
    <w:rsid w:val="00DE0893"/>
    <w:rsid w:val="00DF7FAB"/>
    <w:rsid w:val="00E00281"/>
    <w:rsid w:val="00E00F83"/>
    <w:rsid w:val="00E02A5C"/>
    <w:rsid w:val="00E04029"/>
    <w:rsid w:val="00E042B0"/>
    <w:rsid w:val="00E05435"/>
    <w:rsid w:val="00E07C60"/>
    <w:rsid w:val="00E1042B"/>
    <w:rsid w:val="00E12EA4"/>
    <w:rsid w:val="00E232C3"/>
    <w:rsid w:val="00E23663"/>
    <w:rsid w:val="00E26E14"/>
    <w:rsid w:val="00E27F95"/>
    <w:rsid w:val="00E32250"/>
    <w:rsid w:val="00E35094"/>
    <w:rsid w:val="00E35563"/>
    <w:rsid w:val="00E35DF4"/>
    <w:rsid w:val="00E42E26"/>
    <w:rsid w:val="00E43D5A"/>
    <w:rsid w:val="00E51112"/>
    <w:rsid w:val="00E51F75"/>
    <w:rsid w:val="00E52DBB"/>
    <w:rsid w:val="00E53910"/>
    <w:rsid w:val="00E55308"/>
    <w:rsid w:val="00E560DD"/>
    <w:rsid w:val="00E57301"/>
    <w:rsid w:val="00E649BC"/>
    <w:rsid w:val="00E656B4"/>
    <w:rsid w:val="00E720D5"/>
    <w:rsid w:val="00E75874"/>
    <w:rsid w:val="00E80B87"/>
    <w:rsid w:val="00E81134"/>
    <w:rsid w:val="00E81F5C"/>
    <w:rsid w:val="00E84367"/>
    <w:rsid w:val="00E860D9"/>
    <w:rsid w:val="00E92004"/>
    <w:rsid w:val="00E93DC9"/>
    <w:rsid w:val="00E93FF4"/>
    <w:rsid w:val="00EA11C0"/>
    <w:rsid w:val="00EA285A"/>
    <w:rsid w:val="00EA6FDB"/>
    <w:rsid w:val="00EB3EA2"/>
    <w:rsid w:val="00EB78E8"/>
    <w:rsid w:val="00EC1275"/>
    <w:rsid w:val="00EC1C3B"/>
    <w:rsid w:val="00EC3AE1"/>
    <w:rsid w:val="00EC4024"/>
    <w:rsid w:val="00EC465C"/>
    <w:rsid w:val="00EC6E15"/>
    <w:rsid w:val="00ED1D17"/>
    <w:rsid w:val="00ED466B"/>
    <w:rsid w:val="00EE1AD4"/>
    <w:rsid w:val="00EE3DDB"/>
    <w:rsid w:val="00EE6C9B"/>
    <w:rsid w:val="00EF61F4"/>
    <w:rsid w:val="00EF692B"/>
    <w:rsid w:val="00F009C1"/>
    <w:rsid w:val="00F02E88"/>
    <w:rsid w:val="00F0702E"/>
    <w:rsid w:val="00F10A13"/>
    <w:rsid w:val="00F13CDA"/>
    <w:rsid w:val="00F202A5"/>
    <w:rsid w:val="00F21903"/>
    <w:rsid w:val="00F2638B"/>
    <w:rsid w:val="00F27F8F"/>
    <w:rsid w:val="00F30C94"/>
    <w:rsid w:val="00F34531"/>
    <w:rsid w:val="00F3471C"/>
    <w:rsid w:val="00F36B0C"/>
    <w:rsid w:val="00F3737C"/>
    <w:rsid w:val="00F37A85"/>
    <w:rsid w:val="00F4258A"/>
    <w:rsid w:val="00F447F9"/>
    <w:rsid w:val="00F5185B"/>
    <w:rsid w:val="00F53BDD"/>
    <w:rsid w:val="00F54BC8"/>
    <w:rsid w:val="00F630B0"/>
    <w:rsid w:val="00F658F7"/>
    <w:rsid w:val="00F71446"/>
    <w:rsid w:val="00F71970"/>
    <w:rsid w:val="00F71B36"/>
    <w:rsid w:val="00F74388"/>
    <w:rsid w:val="00F8371B"/>
    <w:rsid w:val="00F875B3"/>
    <w:rsid w:val="00F90F14"/>
    <w:rsid w:val="00F915EF"/>
    <w:rsid w:val="00F931FD"/>
    <w:rsid w:val="00FB0B09"/>
    <w:rsid w:val="00FB2F6A"/>
    <w:rsid w:val="00FB55F9"/>
    <w:rsid w:val="00FB6DD8"/>
    <w:rsid w:val="00FC07A2"/>
    <w:rsid w:val="00FC2CC3"/>
    <w:rsid w:val="00FC73E2"/>
    <w:rsid w:val="00FD05AF"/>
    <w:rsid w:val="00FD6DE9"/>
    <w:rsid w:val="00FD70FA"/>
    <w:rsid w:val="00FE0A7C"/>
    <w:rsid w:val="00FE2885"/>
    <w:rsid w:val="00FE45F3"/>
    <w:rsid w:val="00FE4D3D"/>
    <w:rsid w:val="00FE5BBA"/>
    <w:rsid w:val="00FE6645"/>
    <w:rsid w:val="00FF452D"/>
    <w:rsid w:val="0113C833"/>
    <w:rsid w:val="018A23B4"/>
    <w:rsid w:val="01A1775F"/>
    <w:rsid w:val="01CB04DB"/>
    <w:rsid w:val="01D07E69"/>
    <w:rsid w:val="021241B2"/>
    <w:rsid w:val="02D2F242"/>
    <w:rsid w:val="02D3C182"/>
    <w:rsid w:val="02ECA13C"/>
    <w:rsid w:val="02FBB5BD"/>
    <w:rsid w:val="034AF311"/>
    <w:rsid w:val="03DDBC0F"/>
    <w:rsid w:val="03FC05A1"/>
    <w:rsid w:val="04197D2F"/>
    <w:rsid w:val="0458B214"/>
    <w:rsid w:val="04953711"/>
    <w:rsid w:val="05E1EDFB"/>
    <w:rsid w:val="06445AE0"/>
    <w:rsid w:val="0644EB80"/>
    <w:rsid w:val="06ECF6DB"/>
    <w:rsid w:val="0736AC5F"/>
    <w:rsid w:val="091A97C6"/>
    <w:rsid w:val="092C2E2C"/>
    <w:rsid w:val="0982D672"/>
    <w:rsid w:val="09BA8F90"/>
    <w:rsid w:val="09CBEE32"/>
    <w:rsid w:val="0A314E28"/>
    <w:rsid w:val="0AB90BC4"/>
    <w:rsid w:val="0AC90EE5"/>
    <w:rsid w:val="0B17C70C"/>
    <w:rsid w:val="0B7710D1"/>
    <w:rsid w:val="0B777C2F"/>
    <w:rsid w:val="0C4961D5"/>
    <w:rsid w:val="0C83FA8A"/>
    <w:rsid w:val="0C963722"/>
    <w:rsid w:val="0CADBB87"/>
    <w:rsid w:val="0CC5298A"/>
    <w:rsid w:val="0D8F7AB7"/>
    <w:rsid w:val="0DEBB423"/>
    <w:rsid w:val="0E456B70"/>
    <w:rsid w:val="0F113935"/>
    <w:rsid w:val="0F1BBAD8"/>
    <w:rsid w:val="0F7724C9"/>
    <w:rsid w:val="0FA97442"/>
    <w:rsid w:val="0FC36835"/>
    <w:rsid w:val="1003C4E2"/>
    <w:rsid w:val="1011D1F3"/>
    <w:rsid w:val="1181E663"/>
    <w:rsid w:val="1196E0B1"/>
    <w:rsid w:val="11B7F93A"/>
    <w:rsid w:val="12AF2C99"/>
    <w:rsid w:val="131D86F2"/>
    <w:rsid w:val="13A68575"/>
    <w:rsid w:val="13BA925B"/>
    <w:rsid w:val="144751C0"/>
    <w:rsid w:val="14AA0FC7"/>
    <w:rsid w:val="151A8F3F"/>
    <w:rsid w:val="1584994B"/>
    <w:rsid w:val="15CDEC37"/>
    <w:rsid w:val="16C3A5DC"/>
    <w:rsid w:val="16D0EFD4"/>
    <w:rsid w:val="172540AA"/>
    <w:rsid w:val="17771863"/>
    <w:rsid w:val="187AA39A"/>
    <w:rsid w:val="1882BDB8"/>
    <w:rsid w:val="188C0C8F"/>
    <w:rsid w:val="18CBC927"/>
    <w:rsid w:val="190EE9CD"/>
    <w:rsid w:val="1A861F0D"/>
    <w:rsid w:val="1A9D8C97"/>
    <w:rsid w:val="1AE4D296"/>
    <w:rsid w:val="1B03CF2F"/>
    <w:rsid w:val="1B308E9E"/>
    <w:rsid w:val="1B74F513"/>
    <w:rsid w:val="1CAC2004"/>
    <w:rsid w:val="1CE2E3C8"/>
    <w:rsid w:val="1CFC36E2"/>
    <w:rsid w:val="1D4E9B70"/>
    <w:rsid w:val="1D8E5AD2"/>
    <w:rsid w:val="1DFE3D90"/>
    <w:rsid w:val="1DFFE1AB"/>
    <w:rsid w:val="1E1344ED"/>
    <w:rsid w:val="1E409C7E"/>
    <w:rsid w:val="1EDB8BF9"/>
    <w:rsid w:val="1F86A656"/>
    <w:rsid w:val="1FA564BA"/>
    <w:rsid w:val="20233567"/>
    <w:rsid w:val="203795A5"/>
    <w:rsid w:val="2065C65B"/>
    <w:rsid w:val="20721012"/>
    <w:rsid w:val="20B041D2"/>
    <w:rsid w:val="20D2C8D1"/>
    <w:rsid w:val="21807927"/>
    <w:rsid w:val="2255514C"/>
    <w:rsid w:val="22561EF1"/>
    <w:rsid w:val="22F42600"/>
    <w:rsid w:val="22F55DCE"/>
    <w:rsid w:val="23425A8B"/>
    <w:rsid w:val="2342B7DC"/>
    <w:rsid w:val="240EAF6B"/>
    <w:rsid w:val="24105F3A"/>
    <w:rsid w:val="245BBEB7"/>
    <w:rsid w:val="25396E07"/>
    <w:rsid w:val="25547B45"/>
    <w:rsid w:val="25982CCF"/>
    <w:rsid w:val="25C46AF2"/>
    <w:rsid w:val="25DEDED3"/>
    <w:rsid w:val="25FA47BC"/>
    <w:rsid w:val="25FCB493"/>
    <w:rsid w:val="2678FEDE"/>
    <w:rsid w:val="268F46BA"/>
    <w:rsid w:val="2700C03F"/>
    <w:rsid w:val="2775EEA3"/>
    <w:rsid w:val="278C5847"/>
    <w:rsid w:val="28B1F11F"/>
    <w:rsid w:val="290BD90D"/>
    <w:rsid w:val="291E30F1"/>
    <w:rsid w:val="29F4FF84"/>
    <w:rsid w:val="2A0C7E27"/>
    <w:rsid w:val="2A93AFDF"/>
    <w:rsid w:val="2ABE6721"/>
    <w:rsid w:val="2B754E74"/>
    <w:rsid w:val="2B936255"/>
    <w:rsid w:val="2BC1C654"/>
    <w:rsid w:val="2C7A4F3B"/>
    <w:rsid w:val="2D031B09"/>
    <w:rsid w:val="2D3675AC"/>
    <w:rsid w:val="2E4E9DF9"/>
    <w:rsid w:val="2EE18580"/>
    <w:rsid w:val="2F166EC4"/>
    <w:rsid w:val="2F512B7F"/>
    <w:rsid w:val="300861DC"/>
    <w:rsid w:val="304843A6"/>
    <w:rsid w:val="30815707"/>
    <w:rsid w:val="30FC3DBC"/>
    <w:rsid w:val="314217A4"/>
    <w:rsid w:val="33A16B47"/>
    <w:rsid w:val="343E1E69"/>
    <w:rsid w:val="346A5002"/>
    <w:rsid w:val="34747322"/>
    <w:rsid w:val="3486E5F5"/>
    <w:rsid w:val="34D69064"/>
    <w:rsid w:val="356AA39D"/>
    <w:rsid w:val="360CB829"/>
    <w:rsid w:val="36242F65"/>
    <w:rsid w:val="364D7D11"/>
    <w:rsid w:val="3693749F"/>
    <w:rsid w:val="37002399"/>
    <w:rsid w:val="374D146F"/>
    <w:rsid w:val="378224B3"/>
    <w:rsid w:val="3787E5E0"/>
    <w:rsid w:val="3914C94E"/>
    <w:rsid w:val="3986AFDC"/>
    <w:rsid w:val="39956E4F"/>
    <w:rsid w:val="39EDA096"/>
    <w:rsid w:val="3A7803B0"/>
    <w:rsid w:val="3AF697D9"/>
    <w:rsid w:val="3B1AA3E0"/>
    <w:rsid w:val="3B2E2E7C"/>
    <w:rsid w:val="3B3C1C24"/>
    <w:rsid w:val="3B741973"/>
    <w:rsid w:val="3B912B0A"/>
    <w:rsid w:val="3B935D16"/>
    <w:rsid w:val="3C4D8F01"/>
    <w:rsid w:val="3C8723AF"/>
    <w:rsid w:val="3C952B6E"/>
    <w:rsid w:val="3CCF37FF"/>
    <w:rsid w:val="3D043681"/>
    <w:rsid w:val="3DA8D663"/>
    <w:rsid w:val="3E40A94F"/>
    <w:rsid w:val="3EC59335"/>
    <w:rsid w:val="3ED789C8"/>
    <w:rsid w:val="3F2572B7"/>
    <w:rsid w:val="3F94986C"/>
    <w:rsid w:val="3FF6AA25"/>
    <w:rsid w:val="4044E6CD"/>
    <w:rsid w:val="4112B6C9"/>
    <w:rsid w:val="41559C37"/>
    <w:rsid w:val="426371A4"/>
    <w:rsid w:val="42AAC285"/>
    <w:rsid w:val="42C685FE"/>
    <w:rsid w:val="43103080"/>
    <w:rsid w:val="437DA5C9"/>
    <w:rsid w:val="43E3C37A"/>
    <w:rsid w:val="440BE12C"/>
    <w:rsid w:val="44DE0654"/>
    <w:rsid w:val="45075C4B"/>
    <w:rsid w:val="461834DC"/>
    <w:rsid w:val="462D18FC"/>
    <w:rsid w:val="46C6EFF9"/>
    <w:rsid w:val="478F5FE8"/>
    <w:rsid w:val="47CAED2D"/>
    <w:rsid w:val="481B3EA3"/>
    <w:rsid w:val="48215471"/>
    <w:rsid w:val="48BCFEC4"/>
    <w:rsid w:val="491CE0FE"/>
    <w:rsid w:val="4956517B"/>
    <w:rsid w:val="4996EDDE"/>
    <w:rsid w:val="4A075FB4"/>
    <w:rsid w:val="4B4E212D"/>
    <w:rsid w:val="4B65739B"/>
    <w:rsid w:val="4BDA17C1"/>
    <w:rsid w:val="4C32AF16"/>
    <w:rsid w:val="4C61077B"/>
    <w:rsid w:val="4C6E8B48"/>
    <w:rsid w:val="4CB225EB"/>
    <w:rsid w:val="4CD72629"/>
    <w:rsid w:val="4CDC782F"/>
    <w:rsid w:val="4D49D07E"/>
    <w:rsid w:val="4D62F823"/>
    <w:rsid w:val="4DDD2E77"/>
    <w:rsid w:val="4DF7EAF6"/>
    <w:rsid w:val="4EB6559F"/>
    <w:rsid w:val="4EE25717"/>
    <w:rsid w:val="4F355C91"/>
    <w:rsid w:val="501760F8"/>
    <w:rsid w:val="522C0438"/>
    <w:rsid w:val="5237B402"/>
    <w:rsid w:val="523AB61E"/>
    <w:rsid w:val="528349A6"/>
    <w:rsid w:val="5331F03E"/>
    <w:rsid w:val="536505EB"/>
    <w:rsid w:val="53C9B51B"/>
    <w:rsid w:val="53F8E880"/>
    <w:rsid w:val="5522C9D3"/>
    <w:rsid w:val="5523126C"/>
    <w:rsid w:val="55696A58"/>
    <w:rsid w:val="556C927D"/>
    <w:rsid w:val="56976D76"/>
    <w:rsid w:val="56D3CDD3"/>
    <w:rsid w:val="5782BCFB"/>
    <w:rsid w:val="57BEB18A"/>
    <w:rsid w:val="57D935A9"/>
    <w:rsid w:val="5802AB6C"/>
    <w:rsid w:val="587E1876"/>
    <w:rsid w:val="587E3649"/>
    <w:rsid w:val="587E7CEC"/>
    <w:rsid w:val="59103E43"/>
    <w:rsid w:val="598CF297"/>
    <w:rsid w:val="5A02094D"/>
    <w:rsid w:val="5A53EF77"/>
    <w:rsid w:val="5ABCF286"/>
    <w:rsid w:val="5AF3A69E"/>
    <w:rsid w:val="5AFB232F"/>
    <w:rsid w:val="5BC17AB0"/>
    <w:rsid w:val="5C4775A4"/>
    <w:rsid w:val="5CDA01CE"/>
    <w:rsid w:val="5CEFC824"/>
    <w:rsid w:val="5D002636"/>
    <w:rsid w:val="5D3BF44B"/>
    <w:rsid w:val="5D4F2BA7"/>
    <w:rsid w:val="5D7CB681"/>
    <w:rsid w:val="5D8DD18F"/>
    <w:rsid w:val="5DE345A7"/>
    <w:rsid w:val="5F0E07B4"/>
    <w:rsid w:val="5F822B02"/>
    <w:rsid w:val="5FBFCD2D"/>
    <w:rsid w:val="5FFC9545"/>
    <w:rsid w:val="601A1D10"/>
    <w:rsid w:val="609E77B2"/>
    <w:rsid w:val="60AB1C16"/>
    <w:rsid w:val="616D784B"/>
    <w:rsid w:val="61838248"/>
    <w:rsid w:val="619CAA44"/>
    <w:rsid w:val="61FC2F2D"/>
    <w:rsid w:val="620F64A6"/>
    <w:rsid w:val="629FEEA6"/>
    <w:rsid w:val="6301860C"/>
    <w:rsid w:val="63398D7C"/>
    <w:rsid w:val="63968C06"/>
    <w:rsid w:val="63B16EBB"/>
    <w:rsid w:val="63E44BCA"/>
    <w:rsid w:val="64DA83EC"/>
    <w:rsid w:val="66655342"/>
    <w:rsid w:val="66AE0F2F"/>
    <w:rsid w:val="6772ECAF"/>
    <w:rsid w:val="677B28CE"/>
    <w:rsid w:val="6787FED7"/>
    <w:rsid w:val="67FBA4A2"/>
    <w:rsid w:val="68090CA0"/>
    <w:rsid w:val="689E783C"/>
    <w:rsid w:val="697E889A"/>
    <w:rsid w:val="69E742AC"/>
    <w:rsid w:val="6A55810A"/>
    <w:rsid w:val="6A8697F9"/>
    <w:rsid w:val="6AD9F643"/>
    <w:rsid w:val="6B0E7DC8"/>
    <w:rsid w:val="6C21A59C"/>
    <w:rsid w:val="6C520D82"/>
    <w:rsid w:val="6CB39E93"/>
    <w:rsid w:val="6D0B9A58"/>
    <w:rsid w:val="6D0FCB62"/>
    <w:rsid w:val="6D45ABE0"/>
    <w:rsid w:val="6D71D566"/>
    <w:rsid w:val="6D7762A0"/>
    <w:rsid w:val="6DE95BFE"/>
    <w:rsid w:val="6DF73E7D"/>
    <w:rsid w:val="6E896F1A"/>
    <w:rsid w:val="6EE1679D"/>
    <w:rsid w:val="6F07DEC1"/>
    <w:rsid w:val="6F677CA8"/>
    <w:rsid w:val="70788259"/>
    <w:rsid w:val="70889A40"/>
    <w:rsid w:val="7096226B"/>
    <w:rsid w:val="70F25CBC"/>
    <w:rsid w:val="7136D4CD"/>
    <w:rsid w:val="7137F589"/>
    <w:rsid w:val="71B53232"/>
    <w:rsid w:val="72593386"/>
    <w:rsid w:val="728FA264"/>
    <w:rsid w:val="73D263D8"/>
    <w:rsid w:val="74202673"/>
    <w:rsid w:val="74387614"/>
    <w:rsid w:val="747618B7"/>
    <w:rsid w:val="748B40E7"/>
    <w:rsid w:val="754463EC"/>
    <w:rsid w:val="75A7200F"/>
    <w:rsid w:val="764697C1"/>
    <w:rsid w:val="76EA9C86"/>
    <w:rsid w:val="7791B446"/>
    <w:rsid w:val="779A206A"/>
    <w:rsid w:val="77B7EF7C"/>
    <w:rsid w:val="788E279A"/>
    <w:rsid w:val="78B53ECB"/>
    <w:rsid w:val="78DCD3B2"/>
    <w:rsid w:val="791CBF2F"/>
    <w:rsid w:val="791E8222"/>
    <w:rsid w:val="7948828F"/>
    <w:rsid w:val="79948E26"/>
    <w:rsid w:val="7AC93A14"/>
    <w:rsid w:val="7B10416A"/>
    <w:rsid w:val="7B542D55"/>
    <w:rsid w:val="7C8F3315"/>
    <w:rsid w:val="7E0C589D"/>
    <w:rsid w:val="7EE8735A"/>
    <w:rsid w:val="7EFD3D2F"/>
    <w:rsid w:val="7F0E5DC3"/>
    <w:rsid w:val="7F1ACEF6"/>
    <w:rsid w:val="7F570FA1"/>
    <w:rsid w:val="7F77AD10"/>
    <w:rsid w:val="7FB0D6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0892"/>
  <w15:chartTrackingRefBased/>
  <w15:docId w15:val="{78FFDC12-EF73-4F0F-B8B5-96E37337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64"/>
    <w:rPr>
      <w:rFonts w:eastAsiaTheme="minorEastAsia"/>
      <w:sz w:val="24"/>
      <w:szCs w:val="24"/>
    </w:rPr>
  </w:style>
  <w:style w:type="paragraph" w:styleId="Heading1">
    <w:name w:val="heading 1"/>
    <w:basedOn w:val="Normal"/>
    <w:next w:val="Normal"/>
    <w:link w:val="Heading1Char"/>
    <w:uiPriority w:val="9"/>
    <w:qFormat/>
    <w:rsid w:val="007C4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4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E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E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E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E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4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E64"/>
    <w:rPr>
      <w:rFonts w:eastAsiaTheme="majorEastAsia" w:cstheme="majorBidi"/>
      <w:color w:val="272727" w:themeColor="text1" w:themeTint="D8"/>
    </w:rPr>
  </w:style>
  <w:style w:type="paragraph" w:styleId="Title">
    <w:name w:val="Title"/>
    <w:basedOn w:val="Normal"/>
    <w:next w:val="Normal"/>
    <w:link w:val="TitleChar"/>
    <w:uiPriority w:val="10"/>
    <w:qFormat/>
    <w:rsid w:val="007C4E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E64"/>
    <w:pPr>
      <w:spacing w:before="160"/>
      <w:jc w:val="center"/>
    </w:pPr>
    <w:rPr>
      <w:i/>
      <w:iCs/>
      <w:color w:val="404040" w:themeColor="text1" w:themeTint="BF"/>
    </w:rPr>
  </w:style>
  <w:style w:type="character" w:customStyle="1" w:styleId="QuoteChar">
    <w:name w:val="Quote Char"/>
    <w:basedOn w:val="DefaultParagraphFont"/>
    <w:link w:val="Quote"/>
    <w:uiPriority w:val="29"/>
    <w:rsid w:val="007C4E64"/>
    <w:rPr>
      <w:i/>
      <w:iCs/>
      <w:color w:val="404040" w:themeColor="text1" w:themeTint="BF"/>
    </w:rPr>
  </w:style>
  <w:style w:type="paragraph" w:styleId="ListParagraph">
    <w:name w:val="List Paragraph"/>
    <w:basedOn w:val="Normal"/>
    <w:uiPriority w:val="34"/>
    <w:qFormat/>
    <w:rsid w:val="007C4E64"/>
    <w:pPr>
      <w:ind w:left="720"/>
      <w:contextualSpacing/>
    </w:pPr>
  </w:style>
  <w:style w:type="character" w:styleId="IntenseEmphasis">
    <w:name w:val="Intense Emphasis"/>
    <w:basedOn w:val="DefaultParagraphFont"/>
    <w:uiPriority w:val="21"/>
    <w:qFormat/>
    <w:rsid w:val="007C4E64"/>
    <w:rPr>
      <w:i/>
      <w:iCs/>
      <w:color w:val="0F4761" w:themeColor="accent1" w:themeShade="BF"/>
    </w:rPr>
  </w:style>
  <w:style w:type="paragraph" w:styleId="IntenseQuote">
    <w:name w:val="Intense Quote"/>
    <w:basedOn w:val="Normal"/>
    <w:next w:val="Normal"/>
    <w:link w:val="IntenseQuoteChar"/>
    <w:uiPriority w:val="30"/>
    <w:qFormat/>
    <w:rsid w:val="007C4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E64"/>
    <w:rPr>
      <w:i/>
      <w:iCs/>
      <w:color w:val="0F4761" w:themeColor="accent1" w:themeShade="BF"/>
    </w:rPr>
  </w:style>
  <w:style w:type="character" w:styleId="IntenseReference">
    <w:name w:val="Intense Reference"/>
    <w:basedOn w:val="DefaultParagraphFont"/>
    <w:uiPriority w:val="32"/>
    <w:qFormat/>
    <w:rsid w:val="007C4E64"/>
    <w:rPr>
      <w:b/>
      <w:bCs/>
      <w:smallCaps/>
      <w:color w:val="0F4761" w:themeColor="accent1" w:themeShade="BF"/>
      <w:spacing w:val="5"/>
    </w:rPr>
  </w:style>
  <w:style w:type="paragraph" w:styleId="Header">
    <w:name w:val="header"/>
    <w:basedOn w:val="Normal"/>
    <w:link w:val="HeaderChar"/>
    <w:uiPriority w:val="14"/>
    <w:unhideWhenUsed/>
    <w:rsid w:val="007C4E64"/>
    <w:pPr>
      <w:tabs>
        <w:tab w:val="center" w:pos="4513"/>
        <w:tab w:val="right" w:pos="9026"/>
      </w:tabs>
    </w:pPr>
  </w:style>
  <w:style w:type="character" w:customStyle="1" w:styleId="HeaderChar">
    <w:name w:val="Header Char"/>
    <w:basedOn w:val="DefaultParagraphFont"/>
    <w:link w:val="Header"/>
    <w:uiPriority w:val="14"/>
    <w:rsid w:val="007C4E64"/>
    <w:rPr>
      <w:rFonts w:eastAsiaTheme="minorEastAsia"/>
      <w:sz w:val="24"/>
      <w:szCs w:val="24"/>
    </w:rPr>
  </w:style>
  <w:style w:type="paragraph" w:customStyle="1" w:styleId="DocumentTitle">
    <w:name w:val="DocumentTitle"/>
    <w:next w:val="Normal"/>
    <w:qFormat/>
    <w:rsid w:val="007C4E64"/>
    <w:pPr>
      <w:numPr>
        <w:numId w:val="6"/>
      </w:numPr>
      <w:spacing w:before="1800" w:after="480"/>
    </w:pPr>
    <w:rPr>
      <w:rFonts w:ascii="Overpass" w:hAnsi="Overpass" w:cs="Noto Sans"/>
      <w:b/>
      <w:color w:val="1E2DBE"/>
      <w:kern w:val="0"/>
      <w:sz w:val="56"/>
      <w:szCs w:val="60"/>
      <w14:ligatures w14:val="none"/>
    </w:rPr>
  </w:style>
  <w:style w:type="character" w:styleId="Hyperlink">
    <w:name w:val="Hyperlink"/>
    <w:basedOn w:val="DefaultParagraphFont"/>
    <w:uiPriority w:val="99"/>
    <w:unhideWhenUsed/>
    <w:rsid w:val="007C4E64"/>
    <w:rPr>
      <w:color w:val="467886" w:themeColor="hyperlink"/>
      <w:u w:val="single"/>
    </w:rPr>
  </w:style>
  <w:style w:type="paragraph" w:customStyle="1" w:styleId="NormalBody">
    <w:name w:val="NormalBody"/>
    <w:uiPriority w:val="4"/>
    <w:qFormat/>
    <w:rsid w:val="007C4E64"/>
    <w:pPr>
      <w:spacing w:before="120" w:after="120"/>
      <w:jc w:val="both"/>
    </w:pPr>
    <w:rPr>
      <w:rFonts w:ascii="Noto Sans" w:hAnsi="Noto Sans" w:cs="Noto Sans"/>
      <w:kern w:val="0"/>
      <w:sz w:val="18"/>
      <w:szCs w:val="18"/>
      <w14:ligatures w14:val="none"/>
    </w:rPr>
  </w:style>
  <w:style w:type="paragraph" w:customStyle="1" w:styleId="DateMonthYear">
    <w:name w:val="Date(MonthYear)"/>
    <w:link w:val="DateMonthYearCar"/>
    <w:uiPriority w:val="1"/>
    <w:qFormat/>
    <w:rsid w:val="007C4E64"/>
    <w:pPr>
      <w:spacing w:before="120" w:after="120"/>
      <w:ind w:left="454"/>
    </w:pPr>
    <w:rPr>
      <w:rFonts w:ascii="Overpass Light" w:hAnsi="Overpass Light" w:cs="Noto Sans"/>
      <w:color w:val="1E2DBE"/>
      <w:kern w:val="0"/>
      <w:sz w:val="18"/>
      <w:szCs w:val="18"/>
      <w14:ligatures w14:val="none"/>
    </w:rPr>
  </w:style>
  <w:style w:type="character" w:customStyle="1" w:styleId="DateMonthYearCar">
    <w:name w:val="Date(MonthYear) Car"/>
    <w:basedOn w:val="DefaultParagraphFont"/>
    <w:link w:val="DateMonthYear"/>
    <w:uiPriority w:val="1"/>
    <w:rsid w:val="007C4E64"/>
    <w:rPr>
      <w:rFonts w:ascii="Overpass Light" w:hAnsi="Overpass Light" w:cs="Noto Sans"/>
      <w:color w:val="1E2DBE"/>
      <w:kern w:val="0"/>
      <w:sz w:val="18"/>
      <w:szCs w:val="18"/>
      <w14:ligatures w14:val="none"/>
    </w:rPr>
  </w:style>
  <w:style w:type="paragraph" w:customStyle="1" w:styleId="KeyList">
    <w:name w:val="KeyList"/>
    <w:basedOn w:val="NormalBody"/>
    <w:uiPriority w:val="6"/>
    <w:qFormat/>
    <w:rsid w:val="007C4E64"/>
    <w:pPr>
      <w:numPr>
        <w:numId w:val="15"/>
      </w:numPr>
      <w:jc w:val="left"/>
    </w:pPr>
    <w:rPr>
      <w:lang w:val="fr-CH"/>
    </w:rPr>
  </w:style>
  <w:style w:type="character" w:customStyle="1" w:styleId="Folio">
    <w:name w:val="Folio"/>
    <w:basedOn w:val="DefaultParagraphFont"/>
    <w:uiPriority w:val="14"/>
    <w:qFormat/>
    <w:rsid w:val="007C4E64"/>
    <w:rPr>
      <w:rFonts w:ascii="Noto Sans" w:hAnsi="Noto Sans"/>
      <w:sz w:val="20"/>
      <w:szCs w:val="22"/>
    </w:rPr>
  </w:style>
  <w:style w:type="paragraph" w:customStyle="1" w:styleId="Headinglevel1">
    <w:name w:val="Heading level 1"/>
    <w:next w:val="NormalBody"/>
    <w:uiPriority w:val="2"/>
    <w:qFormat/>
    <w:rsid w:val="007C4E64"/>
    <w:pPr>
      <w:keepNext/>
      <w:keepLines/>
      <w:pageBreakBefore/>
      <w:numPr>
        <w:numId w:val="11"/>
      </w:numPr>
      <w:pBdr>
        <w:bottom w:val="single" w:sz="4" w:space="6" w:color="1E2DBE"/>
      </w:pBdr>
      <w:spacing w:before="480" w:after="360"/>
      <w:ind w:left="340" w:hanging="340"/>
      <w:contextualSpacing/>
      <w:outlineLvl w:val="0"/>
    </w:pPr>
    <w:rPr>
      <w:rFonts w:ascii="Overpass" w:hAnsi="Overpass" w:cs="Noto Sans"/>
      <w:b/>
      <w:bCs/>
      <w:color w:val="1E2DBE"/>
      <w:kern w:val="0"/>
      <w:sz w:val="36"/>
      <w:szCs w:val="36"/>
      <w14:ligatures w14:val="none"/>
    </w:rPr>
  </w:style>
  <w:style w:type="paragraph" w:customStyle="1" w:styleId="DocumentSubtitle">
    <w:name w:val="DocumentSubtitle"/>
    <w:next w:val="NormalBody"/>
    <w:qFormat/>
    <w:rsid w:val="007C4E64"/>
    <w:pPr>
      <w:spacing w:before="480" w:after="480"/>
      <w:ind w:left="454"/>
    </w:pPr>
    <w:rPr>
      <w:rFonts w:ascii="Overpass Light" w:hAnsi="Overpass Light" w:cs="Noto Sans"/>
      <w:color w:val="1E2DBE"/>
      <w:kern w:val="0"/>
      <w:sz w:val="44"/>
      <w:szCs w:val="44"/>
      <w14:ligatures w14:val="none"/>
    </w:rPr>
  </w:style>
  <w:style w:type="paragraph" w:customStyle="1" w:styleId="Department">
    <w:name w:val="Department"/>
    <w:uiPriority w:val="1"/>
    <w:qFormat/>
    <w:rsid w:val="007C4E64"/>
    <w:pPr>
      <w:spacing w:after="5400"/>
      <w:ind w:left="454"/>
    </w:pPr>
    <w:rPr>
      <w:rFonts w:ascii="Overpass" w:hAnsi="Overpass" w:cs="Noto Sans"/>
      <w:b/>
      <w:kern w:val="0"/>
      <w:sz w:val="18"/>
      <w:szCs w:val="18"/>
      <w14:ligatures w14:val="none"/>
    </w:rPr>
  </w:style>
  <w:style w:type="paragraph" w:customStyle="1" w:styleId="BoxTitle">
    <w:name w:val="BoxTitle"/>
    <w:basedOn w:val="Normal"/>
    <w:next w:val="NormalBody"/>
    <w:uiPriority w:val="7"/>
    <w:qFormat/>
    <w:rsid w:val="007C4E64"/>
    <w:pPr>
      <w:keepNext/>
      <w:numPr>
        <w:numId w:val="12"/>
      </w:numPr>
      <w:spacing w:before="120" w:after="120"/>
      <w:ind w:left="227" w:hanging="227"/>
    </w:pPr>
    <w:rPr>
      <w:rFonts w:ascii="Noto Sans" w:eastAsiaTheme="minorHAnsi" w:hAnsi="Noto Sans" w:cs="Noto Sans"/>
      <w:b/>
      <w:bCs/>
      <w:color w:val="1E2DBE"/>
      <w:kern w:val="0"/>
      <w:sz w:val="18"/>
      <w:szCs w:val="18"/>
      <w14:ligatures w14:val="none"/>
    </w:rPr>
  </w:style>
  <w:style w:type="paragraph" w:customStyle="1" w:styleId="Headinglevel1Num">
    <w:name w:val="Heading level 1 Num"/>
    <w:basedOn w:val="Headinglevel1"/>
    <w:next w:val="NormalBody"/>
    <w:uiPriority w:val="3"/>
    <w:qFormat/>
    <w:rsid w:val="007C4E64"/>
    <w:pPr>
      <w:numPr>
        <w:numId w:val="13"/>
      </w:numPr>
      <w:tabs>
        <w:tab w:val="clear" w:pos="964"/>
        <w:tab w:val="left" w:pos="794"/>
      </w:tabs>
    </w:pPr>
  </w:style>
  <w:style w:type="paragraph" w:customStyle="1" w:styleId="Headinglevel2Num">
    <w:name w:val="Heading level 2 Num"/>
    <w:basedOn w:val="Normal"/>
    <w:next w:val="NormalBody"/>
    <w:uiPriority w:val="3"/>
    <w:qFormat/>
    <w:rsid w:val="007C4E64"/>
    <w:pPr>
      <w:keepNext/>
      <w:keepLines/>
      <w:numPr>
        <w:ilvl w:val="1"/>
        <w:numId w:val="13"/>
      </w:numPr>
      <w:tabs>
        <w:tab w:val="clear" w:pos="964"/>
        <w:tab w:val="num" w:pos="794"/>
      </w:tabs>
      <w:spacing w:before="360" w:after="120"/>
      <w:contextualSpacing/>
      <w:outlineLvl w:val="1"/>
    </w:pPr>
    <w:rPr>
      <w:rFonts w:ascii="Overpass" w:eastAsiaTheme="minorHAnsi" w:hAnsi="Overpass" w:cs="Noto Sans"/>
      <w:b/>
      <w:bCs/>
      <w:color w:val="FA3C4B"/>
      <w:kern w:val="0"/>
      <w:sz w:val="30"/>
      <w:szCs w:val="30"/>
      <w:lang w:val="en-US"/>
      <w14:ligatures w14:val="none"/>
    </w:rPr>
  </w:style>
  <w:style w:type="paragraph" w:customStyle="1" w:styleId="Headinglevel3Num">
    <w:name w:val="Heading level 3 Num"/>
    <w:basedOn w:val="Normal"/>
    <w:next w:val="NormalBody"/>
    <w:uiPriority w:val="3"/>
    <w:qFormat/>
    <w:rsid w:val="007C4E64"/>
    <w:pPr>
      <w:keepNext/>
      <w:keepLines/>
      <w:numPr>
        <w:ilvl w:val="2"/>
        <w:numId w:val="13"/>
      </w:numPr>
      <w:tabs>
        <w:tab w:val="clear" w:pos="964"/>
        <w:tab w:val="num" w:pos="794"/>
      </w:tabs>
      <w:spacing w:before="360" w:after="120"/>
      <w:outlineLvl w:val="2"/>
    </w:pPr>
    <w:rPr>
      <w:rFonts w:ascii="Overpass" w:eastAsiaTheme="minorHAnsi" w:hAnsi="Overpass" w:cs="Noto Sans"/>
      <w:b/>
      <w:color w:val="1E2CBD"/>
      <w:kern w:val="0"/>
      <w:sz w:val="26"/>
      <w:szCs w:val="27"/>
      <w:lang w:val="en-US"/>
      <w14:ligatures w14:val="none"/>
    </w:rPr>
  </w:style>
  <w:style w:type="paragraph" w:customStyle="1" w:styleId="Headinglevel4Num">
    <w:name w:val="Heading level 4 Num"/>
    <w:basedOn w:val="Normal"/>
    <w:next w:val="NormalBody"/>
    <w:uiPriority w:val="3"/>
    <w:qFormat/>
    <w:rsid w:val="007C4E64"/>
    <w:pPr>
      <w:keepNext/>
      <w:keepLines/>
      <w:numPr>
        <w:ilvl w:val="3"/>
        <w:numId w:val="13"/>
      </w:numPr>
      <w:tabs>
        <w:tab w:val="clear" w:pos="964"/>
        <w:tab w:val="left" w:pos="794"/>
      </w:tabs>
      <w:spacing w:before="240" w:after="120"/>
      <w:outlineLvl w:val="3"/>
    </w:pPr>
    <w:rPr>
      <w:rFonts w:ascii="Overpass" w:eastAsiaTheme="minorHAnsi" w:hAnsi="Overpass" w:cs="Noto Sans"/>
      <w:b/>
      <w:color w:val="230050"/>
      <w:kern w:val="0"/>
      <w:sz w:val="22"/>
      <w:szCs w:val="22"/>
      <w:lang w:val="en-US"/>
      <w14:ligatures w14:val="none"/>
    </w:rPr>
  </w:style>
  <w:style w:type="numbering" w:customStyle="1" w:styleId="KeyListILO">
    <w:name w:val="KeyListILO"/>
    <w:uiPriority w:val="99"/>
    <w:rsid w:val="007C4E64"/>
    <w:pPr>
      <w:numPr>
        <w:numId w:val="14"/>
      </w:numPr>
    </w:pPr>
  </w:style>
  <w:style w:type="paragraph" w:styleId="Footer">
    <w:name w:val="footer"/>
    <w:basedOn w:val="Normal"/>
    <w:link w:val="FooterChar"/>
    <w:uiPriority w:val="99"/>
    <w:unhideWhenUsed/>
    <w:rsid w:val="00E42E26"/>
    <w:pPr>
      <w:tabs>
        <w:tab w:val="center" w:pos="4513"/>
        <w:tab w:val="right" w:pos="9026"/>
      </w:tabs>
    </w:pPr>
  </w:style>
  <w:style w:type="character" w:customStyle="1" w:styleId="FooterChar">
    <w:name w:val="Footer Char"/>
    <w:basedOn w:val="DefaultParagraphFont"/>
    <w:link w:val="Footer"/>
    <w:uiPriority w:val="99"/>
    <w:rsid w:val="00E42E26"/>
    <w:rPr>
      <w:rFonts w:eastAsiaTheme="minorEastAsia"/>
      <w:sz w:val="24"/>
      <w:szCs w:val="24"/>
    </w:rPr>
  </w:style>
  <w:style w:type="character" w:styleId="CommentReference">
    <w:name w:val="annotation reference"/>
    <w:basedOn w:val="DefaultParagraphFont"/>
    <w:uiPriority w:val="99"/>
    <w:semiHidden/>
    <w:unhideWhenUsed/>
    <w:rsid w:val="00502A32"/>
    <w:rPr>
      <w:sz w:val="16"/>
      <w:szCs w:val="16"/>
    </w:rPr>
  </w:style>
  <w:style w:type="paragraph" w:styleId="CommentText">
    <w:name w:val="annotation text"/>
    <w:basedOn w:val="Normal"/>
    <w:link w:val="CommentTextChar"/>
    <w:uiPriority w:val="99"/>
    <w:unhideWhenUsed/>
    <w:rsid w:val="00502A32"/>
    <w:rPr>
      <w:sz w:val="20"/>
      <w:szCs w:val="20"/>
    </w:rPr>
  </w:style>
  <w:style w:type="character" w:customStyle="1" w:styleId="CommentTextChar">
    <w:name w:val="Comment Text Char"/>
    <w:basedOn w:val="DefaultParagraphFont"/>
    <w:link w:val="CommentText"/>
    <w:uiPriority w:val="99"/>
    <w:rsid w:val="00502A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2A32"/>
    <w:rPr>
      <w:b/>
      <w:bCs/>
    </w:rPr>
  </w:style>
  <w:style w:type="character" w:customStyle="1" w:styleId="CommentSubjectChar">
    <w:name w:val="Comment Subject Char"/>
    <w:basedOn w:val="CommentTextChar"/>
    <w:link w:val="CommentSubject"/>
    <w:uiPriority w:val="99"/>
    <w:semiHidden/>
    <w:rsid w:val="00502A32"/>
    <w:rPr>
      <w:rFonts w:eastAsiaTheme="minorEastAsia"/>
      <w:b/>
      <w:bCs/>
      <w:sz w:val="20"/>
      <w:szCs w:val="20"/>
    </w:rPr>
  </w:style>
  <w:style w:type="paragraph" w:customStyle="1" w:styleId="xxmsonormal">
    <w:name w:val="x_xmsonormal"/>
    <w:basedOn w:val="Normal"/>
    <w:rsid w:val="002D4E41"/>
    <w:rPr>
      <w:rFonts w:ascii="Aptos" w:eastAsiaTheme="minorHAnsi" w:hAnsi="Aptos" w:cs="Aptos"/>
      <w:kern w:val="0"/>
      <w:lang w:eastAsia="en-GB"/>
      <w14:ligatures w14:val="none"/>
    </w:rPr>
  </w:style>
  <w:style w:type="character" w:styleId="UnresolvedMention">
    <w:name w:val="Unresolved Mention"/>
    <w:basedOn w:val="DefaultParagraphFont"/>
    <w:uiPriority w:val="99"/>
    <w:semiHidden/>
    <w:unhideWhenUsed/>
    <w:rsid w:val="00E1042B"/>
    <w:rPr>
      <w:color w:val="605E5C"/>
      <w:shd w:val="clear" w:color="auto" w:fill="E1DFDD"/>
    </w:rPr>
  </w:style>
  <w:style w:type="paragraph" w:styleId="FootnoteText">
    <w:name w:val="footnote text"/>
    <w:aliases w:val="Footnote Text Char Char Char,ft,single space,fn,Footnote Text Char2,Footnote Text Char1 Char1,Footnote Text Char Char Char1,Footnote Text Char1 Char Char,Footnote Text Char Char1 Char,Footnote Text Char Char2,ALTS FOOTN,footnote text"/>
    <w:basedOn w:val="Normal"/>
    <w:link w:val="FootnoteTextChar"/>
    <w:uiPriority w:val="99"/>
    <w:unhideWhenUsed/>
    <w:rsid w:val="00C545DA"/>
    <w:pPr>
      <w:jc w:val="both"/>
    </w:pPr>
    <w:rPr>
      <w:rFonts w:ascii="Garamond" w:eastAsiaTheme="minorHAnsi" w:hAnsi="Garamond" w:cs="Arial"/>
      <w:kern w:val="0"/>
      <w:sz w:val="20"/>
      <w:szCs w:val="20"/>
      <w14:ligatures w14:val="none"/>
    </w:rPr>
  </w:style>
  <w:style w:type="character" w:customStyle="1" w:styleId="FootnoteTextChar">
    <w:name w:val="Footnote Text Char"/>
    <w:aliases w:val="Footnote Text Char Char Char Char,ft Char,single space Char,fn Char,Footnote Text Char2 Char,Footnote Text Char1 Char1 Char,Footnote Text Char Char Char1 Char,Footnote Text Char1 Char Char Char,Footnote Text Char Char1 Char Char"/>
    <w:basedOn w:val="DefaultParagraphFont"/>
    <w:link w:val="FootnoteText"/>
    <w:uiPriority w:val="99"/>
    <w:rsid w:val="00C545DA"/>
    <w:rPr>
      <w:rFonts w:ascii="Garamond" w:hAnsi="Garamond" w:cs="Arial"/>
      <w:kern w:val="0"/>
      <w:sz w:val="20"/>
      <w:szCs w:val="20"/>
      <w14:ligatures w14:val="none"/>
    </w:rPr>
  </w:style>
  <w:style w:type="character" w:styleId="FootnoteReference">
    <w:name w:val="footnote reference"/>
    <w:aliases w:val="ASI Footer,ftref"/>
    <w:basedOn w:val="DefaultParagraphFont"/>
    <w:uiPriority w:val="99"/>
    <w:unhideWhenUsed/>
    <w:rsid w:val="00C545DA"/>
    <w:rPr>
      <w:vertAlign w:val="superscript"/>
    </w:rPr>
  </w:style>
  <w:style w:type="paragraph" w:styleId="Revision">
    <w:name w:val="Revision"/>
    <w:hidden/>
    <w:uiPriority w:val="99"/>
    <w:semiHidden/>
    <w:rsid w:val="003C4725"/>
    <w:rPr>
      <w:rFonts w:eastAsiaTheme="minorEastAsia"/>
      <w:sz w:val="24"/>
      <w:szCs w:val="24"/>
    </w:rPr>
  </w:style>
  <w:style w:type="paragraph" w:styleId="BodyText">
    <w:name w:val="Body Text"/>
    <w:basedOn w:val="Normal"/>
    <w:link w:val="BodyTextChar"/>
    <w:uiPriority w:val="1"/>
    <w:qFormat/>
    <w:rsid w:val="00BD47AD"/>
    <w:pPr>
      <w:widowControl w:val="0"/>
      <w:autoSpaceDE w:val="0"/>
      <w:autoSpaceDN w:val="0"/>
      <w:ind w:left="885"/>
      <w:jc w:val="both"/>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BD47AD"/>
    <w:rPr>
      <w:rFonts w:ascii="Calibri" w:eastAsia="Calibri" w:hAnsi="Calibri" w:cs="Calibri"/>
      <w:kern w:val="0"/>
      <w:lang w:val="en-US"/>
      <w14:ligatures w14:val="none"/>
    </w:rPr>
  </w:style>
  <w:style w:type="paragraph" w:styleId="NormalWeb">
    <w:name w:val="Normal (Web)"/>
    <w:basedOn w:val="Normal"/>
    <w:uiPriority w:val="99"/>
    <w:semiHidden/>
    <w:unhideWhenUsed/>
    <w:rsid w:val="00F27F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713">
      <w:bodyDiv w:val="1"/>
      <w:marLeft w:val="0"/>
      <w:marRight w:val="0"/>
      <w:marTop w:val="0"/>
      <w:marBottom w:val="0"/>
      <w:divBdr>
        <w:top w:val="none" w:sz="0" w:space="0" w:color="auto"/>
        <w:left w:val="none" w:sz="0" w:space="0" w:color="auto"/>
        <w:bottom w:val="none" w:sz="0" w:space="0" w:color="auto"/>
        <w:right w:val="none" w:sz="0" w:space="0" w:color="auto"/>
      </w:divBdr>
    </w:div>
    <w:div w:id="106588451">
      <w:bodyDiv w:val="1"/>
      <w:marLeft w:val="0"/>
      <w:marRight w:val="0"/>
      <w:marTop w:val="0"/>
      <w:marBottom w:val="0"/>
      <w:divBdr>
        <w:top w:val="none" w:sz="0" w:space="0" w:color="auto"/>
        <w:left w:val="none" w:sz="0" w:space="0" w:color="auto"/>
        <w:bottom w:val="none" w:sz="0" w:space="0" w:color="auto"/>
        <w:right w:val="none" w:sz="0" w:space="0" w:color="auto"/>
      </w:divBdr>
    </w:div>
    <w:div w:id="214631533">
      <w:bodyDiv w:val="1"/>
      <w:marLeft w:val="0"/>
      <w:marRight w:val="0"/>
      <w:marTop w:val="0"/>
      <w:marBottom w:val="0"/>
      <w:divBdr>
        <w:top w:val="none" w:sz="0" w:space="0" w:color="auto"/>
        <w:left w:val="none" w:sz="0" w:space="0" w:color="auto"/>
        <w:bottom w:val="none" w:sz="0" w:space="0" w:color="auto"/>
        <w:right w:val="none" w:sz="0" w:space="0" w:color="auto"/>
      </w:divBdr>
    </w:div>
    <w:div w:id="232743679">
      <w:bodyDiv w:val="1"/>
      <w:marLeft w:val="0"/>
      <w:marRight w:val="0"/>
      <w:marTop w:val="0"/>
      <w:marBottom w:val="0"/>
      <w:divBdr>
        <w:top w:val="none" w:sz="0" w:space="0" w:color="auto"/>
        <w:left w:val="none" w:sz="0" w:space="0" w:color="auto"/>
        <w:bottom w:val="none" w:sz="0" w:space="0" w:color="auto"/>
        <w:right w:val="none" w:sz="0" w:space="0" w:color="auto"/>
      </w:divBdr>
    </w:div>
    <w:div w:id="233659503">
      <w:bodyDiv w:val="1"/>
      <w:marLeft w:val="0"/>
      <w:marRight w:val="0"/>
      <w:marTop w:val="0"/>
      <w:marBottom w:val="0"/>
      <w:divBdr>
        <w:top w:val="none" w:sz="0" w:space="0" w:color="auto"/>
        <w:left w:val="none" w:sz="0" w:space="0" w:color="auto"/>
        <w:bottom w:val="none" w:sz="0" w:space="0" w:color="auto"/>
        <w:right w:val="none" w:sz="0" w:space="0" w:color="auto"/>
      </w:divBdr>
    </w:div>
    <w:div w:id="249386380">
      <w:bodyDiv w:val="1"/>
      <w:marLeft w:val="0"/>
      <w:marRight w:val="0"/>
      <w:marTop w:val="0"/>
      <w:marBottom w:val="0"/>
      <w:divBdr>
        <w:top w:val="none" w:sz="0" w:space="0" w:color="auto"/>
        <w:left w:val="none" w:sz="0" w:space="0" w:color="auto"/>
        <w:bottom w:val="none" w:sz="0" w:space="0" w:color="auto"/>
        <w:right w:val="none" w:sz="0" w:space="0" w:color="auto"/>
      </w:divBdr>
    </w:div>
    <w:div w:id="284511227">
      <w:bodyDiv w:val="1"/>
      <w:marLeft w:val="0"/>
      <w:marRight w:val="0"/>
      <w:marTop w:val="0"/>
      <w:marBottom w:val="0"/>
      <w:divBdr>
        <w:top w:val="none" w:sz="0" w:space="0" w:color="auto"/>
        <w:left w:val="none" w:sz="0" w:space="0" w:color="auto"/>
        <w:bottom w:val="none" w:sz="0" w:space="0" w:color="auto"/>
        <w:right w:val="none" w:sz="0" w:space="0" w:color="auto"/>
      </w:divBdr>
    </w:div>
    <w:div w:id="313949154">
      <w:bodyDiv w:val="1"/>
      <w:marLeft w:val="0"/>
      <w:marRight w:val="0"/>
      <w:marTop w:val="0"/>
      <w:marBottom w:val="0"/>
      <w:divBdr>
        <w:top w:val="none" w:sz="0" w:space="0" w:color="auto"/>
        <w:left w:val="none" w:sz="0" w:space="0" w:color="auto"/>
        <w:bottom w:val="none" w:sz="0" w:space="0" w:color="auto"/>
        <w:right w:val="none" w:sz="0" w:space="0" w:color="auto"/>
      </w:divBdr>
    </w:div>
    <w:div w:id="359088680">
      <w:bodyDiv w:val="1"/>
      <w:marLeft w:val="0"/>
      <w:marRight w:val="0"/>
      <w:marTop w:val="0"/>
      <w:marBottom w:val="0"/>
      <w:divBdr>
        <w:top w:val="none" w:sz="0" w:space="0" w:color="auto"/>
        <w:left w:val="none" w:sz="0" w:space="0" w:color="auto"/>
        <w:bottom w:val="none" w:sz="0" w:space="0" w:color="auto"/>
        <w:right w:val="none" w:sz="0" w:space="0" w:color="auto"/>
      </w:divBdr>
    </w:div>
    <w:div w:id="412553110">
      <w:bodyDiv w:val="1"/>
      <w:marLeft w:val="0"/>
      <w:marRight w:val="0"/>
      <w:marTop w:val="0"/>
      <w:marBottom w:val="0"/>
      <w:divBdr>
        <w:top w:val="none" w:sz="0" w:space="0" w:color="auto"/>
        <w:left w:val="none" w:sz="0" w:space="0" w:color="auto"/>
        <w:bottom w:val="none" w:sz="0" w:space="0" w:color="auto"/>
        <w:right w:val="none" w:sz="0" w:space="0" w:color="auto"/>
      </w:divBdr>
    </w:div>
    <w:div w:id="466438915">
      <w:bodyDiv w:val="1"/>
      <w:marLeft w:val="0"/>
      <w:marRight w:val="0"/>
      <w:marTop w:val="0"/>
      <w:marBottom w:val="0"/>
      <w:divBdr>
        <w:top w:val="none" w:sz="0" w:space="0" w:color="auto"/>
        <w:left w:val="none" w:sz="0" w:space="0" w:color="auto"/>
        <w:bottom w:val="none" w:sz="0" w:space="0" w:color="auto"/>
        <w:right w:val="none" w:sz="0" w:space="0" w:color="auto"/>
      </w:divBdr>
    </w:div>
    <w:div w:id="626739135">
      <w:bodyDiv w:val="1"/>
      <w:marLeft w:val="0"/>
      <w:marRight w:val="0"/>
      <w:marTop w:val="0"/>
      <w:marBottom w:val="0"/>
      <w:divBdr>
        <w:top w:val="none" w:sz="0" w:space="0" w:color="auto"/>
        <w:left w:val="none" w:sz="0" w:space="0" w:color="auto"/>
        <w:bottom w:val="none" w:sz="0" w:space="0" w:color="auto"/>
        <w:right w:val="none" w:sz="0" w:space="0" w:color="auto"/>
      </w:divBdr>
    </w:div>
    <w:div w:id="736124928">
      <w:bodyDiv w:val="1"/>
      <w:marLeft w:val="0"/>
      <w:marRight w:val="0"/>
      <w:marTop w:val="0"/>
      <w:marBottom w:val="0"/>
      <w:divBdr>
        <w:top w:val="none" w:sz="0" w:space="0" w:color="auto"/>
        <w:left w:val="none" w:sz="0" w:space="0" w:color="auto"/>
        <w:bottom w:val="none" w:sz="0" w:space="0" w:color="auto"/>
        <w:right w:val="none" w:sz="0" w:space="0" w:color="auto"/>
      </w:divBdr>
    </w:div>
    <w:div w:id="872036833">
      <w:bodyDiv w:val="1"/>
      <w:marLeft w:val="0"/>
      <w:marRight w:val="0"/>
      <w:marTop w:val="0"/>
      <w:marBottom w:val="0"/>
      <w:divBdr>
        <w:top w:val="none" w:sz="0" w:space="0" w:color="auto"/>
        <w:left w:val="none" w:sz="0" w:space="0" w:color="auto"/>
        <w:bottom w:val="none" w:sz="0" w:space="0" w:color="auto"/>
        <w:right w:val="none" w:sz="0" w:space="0" w:color="auto"/>
      </w:divBdr>
    </w:div>
    <w:div w:id="874389663">
      <w:bodyDiv w:val="1"/>
      <w:marLeft w:val="0"/>
      <w:marRight w:val="0"/>
      <w:marTop w:val="0"/>
      <w:marBottom w:val="0"/>
      <w:divBdr>
        <w:top w:val="none" w:sz="0" w:space="0" w:color="auto"/>
        <w:left w:val="none" w:sz="0" w:space="0" w:color="auto"/>
        <w:bottom w:val="none" w:sz="0" w:space="0" w:color="auto"/>
        <w:right w:val="none" w:sz="0" w:space="0" w:color="auto"/>
      </w:divBdr>
    </w:div>
    <w:div w:id="889607234">
      <w:bodyDiv w:val="1"/>
      <w:marLeft w:val="0"/>
      <w:marRight w:val="0"/>
      <w:marTop w:val="0"/>
      <w:marBottom w:val="0"/>
      <w:divBdr>
        <w:top w:val="none" w:sz="0" w:space="0" w:color="auto"/>
        <w:left w:val="none" w:sz="0" w:space="0" w:color="auto"/>
        <w:bottom w:val="none" w:sz="0" w:space="0" w:color="auto"/>
        <w:right w:val="none" w:sz="0" w:space="0" w:color="auto"/>
      </w:divBdr>
    </w:div>
    <w:div w:id="952441514">
      <w:bodyDiv w:val="1"/>
      <w:marLeft w:val="0"/>
      <w:marRight w:val="0"/>
      <w:marTop w:val="0"/>
      <w:marBottom w:val="0"/>
      <w:divBdr>
        <w:top w:val="none" w:sz="0" w:space="0" w:color="auto"/>
        <w:left w:val="none" w:sz="0" w:space="0" w:color="auto"/>
        <w:bottom w:val="none" w:sz="0" w:space="0" w:color="auto"/>
        <w:right w:val="none" w:sz="0" w:space="0" w:color="auto"/>
      </w:divBdr>
    </w:div>
    <w:div w:id="1009017454">
      <w:bodyDiv w:val="1"/>
      <w:marLeft w:val="0"/>
      <w:marRight w:val="0"/>
      <w:marTop w:val="0"/>
      <w:marBottom w:val="0"/>
      <w:divBdr>
        <w:top w:val="none" w:sz="0" w:space="0" w:color="auto"/>
        <w:left w:val="none" w:sz="0" w:space="0" w:color="auto"/>
        <w:bottom w:val="none" w:sz="0" w:space="0" w:color="auto"/>
        <w:right w:val="none" w:sz="0" w:space="0" w:color="auto"/>
      </w:divBdr>
    </w:div>
    <w:div w:id="1061294967">
      <w:bodyDiv w:val="1"/>
      <w:marLeft w:val="0"/>
      <w:marRight w:val="0"/>
      <w:marTop w:val="0"/>
      <w:marBottom w:val="0"/>
      <w:divBdr>
        <w:top w:val="none" w:sz="0" w:space="0" w:color="auto"/>
        <w:left w:val="none" w:sz="0" w:space="0" w:color="auto"/>
        <w:bottom w:val="none" w:sz="0" w:space="0" w:color="auto"/>
        <w:right w:val="none" w:sz="0" w:space="0" w:color="auto"/>
      </w:divBdr>
    </w:div>
    <w:div w:id="1095635441">
      <w:bodyDiv w:val="1"/>
      <w:marLeft w:val="0"/>
      <w:marRight w:val="0"/>
      <w:marTop w:val="0"/>
      <w:marBottom w:val="0"/>
      <w:divBdr>
        <w:top w:val="none" w:sz="0" w:space="0" w:color="auto"/>
        <w:left w:val="none" w:sz="0" w:space="0" w:color="auto"/>
        <w:bottom w:val="none" w:sz="0" w:space="0" w:color="auto"/>
        <w:right w:val="none" w:sz="0" w:space="0" w:color="auto"/>
      </w:divBdr>
    </w:div>
    <w:div w:id="1198354760">
      <w:bodyDiv w:val="1"/>
      <w:marLeft w:val="0"/>
      <w:marRight w:val="0"/>
      <w:marTop w:val="0"/>
      <w:marBottom w:val="0"/>
      <w:divBdr>
        <w:top w:val="none" w:sz="0" w:space="0" w:color="auto"/>
        <w:left w:val="none" w:sz="0" w:space="0" w:color="auto"/>
        <w:bottom w:val="none" w:sz="0" w:space="0" w:color="auto"/>
        <w:right w:val="none" w:sz="0" w:space="0" w:color="auto"/>
      </w:divBdr>
    </w:div>
    <w:div w:id="1225720829">
      <w:bodyDiv w:val="1"/>
      <w:marLeft w:val="0"/>
      <w:marRight w:val="0"/>
      <w:marTop w:val="0"/>
      <w:marBottom w:val="0"/>
      <w:divBdr>
        <w:top w:val="none" w:sz="0" w:space="0" w:color="auto"/>
        <w:left w:val="none" w:sz="0" w:space="0" w:color="auto"/>
        <w:bottom w:val="none" w:sz="0" w:space="0" w:color="auto"/>
        <w:right w:val="none" w:sz="0" w:space="0" w:color="auto"/>
      </w:divBdr>
    </w:div>
    <w:div w:id="1241213896">
      <w:bodyDiv w:val="1"/>
      <w:marLeft w:val="0"/>
      <w:marRight w:val="0"/>
      <w:marTop w:val="0"/>
      <w:marBottom w:val="0"/>
      <w:divBdr>
        <w:top w:val="none" w:sz="0" w:space="0" w:color="auto"/>
        <w:left w:val="none" w:sz="0" w:space="0" w:color="auto"/>
        <w:bottom w:val="none" w:sz="0" w:space="0" w:color="auto"/>
        <w:right w:val="none" w:sz="0" w:space="0" w:color="auto"/>
      </w:divBdr>
    </w:div>
    <w:div w:id="1446537210">
      <w:bodyDiv w:val="1"/>
      <w:marLeft w:val="0"/>
      <w:marRight w:val="0"/>
      <w:marTop w:val="0"/>
      <w:marBottom w:val="0"/>
      <w:divBdr>
        <w:top w:val="none" w:sz="0" w:space="0" w:color="auto"/>
        <w:left w:val="none" w:sz="0" w:space="0" w:color="auto"/>
        <w:bottom w:val="none" w:sz="0" w:space="0" w:color="auto"/>
        <w:right w:val="none" w:sz="0" w:space="0" w:color="auto"/>
      </w:divBdr>
    </w:div>
    <w:div w:id="1447770843">
      <w:bodyDiv w:val="1"/>
      <w:marLeft w:val="0"/>
      <w:marRight w:val="0"/>
      <w:marTop w:val="0"/>
      <w:marBottom w:val="0"/>
      <w:divBdr>
        <w:top w:val="none" w:sz="0" w:space="0" w:color="auto"/>
        <w:left w:val="none" w:sz="0" w:space="0" w:color="auto"/>
        <w:bottom w:val="none" w:sz="0" w:space="0" w:color="auto"/>
        <w:right w:val="none" w:sz="0" w:space="0" w:color="auto"/>
      </w:divBdr>
    </w:div>
    <w:div w:id="1471751002">
      <w:bodyDiv w:val="1"/>
      <w:marLeft w:val="0"/>
      <w:marRight w:val="0"/>
      <w:marTop w:val="0"/>
      <w:marBottom w:val="0"/>
      <w:divBdr>
        <w:top w:val="none" w:sz="0" w:space="0" w:color="auto"/>
        <w:left w:val="none" w:sz="0" w:space="0" w:color="auto"/>
        <w:bottom w:val="none" w:sz="0" w:space="0" w:color="auto"/>
        <w:right w:val="none" w:sz="0" w:space="0" w:color="auto"/>
      </w:divBdr>
    </w:div>
    <w:div w:id="1575580840">
      <w:bodyDiv w:val="1"/>
      <w:marLeft w:val="0"/>
      <w:marRight w:val="0"/>
      <w:marTop w:val="0"/>
      <w:marBottom w:val="0"/>
      <w:divBdr>
        <w:top w:val="none" w:sz="0" w:space="0" w:color="auto"/>
        <w:left w:val="none" w:sz="0" w:space="0" w:color="auto"/>
        <w:bottom w:val="none" w:sz="0" w:space="0" w:color="auto"/>
        <w:right w:val="none" w:sz="0" w:space="0" w:color="auto"/>
      </w:divBdr>
    </w:div>
    <w:div w:id="1827165039">
      <w:bodyDiv w:val="1"/>
      <w:marLeft w:val="0"/>
      <w:marRight w:val="0"/>
      <w:marTop w:val="0"/>
      <w:marBottom w:val="0"/>
      <w:divBdr>
        <w:top w:val="none" w:sz="0" w:space="0" w:color="auto"/>
        <w:left w:val="none" w:sz="0" w:space="0" w:color="auto"/>
        <w:bottom w:val="none" w:sz="0" w:space="0" w:color="auto"/>
        <w:right w:val="none" w:sz="0" w:space="0" w:color="auto"/>
      </w:divBdr>
    </w:div>
    <w:div w:id="1915820452">
      <w:bodyDiv w:val="1"/>
      <w:marLeft w:val="0"/>
      <w:marRight w:val="0"/>
      <w:marTop w:val="0"/>
      <w:marBottom w:val="0"/>
      <w:divBdr>
        <w:top w:val="none" w:sz="0" w:space="0" w:color="auto"/>
        <w:left w:val="none" w:sz="0" w:space="0" w:color="auto"/>
        <w:bottom w:val="none" w:sz="0" w:space="0" w:color="auto"/>
        <w:right w:val="none" w:sz="0" w:space="0" w:color="auto"/>
      </w:divBdr>
    </w:div>
    <w:div w:id="1949658850">
      <w:bodyDiv w:val="1"/>
      <w:marLeft w:val="0"/>
      <w:marRight w:val="0"/>
      <w:marTop w:val="0"/>
      <w:marBottom w:val="0"/>
      <w:divBdr>
        <w:top w:val="none" w:sz="0" w:space="0" w:color="auto"/>
        <w:left w:val="none" w:sz="0" w:space="0" w:color="auto"/>
        <w:bottom w:val="none" w:sz="0" w:space="0" w:color="auto"/>
        <w:right w:val="none" w:sz="0" w:space="0" w:color="auto"/>
      </w:divBdr>
    </w:div>
    <w:div w:id="1988776205">
      <w:bodyDiv w:val="1"/>
      <w:marLeft w:val="0"/>
      <w:marRight w:val="0"/>
      <w:marTop w:val="0"/>
      <w:marBottom w:val="0"/>
      <w:divBdr>
        <w:top w:val="none" w:sz="0" w:space="0" w:color="auto"/>
        <w:left w:val="none" w:sz="0" w:space="0" w:color="auto"/>
        <w:bottom w:val="none" w:sz="0" w:space="0" w:color="auto"/>
        <w:right w:val="none" w:sz="0" w:space="0" w:color="auto"/>
      </w:divBdr>
    </w:div>
    <w:div w:id="212260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cofin.gov.rw/fileadmin/user_upload/Minecofin/Publications/REPORTS/National_Development_Planning_and_Research/Vision_2050/English-Vision_2050_Abridged_version_WEB_Final.pdf"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lo.org/projects-and-partnerships/projects/boosting-decent-jobs-and-enhancing-skills-youth-rwanda%E2%80%99s-digital-economy" TargetMode="External"/><Relationship Id="rId2" Type="http://schemas.openxmlformats.org/officeDocument/2006/relationships/customXml" Target="../customXml/item2.xml"/><Relationship Id="rId16" Type="http://schemas.openxmlformats.org/officeDocument/2006/relationships/hyperlink" Target="https://www.decentjobsforyouth.org/" TargetMode="External"/><Relationship Id="rId20" Type="http://schemas.openxmlformats.org/officeDocument/2006/relationships/hyperlink" Target="https://eur01.safelinks.protection.outlook.com/?url=https%3A%2F%2Fwww.ungm.org%2FPublic%2FNotice%2F279283&amp;data=05%7C02%7Cbyiringiro%40ilo.org%7C3f5e91d708d44c33a81a08ddfa9ce865%7Cd49b07ca23024e7cb2cbe12127852850%7C0%7C0%7C638942274021418904%7CUnknown%7CTWFpbGZsb3d8eyJFbXB0eU1hcGkiOnRydWUsIlYiOiIwLjAuMDAwMCIsIlAiOiJXaW4zMiIsIkFOIjoiTWFpbCIsIldUIjoyfQ%3D%3D%7C0%7C%7C%7C&amp;sdata=8%2Fpjei%2BJMFGhYl9YhveLFbAwQ%2Fu32pK30U1tiQV9n0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rwandatrade.rw/media/2016%20MINICT%20Digital%20Talent%20Policy.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waprocurement@il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ict.gov.rw/fileadmin/user_upload/minict_user_upload/Documents/Policies/SMART_RWANDA_MASTERPLA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publications/guide-and-assessment-tool-inclusiveness-tvet-and-skills-development-syste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9F0E482E82A4C8D45FD46C7AF3065" ma:contentTypeVersion="12" ma:contentTypeDescription="Create a new document." ma:contentTypeScope="" ma:versionID="f1176590232589c4be3b0dcc4e21620f">
  <xsd:schema xmlns:xsd="http://www.w3.org/2001/XMLSchema" xmlns:xs="http://www.w3.org/2001/XMLSchema" xmlns:p="http://schemas.microsoft.com/office/2006/metadata/properties" xmlns:ns2="e76f0c77-e30b-4c0a-b016-22590432d643" xmlns:ns3="96dc87f2-4f80-458d-a8ba-94562371b11b" targetNamespace="http://schemas.microsoft.com/office/2006/metadata/properties" ma:root="true" ma:fieldsID="a520077e5077214405cd870f3f6a6937" ns2:_="" ns3:_="">
    <xsd:import namespace="e76f0c77-e30b-4c0a-b016-22590432d643"/>
    <xsd:import namespace="96dc87f2-4f80-458d-a8ba-94562371b1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0c77-e30b-4c0a-b016-22590432d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c87f2-4f80-458d-a8ba-94562371b1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6f0c77-e30b-4c0a-b016-22590432d6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AE54-68C6-493E-A2A3-E93793ED2BC2}">
  <ds:schemaRefs>
    <ds:schemaRef ds:uri="http://schemas.microsoft.com/sharepoint/v3/contenttype/forms"/>
  </ds:schemaRefs>
</ds:datastoreItem>
</file>

<file path=customXml/itemProps2.xml><?xml version="1.0" encoding="utf-8"?>
<ds:datastoreItem xmlns:ds="http://schemas.openxmlformats.org/officeDocument/2006/customXml" ds:itemID="{C0B795E6-8A19-4560-B164-FA64EA80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f0c77-e30b-4c0a-b016-22590432d643"/>
    <ds:schemaRef ds:uri="96dc87f2-4f80-458d-a8ba-94562371b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CEAA-5AC3-4A6A-B856-35C0DADCAC47}">
  <ds:schemaRefs>
    <ds:schemaRef ds:uri="http://schemas.microsoft.com/office/2006/metadata/properties"/>
    <ds:schemaRef ds:uri="http://schemas.microsoft.com/office/infopath/2007/PartnerControls"/>
    <ds:schemaRef ds:uri="e76f0c77-e30b-4c0a-b016-22590432d643"/>
  </ds:schemaRefs>
</ds:datastoreItem>
</file>

<file path=customXml/itemProps4.xml><?xml version="1.0" encoding="utf-8"?>
<ds:datastoreItem xmlns:ds="http://schemas.openxmlformats.org/officeDocument/2006/customXml" ds:itemID="{1CB36E50-B315-49CB-87CC-67DE7A65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Grine, Majda</dc:creator>
  <cp:keywords/>
  <dc:description/>
  <cp:lastModifiedBy>Mirimo, Germain</cp:lastModifiedBy>
  <cp:revision>3</cp:revision>
  <dcterms:created xsi:type="dcterms:W3CDTF">2025-09-23T13:47:00Z</dcterms:created>
  <dcterms:modified xsi:type="dcterms:W3CDTF">2025-09-23T13:50:00Z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0x0101003B39F0E482E82A4C8D45FD46C7AF3065</vt:lpwstr>
  </property>
  <property fmtid="{D5CDD505-2E9C-101B-9397-08002B2CF9AE}" pid="3" name="MediaServiceImageTags">
    <vt:lpwstr/>
  </property>
</Properties>
</file>