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D6CDC" w14:textId="77777777" w:rsidR="006A0046" w:rsidRDefault="006A0046" w:rsidP="00903B31">
      <w:pPr>
        <w:ind w:left="-426"/>
        <w:jc w:val="center"/>
        <w:rPr>
          <w:b/>
          <w:bCs/>
          <w:sz w:val="28"/>
          <w:szCs w:val="28"/>
        </w:rPr>
      </w:pPr>
    </w:p>
    <w:p w14:paraId="78010BEE" w14:textId="77777777" w:rsidR="006A0046" w:rsidRDefault="006A0046" w:rsidP="00903B31">
      <w:pPr>
        <w:ind w:left="-426"/>
        <w:jc w:val="center"/>
        <w:rPr>
          <w:b/>
          <w:bCs/>
          <w:sz w:val="28"/>
          <w:szCs w:val="28"/>
        </w:rPr>
      </w:pPr>
    </w:p>
    <w:p w14:paraId="769E3760" w14:textId="3705E3CD" w:rsidR="00903B31" w:rsidRPr="00903B31" w:rsidRDefault="00903B31" w:rsidP="00903B31">
      <w:pPr>
        <w:ind w:left="-426"/>
        <w:jc w:val="center"/>
        <w:rPr>
          <w:b/>
          <w:bCs/>
          <w:sz w:val="28"/>
          <w:szCs w:val="28"/>
        </w:rPr>
      </w:pPr>
      <w:r w:rsidRPr="00903B31">
        <w:rPr>
          <w:b/>
          <w:bCs/>
          <w:sz w:val="28"/>
          <w:szCs w:val="28"/>
        </w:rPr>
        <w:t>Protection from Sexual Exploitation and Abuse (PSEA)</w:t>
      </w:r>
    </w:p>
    <w:p w14:paraId="4BC39A6E" w14:textId="494BFFB9" w:rsidR="002523E2" w:rsidRDefault="006456CE" w:rsidP="007F1788">
      <w:pPr>
        <w:ind w:left="-426"/>
        <w:jc w:val="center"/>
        <w:rPr>
          <w:b/>
          <w:bCs/>
          <w:i/>
          <w:iCs/>
          <w:sz w:val="28"/>
          <w:szCs w:val="28"/>
        </w:rPr>
      </w:pPr>
      <w:r>
        <w:rPr>
          <w:b/>
          <w:bCs/>
          <w:i/>
          <w:iCs/>
          <w:sz w:val="28"/>
          <w:szCs w:val="28"/>
        </w:rPr>
        <w:t>Partner Assessment</w:t>
      </w:r>
      <w:r w:rsidR="007E2BB5">
        <w:rPr>
          <w:b/>
          <w:bCs/>
          <w:i/>
          <w:iCs/>
          <w:sz w:val="28"/>
          <w:szCs w:val="28"/>
        </w:rPr>
        <w:t xml:space="preserve"> Tool</w:t>
      </w:r>
    </w:p>
    <w:p w14:paraId="578BE986" w14:textId="4FD5B330" w:rsidR="00D30770" w:rsidRDefault="00D30770" w:rsidP="00C316DF">
      <w:pPr>
        <w:autoSpaceDE w:val="0"/>
        <w:autoSpaceDN w:val="0"/>
        <w:adjustRightInd w:val="0"/>
        <w:spacing w:after="0" w:line="240" w:lineRule="auto"/>
        <w:ind w:left="-426" w:right="-846"/>
        <w:jc w:val="both"/>
        <w:rPr>
          <w:rFonts w:cstheme="minorHAnsi"/>
        </w:rPr>
      </w:pPr>
      <w:r w:rsidRPr="00027AF4">
        <w:rPr>
          <w:rFonts w:cstheme="minorHAnsi"/>
        </w:rPr>
        <w:t xml:space="preserve">Strengthening protection from sexual exploitation and abuse </w:t>
      </w:r>
      <w:r w:rsidR="00B73BFF" w:rsidRPr="00027AF4">
        <w:rPr>
          <w:rFonts w:cstheme="minorHAnsi"/>
        </w:rPr>
        <w:t xml:space="preserve">(SEA) </w:t>
      </w:r>
      <w:r w:rsidRPr="00027AF4">
        <w:rPr>
          <w:rFonts w:cstheme="minorHAnsi"/>
        </w:rPr>
        <w:t xml:space="preserve">is a shared responsibility of the humanitarian and development community, including both UN and partners. The </w:t>
      </w:r>
      <w:r w:rsidR="00F24860">
        <w:rPr>
          <w:rFonts w:cstheme="minorHAnsi"/>
        </w:rPr>
        <w:t>implementing partner (IP)</w:t>
      </w:r>
      <w:r w:rsidRPr="00027AF4">
        <w:rPr>
          <w:rFonts w:cstheme="minorHAnsi"/>
        </w:rPr>
        <w:t xml:space="preserve"> Protocol outlines requirements for the UN and its implementing partners to ensure adequate safeguards and appropriate actions related to SEA</w:t>
      </w:r>
      <w:r w:rsidR="00A23F09">
        <w:rPr>
          <w:rFonts w:cstheme="minorHAnsi"/>
        </w:rPr>
        <w:t xml:space="preserve"> within programming</w:t>
      </w:r>
      <w:r w:rsidR="00A077EF">
        <w:rPr>
          <w:rFonts w:cstheme="minorHAnsi"/>
        </w:rPr>
        <w:t xml:space="preserve"> and amongst the communities it serves. </w:t>
      </w:r>
    </w:p>
    <w:p w14:paraId="54481F03" w14:textId="6DDAA97A" w:rsidR="00FB799D" w:rsidRDefault="00FB799D" w:rsidP="00C316DF">
      <w:pPr>
        <w:autoSpaceDE w:val="0"/>
        <w:autoSpaceDN w:val="0"/>
        <w:adjustRightInd w:val="0"/>
        <w:spacing w:after="0" w:line="240" w:lineRule="auto"/>
        <w:ind w:left="-426" w:right="-846"/>
        <w:jc w:val="both"/>
        <w:rPr>
          <w:rFonts w:cstheme="minorHAnsi"/>
        </w:rPr>
      </w:pPr>
    </w:p>
    <w:p w14:paraId="2699154F" w14:textId="0E6B1A0E" w:rsidR="00B64909" w:rsidRDefault="00FB799D" w:rsidP="00B64909">
      <w:pPr>
        <w:ind w:left="-426" w:right="-846"/>
        <w:jc w:val="both"/>
      </w:pPr>
      <w:r>
        <w:t xml:space="preserve">As part of the agreement process, it is important that partners have in place the PSEA core standard principles to prevent and respond to sexual exploitation and abuse. </w:t>
      </w:r>
      <w:r w:rsidR="00AA74B8">
        <w:t xml:space="preserve">Where capacity gaps are identified a </w:t>
      </w:r>
      <w:r w:rsidR="00D61DD4">
        <w:t xml:space="preserve">capacity-building plan should be put in place. </w:t>
      </w:r>
    </w:p>
    <w:p w14:paraId="6AFE9B65" w14:textId="3DD35424" w:rsidR="00B64909" w:rsidRDefault="00B64909" w:rsidP="006456CE">
      <w:pPr>
        <w:ind w:left="-426" w:right="-846"/>
        <w:jc w:val="both"/>
        <w:rPr>
          <w:rFonts w:cstheme="minorHAnsi"/>
          <w:bCs/>
        </w:rPr>
      </w:pPr>
      <w:r w:rsidRPr="00C67A7C">
        <w:rPr>
          <w:rFonts w:cstheme="minorHAnsi"/>
          <w:bCs/>
        </w:rPr>
        <w:t xml:space="preserve">This form needs to be completed as part of implementing partner/prospective partner process within IOM, at the submission of proposal/budget stage. </w:t>
      </w:r>
    </w:p>
    <w:p w14:paraId="1702F3E6" w14:textId="77777777" w:rsidR="005C4D67" w:rsidRPr="005C4D67" w:rsidRDefault="005C4D67" w:rsidP="006456CE">
      <w:pPr>
        <w:ind w:left="-426" w:right="-846"/>
        <w:jc w:val="both"/>
        <w:rPr>
          <w:sz w:val="8"/>
          <w:szCs w:val="8"/>
        </w:rPr>
      </w:pPr>
    </w:p>
    <w:tbl>
      <w:tblPr>
        <w:tblStyle w:val="TableGrid"/>
        <w:tblW w:w="10627" w:type="dxa"/>
        <w:tblInd w:w="-426" w:type="dxa"/>
        <w:tblLook w:val="04A0" w:firstRow="1" w:lastRow="0" w:firstColumn="1" w:lastColumn="0" w:noHBand="0" w:noVBand="1"/>
      </w:tblPr>
      <w:tblGrid>
        <w:gridCol w:w="2831"/>
        <w:gridCol w:w="7796"/>
      </w:tblGrid>
      <w:tr w:rsidR="00F24860" w:rsidRPr="009666D1" w14:paraId="1ABC5630" w14:textId="77777777" w:rsidTr="00D02929">
        <w:tc>
          <w:tcPr>
            <w:tcW w:w="10627" w:type="dxa"/>
            <w:gridSpan w:val="2"/>
            <w:shd w:val="clear" w:color="auto" w:fill="B4C6E7" w:themeFill="accent1" w:themeFillTint="66"/>
          </w:tcPr>
          <w:p w14:paraId="786A228C" w14:textId="07E84DB0" w:rsidR="00F24860" w:rsidRPr="00F477B8" w:rsidRDefault="00F24860" w:rsidP="00F477B8">
            <w:pPr>
              <w:rPr>
                <w:rFonts w:asciiTheme="minorHAnsi" w:hAnsiTheme="minorHAnsi" w:cstheme="minorHAnsi"/>
                <w:b/>
                <w:bCs/>
              </w:rPr>
            </w:pPr>
            <w:r w:rsidRPr="00F477B8">
              <w:rPr>
                <w:rFonts w:asciiTheme="minorHAnsi" w:hAnsiTheme="minorHAnsi" w:cstheme="minorHAnsi"/>
                <w:b/>
                <w:bCs/>
              </w:rPr>
              <w:t>To be completed by Implementing Partner</w:t>
            </w:r>
          </w:p>
        </w:tc>
      </w:tr>
      <w:tr w:rsidR="00F24860" w:rsidRPr="001D6A98" w14:paraId="393BE425" w14:textId="77777777" w:rsidTr="00D02929">
        <w:tc>
          <w:tcPr>
            <w:tcW w:w="2831" w:type="dxa"/>
          </w:tcPr>
          <w:p w14:paraId="47311DCC" w14:textId="77777777" w:rsidR="00F24860" w:rsidRPr="004F1C08" w:rsidRDefault="00F24860" w:rsidP="00AB5043">
            <w:pPr>
              <w:rPr>
                <w:rFonts w:asciiTheme="minorHAnsi" w:hAnsiTheme="minorHAnsi" w:cstheme="minorHAnsi"/>
              </w:rPr>
            </w:pPr>
            <w:r w:rsidRPr="004F1C08">
              <w:rPr>
                <w:rFonts w:asciiTheme="minorHAnsi" w:hAnsiTheme="minorHAnsi" w:cstheme="minorHAnsi"/>
              </w:rPr>
              <w:t>Partner name</w:t>
            </w:r>
          </w:p>
        </w:tc>
        <w:tc>
          <w:tcPr>
            <w:tcW w:w="7796" w:type="dxa"/>
          </w:tcPr>
          <w:p w14:paraId="4251050F" w14:textId="36F57DFC" w:rsidR="00F24860" w:rsidRPr="004F1C08" w:rsidRDefault="00F24860" w:rsidP="00AB5043">
            <w:pPr>
              <w:rPr>
                <w:rFonts w:asciiTheme="minorHAnsi" w:hAnsiTheme="minorHAnsi" w:cstheme="minorHAnsi"/>
              </w:rPr>
            </w:pPr>
          </w:p>
        </w:tc>
      </w:tr>
      <w:tr w:rsidR="00F24860" w:rsidRPr="001D6A98" w14:paraId="44B79005" w14:textId="77777777" w:rsidTr="00D02929">
        <w:tc>
          <w:tcPr>
            <w:tcW w:w="2831" w:type="dxa"/>
          </w:tcPr>
          <w:p w14:paraId="3AACC4CC" w14:textId="3138D4B4" w:rsidR="00F24860" w:rsidRPr="004F1C08" w:rsidRDefault="00F24860" w:rsidP="00AB5043">
            <w:pPr>
              <w:rPr>
                <w:rFonts w:asciiTheme="minorHAnsi" w:hAnsiTheme="minorHAnsi" w:cstheme="minorHAnsi"/>
              </w:rPr>
            </w:pPr>
            <w:r w:rsidRPr="004F1C08">
              <w:rPr>
                <w:rFonts w:asciiTheme="minorHAnsi" w:hAnsiTheme="minorHAnsi" w:cstheme="minorHAnsi"/>
              </w:rPr>
              <w:t xml:space="preserve">Partner </w:t>
            </w:r>
            <w:r w:rsidR="00A23F09" w:rsidRPr="004F1C08">
              <w:rPr>
                <w:rFonts w:asciiTheme="minorHAnsi" w:hAnsiTheme="minorHAnsi" w:cstheme="minorHAnsi"/>
              </w:rPr>
              <w:t>address</w:t>
            </w:r>
          </w:p>
        </w:tc>
        <w:tc>
          <w:tcPr>
            <w:tcW w:w="7796" w:type="dxa"/>
          </w:tcPr>
          <w:p w14:paraId="11069610" w14:textId="50F983D5" w:rsidR="00F24860" w:rsidRPr="004F1C08" w:rsidRDefault="00F24860" w:rsidP="00AB5043">
            <w:pPr>
              <w:rPr>
                <w:rFonts w:asciiTheme="minorHAnsi" w:hAnsiTheme="minorHAnsi" w:cstheme="minorHAnsi"/>
              </w:rPr>
            </w:pPr>
          </w:p>
        </w:tc>
      </w:tr>
      <w:tr w:rsidR="00A23F09" w:rsidRPr="001D6A98" w14:paraId="645C4CEA" w14:textId="77777777" w:rsidTr="00D02929">
        <w:tc>
          <w:tcPr>
            <w:tcW w:w="2831" w:type="dxa"/>
          </w:tcPr>
          <w:p w14:paraId="10524902" w14:textId="3F504DCE" w:rsidR="00A23F09" w:rsidRPr="004F1C08" w:rsidRDefault="00A23F09" w:rsidP="00AB5043">
            <w:pPr>
              <w:rPr>
                <w:rFonts w:asciiTheme="minorHAnsi" w:hAnsiTheme="minorHAnsi" w:cstheme="minorHAnsi"/>
              </w:rPr>
            </w:pPr>
            <w:r w:rsidRPr="004F1C08">
              <w:rPr>
                <w:rFonts w:asciiTheme="minorHAnsi" w:hAnsiTheme="minorHAnsi" w:cstheme="minorHAnsi"/>
              </w:rPr>
              <w:t>Partner email address</w:t>
            </w:r>
          </w:p>
        </w:tc>
        <w:tc>
          <w:tcPr>
            <w:tcW w:w="7796" w:type="dxa"/>
          </w:tcPr>
          <w:p w14:paraId="3FC78594" w14:textId="77777777" w:rsidR="00A23F09" w:rsidRPr="004F1C08" w:rsidRDefault="00A23F09" w:rsidP="00AB5043">
            <w:pPr>
              <w:rPr>
                <w:rFonts w:asciiTheme="minorHAnsi" w:hAnsiTheme="minorHAnsi" w:cstheme="minorHAnsi"/>
              </w:rPr>
            </w:pPr>
          </w:p>
        </w:tc>
      </w:tr>
      <w:tr w:rsidR="00A23F09" w:rsidRPr="001D6A98" w14:paraId="0F87F336" w14:textId="77777777" w:rsidTr="00D02929">
        <w:tc>
          <w:tcPr>
            <w:tcW w:w="2831" w:type="dxa"/>
          </w:tcPr>
          <w:p w14:paraId="518A754B" w14:textId="747AF0CD" w:rsidR="00A23F09" w:rsidRPr="004F1C08" w:rsidRDefault="00A23F09" w:rsidP="00AB5043">
            <w:pPr>
              <w:rPr>
                <w:rFonts w:asciiTheme="minorHAnsi" w:hAnsiTheme="minorHAnsi" w:cstheme="minorHAnsi"/>
              </w:rPr>
            </w:pPr>
            <w:r w:rsidRPr="004F1C08">
              <w:rPr>
                <w:rFonts w:asciiTheme="minorHAnsi" w:hAnsiTheme="minorHAnsi" w:cstheme="minorHAnsi"/>
              </w:rPr>
              <w:t>Partner telephone</w:t>
            </w:r>
          </w:p>
        </w:tc>
        <w:tc>
          <w:tcPr>
            <w:tcW w:w="7796" w:type="dxa"/>
          </w:tcPr>
          <w:p w14:paraId="47C29982" w14:textId="77777777" w:rsidR="00A23F09" w:rsidRPr="004F1C08" w:rsidRDefault="00A23F09" w:rsidP="00AB5043">
            <w:pPr>
              <w:rPr>
                <w:rFonts w:asciiTheme="minorHAnsi" w:hAnsiTheme="minorHAnsi" w:cstheme="minorHAnsi"/>
              </w:rPr>
            </w:pPr>
          </w:p>
        </w:tc>
      </w:tr>
      <w:tr w:rsidR="00A23F09" w:rsidRPr="001D6A98" w14:paraId="089018A8" w14:textId="77777777" w:rsidTr="00D02929">
        <w:tc>
          <w:tcPr>
            <w:tcW w:w="2831" w:type="dxa"/>
          </w:tcPr>
          <w:p w14:paraId="33357A2C" w14:textId="709BFF2A" w:rsidR="00A23F09" w:rsidRPr="004F1C08" w:rsidRDefault="00A23F09" w:rsidP="00AB5043">
            <w:pPr>
              <w:rPr>
                <w:rFonts w:asciiTheme="minorHAnsi" w:hAnsiTheme="minorHAnsi" w:cstheme="minorHAnsi"/>
              </w:rPr>
            </w:pPr>
            <w:r w:rsidRPr="004F1C08">
              <w:rPr>
                <w:rFonts w:asciiTheme="minorHAnsi" w:hAnsiTheme="minorHAnsi" w:cstheme="minorHAnsi"/>
              </w:rPr>
              <w:t xml:space="preserve">Name of </w:t>
            </w:r>
            <w:r w:rsidR="00C87018" w:rsidRPr="004F1C08">
              <w:rPr>
                <w:rFonts w:asciiTheme="minorHAnsi" w:hAnsiTheme="minorHAnsi" w:cstheme="minorHAnsi"/>
              </w:rPr>
              <w:t>representative</w:t>
            </w:r>
          </w:p>
        </w:tc>
        <w:tc>
          <w:tcPr>
            <w:tcW w:w="7796" w:type="dxa"/>
          </w:tcPr>
          <w:p w14:paraId="259CB9C9" w14:textId="77777777" w:rsidR="00A23F09" w:rsidRPr="004F1C08" w:rsidRDefault="00A23F09" w:rsidP="00AB5043">
            <w:pPr>
              <w:rPr>
                <w:rFonts w:asciiTheme="minorHAnsi" w:hAnsiTheme="minorHAnsi" w:cstheme="minorHAnsi"/>
              </w:rPr>
            </w:pPr>
          </w:p>
        </w:tc>
      </w:tr>
      <w:tr w:rsidR="00852091" w:rsidRPr="00F779C1" w14:paraId="69D4C563" w14:textId="77777777" w:rsidTr="00AB5043">
        <w:tc>
          <w:tcPr>
            <w:tcW w:w="2831" w:type="dxa"/>
          </w:tcPr>
          <w:p w14:paraId="082A732E" w14:textId="77777777" w:rsidR="00852091" w:rsidRPr="004F1C08" w:rsidRDefault="00852091" w:rsidP="00AB5043">
            <w:pPr>
              <w:rPr>
                <w:rFonts w:asciiTheme="minorHAnsi" w:hAnsiTheme="minorHAnsi" w:cstheme="minorHAnsi"/>
              </w:rPr>
            </w:pPr>
            <w:r w:rsidRPr="004F1C08">
              <w:rPr>
                <w:rFonts w:asciiTheme="minorHAnsi" w:hAnsiTheme="minorHAnsi" w:cstheme="minorHAnsi"/>
              </w:rPr>
              <w:t>Project title</w:t>
            </w:r>
          </w:p>
        </w:tc>
        <w:tc>
          <w:tcPr>
            <w:tcW w:w="7796" w:type="dxa"/>
          </w:tcPr>
          <w:p w14:paraId="5F917224" w14:textId="77777777" w:rsidR="00852091" w:rsidRPr="004F1C08" w:rsidRDefault="00852091" w:rsidP="00AB5043">
            <w:pPr>
              <w:rPr>
                <w:rFonts w:asciiTheme="minorHAnsi" w:hAnsiTheme="minorHAnsi" w:cstheme="minorHAnsi"/>
              </w:rPr>
            </w:pPr>
          </w:p>
        </w:tc>
      </w:tr>
      <w:tr w:rsidR="00852091" w:rsidRPr="00F779C1" w14:paraId="2E442D3E" w14:textId="77777777" w:rsidTr="00AB5043">
        <w:tc>
          <w:tcPr>
            <w:tcW w:w="2831" w:type="dxa"/>
          </w:tcPr>
          <w:p w14:paraId="22A55FE7" w14:textId="77777777" w:rsidR="00852091" w:rsidRPr="004F1C08" w:rsidRDefault="00852091" w:rsidP="00AB5043">
            <w:pPr>
              <w:rPr>
                <w:rFonts w:asciiTheme="minorHAnsi" w:hAnsiTheme="minorHAnsi" w:cstheme="minorHAnsi"/>
              </w:rPr>
            </w:pPr>
            <w:r w:rsidRPr="004F1C08">
              <w:rPr>
                <w:rFonts w:asciiTheme="minorHAnsi" w:hAnsiTheme="minorHAnsi" w:cstheme="minorHAnsi"/>
              </w:rPr>
              <w:t>Project location(s)</w:t>
            </w:r>
          </w:p>
        </w:tc>
        <w:tc>
          <w:tcPr>
            <w:tcW w:w="7796" w:type="dxa"/>
          </w:tcPr>
          <w:p w14:paraId="3D5CDAD7" w14:textId="77777777" w:rsidR="00852091" w:rsidRPr="004F1C08" w:rsidRDefault="00852091" w:rsidP="00AB5043">
            <w:pPr>
              <w:rPr>
                <w:rFonts w:asciiTheme="minorHAnsi" w:hAnsiTheme="minorHAnsi" w:cstheme="minorHAnsi"/>
              </w:rPr>
            </w:pPr>
          </w:p>
        </w:tc>
      </w:tr>
      <w:tr w:rsidR="00F24860" w:rsidRPr="001D6A98" w14:paraId="47EEEE6B" w14:textId="77777777" w:rsidTr="00D02929">
        <w:tc>
          <w:tcPr>
            <w:tcW w:w="2831" w:type="dxa"/>
          </w:tcPr>
          <w:p w14:paraId="49AC3529" w14:textId="77777777" w:rsidR="00F24860" w:rsidRPr="004F1C08" w:rsidRDefault="00F24860" w:rsidP="00AB5043">
            <w:pPr>
              <w:rPr>
                <w:rFonts w:asciiTheme="minorHAnsi" w:hAnsiTheme="minorHAnsi" w:cstheme="minorHAnsi"/>
              </w:rPr>
            </w:pPr>
            <w:r w:rsidRPr="004F1C08">
              <w:rPr>
                <w:rFonts w:asciiTheme="minorHAnsi" w:hAnsiTheme="minorHAnsi" w:cstheme="minorHAnsi"/>
              </w:rPr>
              <w:t>Existing or prospective Partner?</w:t>
            </w:r>
          </w:p>
        </w:tc>
        <w:tc>
          <w:tcPr>
            <w:tcW w:w="7796" w:type="dxa"/>
          </w:tcPr>
          <w:p w14:paraId="6E8037F0" w14:textId="4B2E598B" w:rsidR="00C7649D" w:rsidRPr="004F1C08" w:rsidRDefault="00C7649D" w:rsidP="005C3341">
            <w:pPr>
              <w:rPr>
                <w:rFonts w:asciiTheme="minorHAnsi" w:hAnsiTheme="minorHAnsi" w:cstheme="minorHAnsi"/>
              </w:rPr>
            </w:pPr>
          </w:p>
        </w:tc>
      </w:tr>
    </w:tbl>
    <w:p w14:paraId="6BC5DF87" w14:textId="77777777" w:rsidR="0060466B" w:rsidRDefault="0060466B" w:rsidP="0020488F">
      <w:pPr>
        <w:ind w:right="-846"/>
        <w:jc w:val="both"/>
        <w:rPr>
          <w:b/>
          <w:bCs/>
          <w:sz w:val="24"/>
          <w:szCs w:val="24"/>
          <w:highlight w:val="red"/>
        </w:rPr>
      </w:pPr>
    </w:p>
    <w:p w14:paraId="5BA7A8D1" w14:textId="7A0859B7" w:rsidR="00745CFA" w:rsidRPr="008D63C9" w:rsidRDefault="007017E4" w:rsidP="00C316DF">
      <w:pPr>
        <w:ind w:left="-426" w:right="-846"/>
        <w:jc w:val="both"/>
        <w:rPr>
          <w:b/>
          <w:bCs/>
          <w:sz w:val="24"/>
          <w:szCs w:val="24"/>
        </w:rPr>
      </w:pPr>
      <w:r>
        <w:rPr>
          <w:b/>
          <w:bCs/>
          <w:sz w:val="24"/>
          <w:szCs w:val="24"/>
          <w:highlight w:val="red"/>
        </w:rPr>
        <w:t xml:space="preserve"> </w:t>
      </w:r>
      <w:r w:rsidR="000B18B5" w:rsidRPr="007017E4">
        <w:rPr>
          <w:b/>
          <w:bCs/>
          <w:color w:val="FFFFFF" w:themeColor="background1"/>
          <w:sz w:val="24"/>
          <w:szCs w:val="24"/>
          <w:highlight w:val="red"/>
        </w:rPr>
        <w:t>Instructions to Partner:</w:t>
      </w:r>
      <w:r w:rsidR="000B18B5" w:rsidRPr="007017E4">
        <w:rPr>
          <w:color w:val="FFFFFF" w:themeColor="background1"/>
          <w:sz w:val="24"/>
          <w:szCs w:val="24"/>
          <w:highlight w:val="red"/>
        </w:rPr>
        <w:t xml:space="preserve"> </w:t>
      </w:r>
      <w:r w:rsidR="00A71165" w:rsidRPr="007017E4">
        <w:rPr>
          <w:b/>
          <w:bCs/>
          <w:color w:val="FFFFFF" w:themeColor="background1"/>
          <w:sz w:val="24"/>
          <w:szCs w:val="24"/>
          <w:highlight w:val="red"/>
          <w:u w:val="single"/>
        </w:rPr>
        <w:t xml:space="preserve">PSEA </w:t>
      </w:r>
      <w:r w:rsidR="00745CFA" w:rsidRPr="007017E4">
        <w:rPr>
          <w:b/>
          <w:bCs/>
          <w:color w:val="FFFFFF" w:themeColor="background1"/>
          <w:sz w:val="24"/>
          <w:szCs w:val="24"/>
          <w:highlight w:val="red"/>
          <w:u w:val="single"/>
        </w:rPr>
        <w:t>SELF ASSESSMENT</w:t>
      </w:r>
      <w:r w:rsidRPr="007017E4">
        <w:rPr>
          <w:b/>
          <w:bCs/>
          <w:color w:val="FFFFFF" w:themeColor="background1"/>
          <w:sz w:val="24"/>
          <w:szCs w:val="24"/>
          <w:u w:val="single"/>
          <w:shd w:val="clear" w:color="auto" w:fill="FF0000"/>
        </w:rPr>
        <w:t>_</w:t>
      </w:r>
      <w:r w:rsidRPr="007017E4">
        <w:rPr>
          <w:b/>
          <w:bCs/>
          <w:color w:val="FFFFFF" w:themeColor="background1"/>
          <w:sz w:val="24"/>
          <w:szCs w:val="24"/>
          <w:u w:val="single"/>
        </w:rPr>
        <w:t xml:space="preserve"> </w:t>
      </w:r>
    </w:p>
    <w:p w14:paraId="7C3331E4" w14:textId="2E8CBA1B" w:rsidR="0060466B" w:rsidRDefault="00F477B8" w:rsidP="0020488F">
      <w:pPr>
        <w:ind w:left="-426" w:right="-846"/>
        <w:jc w:val="both"/>
        <w:rPr>
          <w:sz w:val="24"/>
          <w:szCs w:val="24"/>
        </w:rPr>
      </w:pPr>
      <w:r w:rsidRPr="00EB69FC">
        <w:rPr>
          <w:sz w:val="24"/>
          <w:szCs w:val="24"/>
          <w:shd w:val="clear" w:color="auto" w:fill="B4C6E7" w:themeFill="accent1" w:themeFillTint="66"/>
        </w:rPr>
        <w:t xml:space="preserve">Complete the columns in </w:t>
      </w:r>
      <w:r w:rsidRPr="00EB69FC">
        <w:rPr>
          <w:b/>
          <w:bCs/>
          <w:sz w:val="24"/>
          <w:szCs w:val="24"/>
          <w:shd w:val="clear" w:color="auto" w:fill="B4C6E7" w:themeFill="accent1" w:themeFillTint="66"/>
        </w:rPr>
        <w:t>blue</w:t>
      </w:r>
      <w:r w:rsidRPr="008D63C9">
        <w:rPr>
          <w:sz w:val="24"/>
          <w:szCs w:val="24"/>
        </w:rPr>
        <w:t xml:space="preserve">. </w:t>
      </w:r>
      <w:r w:rsidR="000B18B5" w:rsidRPr="008D63C9">
        <w:rPr>
          <w:sz w:val="24"/>
          <w:szCs w:val="24"/>
        </w:rPr>
        <w:t xml:space="preserve">Read each </w:t>
      </w:r>
      <w:r w:rsidR="00936CA2" w:rsidRPr="008D63C9">
        <w:rPr>
          <w:sz w:val="24"/>
          <w:szCs w:val="24"/>
        </w:rPr>
        <w:t xml:space="preserve">PSEA </w:t>
      </w:r>
      <w:r w:rsidR="000B18B5" w:rsidRPr="008D63C9">
        <w:rPr>
          <w:sz w:val="24"/>
          <w:szCs w:val="24"/>
        </w:rPr>
        <w:t xml:space="preserve">core </w:t>
      </w:r>
      <w:r w:rsidRPr="008D63C9">
        <w:rPr>
          <w:sz w:val="24"/>
          <w:szCs w:val="24"/>
        </w:rPr>
        <w:t>standard</w:t>
      </w:r>
      <w:r w:rsidR="000B18B5" w:rsidRPr="008D63C9">
        <w:rPr>
          <w:sz w:val="24"/>
          <w:szCs w:val="24"/>
        </w:rPr>
        <w:t xml:space="preserve"> and </w:t>
      </w:r>
      <w:r w:rsidR="00936CA2" w:rsidRPr="008D63C9">
        <w:rPr>
          <w:sz w:val="24"/>
          <w:szCs w:val="24"/>
          <w:u w:val="single"/>
        </w:rPr>
        <w:t xml:space="preserve">tick the </w:t>
      </w:r>
      <w:r w:rsidR="00936CA2" w:rsidRPr="008D63C9">
        <w:rPr>
          <w:b/>
          <w:bCs/>
          <w:sz w:val="24"/>
          <w:szCs w:val="24"/>
          <w:u w:val="single"/>
        </w:rPr>
        <w:t xml:space="preserve">applicable </w:t>
      </w:r>
      <w:r w:rsidR="000B18B5" w:rsidRPr="008D63C9">
        <w:rPr>
          <w:b/>
          <w:bCs/>
          <w:sz w:val="24"/>
          <w:szCs w:val="24"/>
          <w:u w:val="single"/>
        </w:rPr>
        <w:t>supporting documentation</w:t>
      </w:r>
      <w:r w:rsidR="000B18B5" w:rsidRPr="008D63C9">
        <w:rPr>
          <w:sz w:val="24"/>
          <w:szCs w:val="24"/>
          <w:u w:val="single"/>
        </w:rPr>
        <w:t xml:space="preserve"> </w:t>
      </w:r>
      <w:r w:rsidR="00936CA2" w:rsidRPr="008D63C9">
        <w:rPr>
          <w:sz w:val="24"/>
          <w:szCs w:val="24"/>
          <w:u w:val="single"/>
        </w:rPr>
        <w:t>in place within your organization</w:t>
      </w:r>
      <w:r w:rsidR="00936CA2" w:rsidRPr="008D63C9">
        <w:rPr>
          <w:sz w:val="24"/>
          <w:szCs w:val="24"/>
        </w:rPr>
        <w:t xml:space="preserve">. </w:t>
      </w:r>
      <w:r w:rsidR="00D94F8E" w:rsidRPr="008D63C9">
        <w:rPr>
          <w:sz w:val="24"/>
          <w:szCs w:val="24"/>
        </w:rPr>
        <w:t>If you have at least one of the documents listed, tick</w:t>
      </w:r>
      <w:r w:rsidR="00F57E46" w:rsidRPr="008D63C9">
        <w:rPr>
          <w:sz w:val="24"/>
          <w:szCs w:val="24"/>
          <w:lang w:val="uk-UA"/>
        </w:rPr>
        <w:t xml:space="preserve"> </w:t>
      </w:r>
      <w:r w:rsidR="00F57E46" w:rsidRPr="008D63C9">
        <w:rPr>
          <w:sz w:val="24"/>
          <w:szCs w:val="24"/>
        </w:rPr>
        <w:t>it and mark</w:t>
      </w:r>
      <w:r w:rsidR="00D94F8E" w:rsidRPr="008D63C9">
        <w:rPr>
          <w:sz w:val="24"/>
          <w:szCs w:val="24"/>
        </w:rPr>
        <w:t xml:space="preserve"> “yes”</w:t>
      </w:r>
      <w:r w:rsidR="00F57E46" w:rsidRPr="008D63C9">
        <w:rPr>
          <w:sz w:val="24"/>
          <w:szCs w:val="24"/>
        </w:rPr>
        <w:t xml:space="preserve"> in blue </w:t>
      </w:r>
      <w:r w:rsidR="00DD1028" w:rsidRPr="008D63C9">
        <w:rPr>
          <w:sz w:val="24"/>
          <w:szCs w:val="24"/>
        </w:rPr>
        <w:t>column (to be completed by Partner)</w:t>
      </w:r>
      <w:r w:rsidR="009F76D8" w:rsidRPr="008D63C9">
        <w:rPr>
          <w:sz w:val="24"/>
          <w:szCs w:val="24"/>
        </w:rPr>
        <w:t>. If the organization does not have any applicable documents, tick “no”</w:t>
      </w:r>
      <w:r w:rsidR="00FC299B" w:rsidRPr="008D63C9">
        <w:rPr>
          <w:sz w:val="24"/>
          <w:szCs w:val="24"/>
        </w:rPr>
        <w:t xml:space="preserve"> in blue column (to be completed by Partner)</w:t>
      </w:r>
      <w:r w:rsidR="009F76D8" w:rsidRPr="008D63C9">
        <w:rPr>
          <w:sz w:val="24"/>
          <w:szCs w:val="24"/>
        </w:rPr>
        <w:t xml:space="preserve">. </w:t>
      </w:r>
      <w:r w:rsidR="0066006C" w:rsidRPr="008D63C9">
        <w:rPr>
          <w:b/>
          <w:bCs/>
          <w:sz w:val="24"/>
          <w:szCs w:val="24"/>
        </w:rPr>
        <w:t>Please attach supporting documentation</w:t>
      </w:r>
      <w:r w:rsidR="00FC299B" w:rsidRPr="008D63C9">
        <w:rPr>
          <w:b/>
          <w:bCs/>
          <w:sz w:val="24"/>
          <w:szCs w:val="24"/>
        </w:rPr>
        <w:t xml:space="preserve">. In case </w:t>
      </w:r>
      <w:r w:rsidR="00823585" w:rsidRPr="008D63C9">
        <w:rPr>
          <w:b/>
          <w:bCs/>
          <w:sz w:val="24"/>
          <w:szCs w:val="24"/>
        </w:rPr>
        <w:t xml:space="preserve">you ticked document but did not provide it as justification, the answered will be </w:t>
      </w:r>
      <w:r w:rsidR="00583B4C" w:rsidRPr="008D63C9">
        <w:rPr>
          <w:b/>
          <w:bCs/>
          <w:sz w:val="24"/>
          <w:szCs w:val="24"/>
        </w:rPr>
        <w:t xml:space="preserve">flagged as “no” and </w:t>
      </w:r>
      <w:r w:rsidR="00BC5BF5" w:rsidRPr="008D63C9">
        <w:rPr>
          <w:b/>
          <w:bCs/>
          <w:sz w:val="24"/>
          <w:szCs w:val="24"/>
        </w:rPr>
        <w:t>core standard will be missing</w:t>
      </w:r>
      <w:r w:rsidR="00BC5BF5" w:rsidRPr="008D63C9">
        <w:rPr>
          <w:sz w:val="24"/>
          <w:szCs w:val="24"/>
        </w:rPr>
        <w:t>.</w:t>
      </w:r>
    </w:p>
    <w:p w14:paraId="42475BCB" w14:textId="77777777" w:rsidR="006A0046" w:rsidRDefault="006A0046" w:rsidP="0020488F">
      <w:pPr>
        <w:ind w:left="-426" w:right="-846"/>
        <w:jc w:val="both"/>
        <w:rPr>
          <w:sz w:val="24"/>
          <w:szCs w:val="24"/>
        </w:rPr>
      </w:pPr>
    </w:p>
    <w:p w14:paraId="01496772" w14:textId="77777777" w:rsidR="006A0046" w:rsidRDefault="006A0046" w:rsidP="0020488F">
      <w:pPr>
        <w:ind w:left="-426" w:right="-846"/>
        <w:jc w:val="both"/>
        <w:rPr>
          <w:sz w:val="24"/>
          <w:szCs w:val="24"/>
        </w:rPr>
      </w:pPr>
    </w:p>
    <w:p w14:paraId="74F90189" w14:textId="7A6F0C7A" w:rsidR="0060466B" w:rsidRPr="008D63C9" w:rsidRDefault="004A6493" w:rsidP="00E535DC">
      <w:pPr>
        <w:ind w:left="-426" w:right="-421"/>
        <w:rPr>
          <w:sz w:val="24"/>
          <w:szCs w:val="24"/>
        </w:rPr>
      </w:pPr>
      <w:r w:rsidRPr="007017E4">
        <w:rPr>
          <w:b/>
          <w:bCs/>
          <w:sz w:val="24"/>
          <w:szCs w:val="24"/>
          <w:u w:val="single"/>
          <w:shd w:val="clear" w:color="auto" w:fill="A8D08D" w:themeFill="accent6" w:themeFillTint="99"/>
        </w:rPr>
        <w:lastRenderedPageBreak/>
        <w:t>Green parts are</w:t>
      </w:r>
      <w:r w:rsidR="00FC6D35" w:rsidRPr="007017E4">
        <w:rPr>
          <w:b/>
          <w:bCs/>
          <w:sz w:val="24"/>
          <w:szCs w:val="24"/>
          <w:u w:val="single"/>
          <w:shd w:val="clear" w:color="auto" w:fill="A8D08D" w:themeFill="accent6" w:themeFillTint="99"/>
        </w:rPr>
        <w:t xml:space="preserve"> strictly o</w:t>
      </w:r>
      <w:r w:rsidR="00356069" w:rsidRPr="007017E4">
        <w:rPr>
          <w:b/>
          <w:bCs/>
          <w:sz w:val="24"/>
          <w:szCs w:val="24"/>
          <w:u w:val="single"/>
          <w:shd w:val="clear" w:color="auto" w:fill="A8D08D" w:themeFill="accent6" w:themeFillTint="99"/>
        </w:rPr>
        <w:t>nly</w:t>
      </w:r>
      <w:r w:rsidR="00FC6D35" w:rsidRPr="007017E4">
        <w:rPr>
          <w:b/>
          <w:bCs/>
          <w:sz w:val="24"/>
          <w:szCs w:val="24"/>
          <w:u w:val="single"/>
          <w:shd w:val="clear" w:color="auto" w:fill="A8D08D" w:themeFill="accent6" w:themeFillTint="99"/>
        </w:rPr>
        <w:t xml:space="preserve"> for</w:t>
      </w:r>
      <w:r w:rsidR="00356069" w:rsidRPr="007017E4">
        <w:rPr>
          <w:b/>
          <w:bCs/>
          <w:sz w:val="24"/>
          <w:szCs w:val="24"/>
          <w:u w:val="single"/>
          <w:shd w:val="clear" w:color="auto" w:fill="A8D08D" w:themeFill="accent6" w:themeFillTint="99"/>
        </w:rPr>
        <w:t xml:space="preserve"> </w:t>
      </w:r>
      <w:r w:rsidR="00B51835" w:rsidRPr="007017E4">
        <w:rPr>
          <w:b/>
          <w:bCs/>
          <w:sz w:val="24"/>
          <w:szCs w:val="24"/>
          <w:u w:val="single"/>
          <w:shd w:val="clear" w:color="auto" w:fill="A8D08D" w:themeFill="accent6" w:themeFillTint="99"/>
        </w:rPr>
        <w:t>IOM complet</w:t>
      </w:r>
      <w:r w:rsidR="00FC6D35" w:rsidRPr="007017E4">
        <w:rPr>
          <w:b/>
          <w:bCs/>
          <w:sz w:val="24"/>
          <w:szCs w:val="24"/>
          <w:u w:val="single"/>
          <w:shd w:val="clear" w:color="auto" w:fill="A8D08D" w:themeFill="accent6" w:themeFillTint="99"/>
        </w:rPr>
        <w:t>ion</w:t>
      </w:r>
      <w:r w:rsidR="00ED6CC1" w:rsidRPr="008D63C9">
        <w:rPr>
          <w:sz w:val="24"/>
          <w:szCs w:val="24"/>
        </w:rPr>
        <w:t>.</w:t>
      </w:r>
    </w:p>
    <w:tbl>
      <w:tblPr>
        <w:tblStyle w:val="TableGrid"/>
        <w:tblW w:w="10632" w:type="dxa"/>
        <w:tblInd w:w="-431" w:type="dxa"/>
        <w:tblBorders>
          <w:bottom w:val="none" w:sz="0" w:space="0" w:color="auto"/>
        </w:tblBorders>
        <w:shd w:val="clear" w:color="auto" w:fill="B4C6E7" w:themeFill="accent1" w:themeFillTint="66"/>
        <w:tblLayout w:type="fixed"/>
        <w:tblLook w:val="04A0" w:firstRow="1" w:lastRow="0" w:firstColumn="1" w:lastColumn="0" w:noHBand="0" w:noVBand="1"/>
      </w:tblPr>
      <w:tblGrid>
        <w:gridCol w:w="3689"/>
        <w:gridCol w:w="3401"/>
        <w:gridCol w:w="1700"/>
        <w:gridCol w:w="1842"/>
      </w:tblGrid>
      <w:tr w:rsidR="001A150E" w:rsidRPr="006C6527" w14:paraId="67C74EB1" w14:textId="2D0D16C0" w:rsidTr="3417CB51">
        <w:tc>
          <w:tcPr>
            <w:tcW w:w="3689" w:type="dxa"/>
            <w:shd w:val="clear" w:color="auto" w:fill="B4C6E7" w:themeFill="accent1" w:themeFillTint="66"/>
          </w:tcPr>
          <w:p w14:paraId="254E4517" w14:textId="585FEF7D" w:rsidR="00092D2B" w:rsidRPr="00F477B8" w:rsidRDefault="00092D2B" w:rsidP="00F477B8">
            <w:pPr>
              <w:rPr>
                <w:rFonts w:asciiTheme="minorHAnsi" w:hAnsiTheme="minorHAnsi" w:cstheme="minorHAnsi"/>
                <w:b/>
                <w:bCs/>
              </w:rPr>
            </w:pPr>
            <w:r w:rsidRPr="00F477B8">
              <w:rPr>
                <w:rFonts w:asciiTheme="minorHAnsi" w:hAnsiTheme="minorHAnsi" w:cstheme="minorHAnsi"/>
                <w:b/>
                <w:bCs/>
              </w:rPr>
              <w:t>Core PSEA Standards</w:t>
            </w:r>
          </w:p>
        </w:tc>
        <w:tc>
          <w:tcPr>
            <w:tcW w:w="3401" w:type="dxa"/>
            <w:shd w:val="clear" w:color="auto" w:fill="B4C6E7" w:themeFill="accent1" w:themeFillTint="66"/>
          </w:tcPr>
          <w:p w14:paraId="65D55893" w14:textId="575E51F3" w:rsidR="00092D2B" w:rsidRPr="00F477B8" w:rsidRDefault="00092D2B" w:rsidP="00F779C1">
            <w:pPr>
              <w:rPr>
                <w:rFonts w:asciiTheme="minorHAnsi" w:hAnsiTheme="minorHAnsi" w:cstheme="minorHAnsi"/>
                <w:b/>
                <w:bCs/>
              </w:rPr>
            </w:pPr>
            <w:r w:rsidRPr="00F477B8">
              <w:rPr>
                <w:rFonts w:asciiTheme="minorHAnsi" w:hAnsiTheme="minorHAnsi" w:cstheme="minorHAnsi"/>
                <w:b/>
                <w:bCs/>
              </w:rPr>
              <w:t xml:space="preserve">Documentation </w:t>
            </w:r>
          </w:p>
          <w:p w14:paraId="46BD5088" w14:textId="0819EE3D" w:rsidR="00092D2B" w:rsidRPr="006C6527" w:rsidRDefault="00092D2B" w:rsidP="00092D2B">
            <w:pPr>
              <w:rPr>
                <w:rFonts w:asciiTheme="minorHAnsi" w:hAnsiTheme="minorHAnsi" w:cstheme="minorHAnsi"/>
                <w:b/>
                <w:bCs/>
                <w:sz w:val="20"/>
                <w:szCs w:val="20"/>
              </w:rPr>
            </w:pPr>
            <w:r w:rsidRPr="006C6527">
              <w:rPr>
                <w:rFonts w:asciiTheme="minorHAnsi" w:hAnsiTheme="minorHAnsi" w:cstheme="minorHAnsi"/>
                <w:i/>
                <w:iCs/>
                <w:sz w:val="20"/>
                <w:szCs w:val="20"/>
              </w:rPr>
              <w:t>(tick all that apply and attach supporting documentation</w:t>
            </w:r>
            <w:r w:rsidRPr="006C6527">
              <w:rPr>
                <w:rFonts w:asciiTheme="minorHAnsi" w:hAnsiTheme="minorHAnsi" w:cstheme="minorHAnsi"/>
                <w:sz w:val="20"/>
                <w:szCs w:val="20"/>
              </w:rPr>
              <w:t>)</w:t>
            </w:r>
          </w:p>
        </w:tc>
        <w:tc>
          <w:tcPr>
            <w:tcW w:w="1700" w:type="dxa"/>
            <w:shd w:val="clear" w:color="auto" w:fill="B4C6E7" w:themeFill="accent1" w:themeFillTint="66"/>
          </w:tcPr>
          <w:p w14:paraId="6A2E9173" w14:textId="5C66E920" w:rsidR="00092D2B" w:rsidRPr="00F779C1" w:rsidRDefault="00092D2B" w:rsidP="00F779C1">
            <w:pPr>
              <w:rPr>
                <w:rFonts w:asciiTheme="minorHAnsi" w:hAnsiTheme="minorHAnsi" w:cstheme="minorHAnsi"/>
                <w:b/>
                <w:bCs/>
                <w:sz w:val="20"/>
                <w:szCs w:val="20"/>
              </w:rPr>
            </w:pPr>
            <w:r w:rsidRPr="00F779C1">
              <w:rPr>
                <w:rFonts w:asciiTheme="minorHAnsi" w:eastAsia="Times New Roman" w:hAnsiTheme="minorHAnsi" w:cstheme="minorHAnsi"/>
                <w:b/>
                <w:bCs/>
                <w:sz w:val="20"/>
                <w:szCs w:val="20"/>
              </w:rPr>
              <w:t>To be completed by Partner</w:t>
            </w:r>
          </w:p>
        </w:tc>
        <w:tc>
          <w:tcPr>
            <w:tcW w:w="1842" w:type="dxa"/>
            <w:shd w:val="clear" w:color="auto" w:fill="A8D08D" w:themeFill="accent6" w:themeFillTint="99"/>
          </w:tcPr>
          <w:p w14:paraId="178ED07B" w14:textId="5EED5219" w:rsidR="00092D2B" w:rsidRPr="00F779C1" w:rsidRDefault="00092D2B" w:rsidP="00F779C1">
            <w:pPr>
              <w:ind w:right="-110"/>
              <w:rPr>
                <w:rFonts w:asciiTheme="minorHAnsi" w:hAnsiTheme="minorHAnsi" w:cstheme="minorHAnsi"/>
                <w:b/>
                <w:bCs/>
                <w:sz w:val="20"/>
                <w:szCs w:val="20"/>
              </w:rPr>
            </w:pPr>
            <w:r w:rsidRPr="00F779C1">
              <w:rPr>
                <w:rFonts w:asciiTheme="minorHAnsi" w:eastAsia="Times New Roman" w:hAnsiTheme="minorHAnsi" w:cstheme="minorHAnsi"/>
                <w:b/>
                <w:bCs/>
                <w:sz w:val="20"/>
                <w:szCs w:val="20"/>
              </w:rPr>
              <w:t>To be completed by IOM</w:t>
            </w:r>
            <w:r w:rsidR="00FE1FB8">
              <w:rPr>
                <w:rFonts w:asciiTheme="minorHAnsi" w:eastAsia="Times New Roman" w:hAnsiTheme="minorHAnsi" w:cstheme="minorHAnsi"/>
                <w:b/>
                <w:bCs/>
                <w:sz w:val="20"/>
                <w:szCs w:val="20"/>
              </w:rPr>
              <w:t>/UN</w:t>
            </w:r>
            <w:r w:rsidR="006C6527" w:rsidRPr="00F779C1">
              <w:rPr>
                <w:rFonts w:asciiTheme="minorHAnsi" w:eastAsia="Times New Roman" w:hAnsiTheme="minorHAnsi" w:cstheme="minorHAnsi"/>
                <w:b/>
                <w:bCs/>
                <w:sz w:val="20"/>
                <w:szCs w:val="20"/>
              </w:rPr>
              <w:t xml:space="preserve"> </w:t>
            </w:r>
            <w:r w:rsidR="006C6527" w:rsidRPr="00F779C1">
              <w:rPr>
                <w:rFonts w:asciiTheme="minorHAnsi" w:eastAsia="Times New Roman" w:hAnsiTheme="minorHAnsi" w:cstheme="minorHAnsi"/>
                <w:sz w:val="20"/>
                <w:szCs w:val="20"/>
              </w:rPr>
              <w:t>(</w:t>
            </w:r>
            <w:r w:rsidR="006C6527" w:rsidRPr="00F779C1">
              <w:rPr>
                <w:rFonts w:asciiTheme="minorHAnsi" w:eastAsia="Times New Roman" w:hAnsiTheme="minorHAnsi" w:cstheme="minorHAnsi"/>
                <w:i/>
                <w:iCs/>
                <w:sz w:val="20"/>
                <w:szCs w:val="20"/>
              </w:rPr>
              <w:t>confirm documentation</w:t>
            </w:r>
            <w:r w:rsidR="006C6527" w:rsidRPr="00F779C1">
              <w:rPr>
                <w:rFonts w:asciiTheme="minorHAnsi" w:eastAsia="Times New Roman" w:hAnsiTheme="minorHAnsi" w:cstheme="minorHAnsi"/>
                <w:sz w:val="20"/>
                <w:szCs w:val="20"/>
              </w:rPr>
              <w:t>)</w:t>
            </w:r>
          </w:p>
        </w:tc>
      </w:tr>
      <w:tr w:rsidR="0064482C" w:rsidRPr="00092D2B" w14:paraId="48C63D3E" w14:textId="4624FA26" w:rsidTr="3417CB51">
        <w:tblPrEx>
          <w:tblBorders>
            <w:bottom w:val="single" w:sz="4" w:space="0" w:color="auto"/>
          </w:tblBorders>
          <w:shd w:val="clear" w:color="auto" w:fill="auto"/>
        </w:tblPrEx>
        <w:trPr>
          <w:trHeight w:val="518"/>
        </w:trPr>
        <w:tc>
          <w:tcPr>
            <w:tcW w:w="3689" w:type="dxa"/>
            <w:vMerge w:val="restart"/>
            <w:tcBorders>
              <w:bottom w:val="single" w:sz="4" w:space="0" w:color="auto"/>
            </w:tcBorders>
          </w:tcPr>
          <w:p w14:paraId="08FD1073" w14:textId="77777777" w:rsidR="00930FF9" w:rsidRPr="00092D2B" w:rsidRDefault="00930FF9" w:rsidP="00930FF9">
            <w:pPr>
              <w:spacing w:after="12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Core Standard 1: Organizational Policy </w:t>
            </w:r>
          </w:p>
          <w:p w14:paraId="6F6CCB8A" w14:textId="5AF9532D" w:rsidR="00930FF9" w:rsidRPr="00092D2B" w:rsidRDefault="00930FF9" w:rsidP="00930FF9">
            <w:pPr>
              <w:spacing w:after="120"/>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The agency has a policy document on PSEA. At a minimum, this document should include a written undertaking that the agency accepts to prevent and report cases of sexual exploitation and abuse and sexual harassment.</w:t>
            </w:r>
          </w:p>
        </w:tc>
        <w:tc>
          <w:tcPr>
            <w:tcW w:w="3401" w:type="dxa"/>
            <w:vMerge w:val="restart"/>
            <w:tcBorders>
              <w:bottom w:val="single" w:sz="4" w:space="0" w:color="auto"/>
            </w:tcBorders>
          </w:tcPr>
          <w:p w14:paraId="3BC95D14" w14:textId="4B15586F"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2101557061"/>
                <w14:checkbox>
                  <w14:checked w14:val="0"/>
                  <w14:checkedState w14:val="2612" w14:font="MS Gothic"/>
                  <w14:uncheckedState w14:val="2610" w14:font="MS Gothic"/>
                </w14:checkbox>
              </w:sdtPr>
              <w:sdtEndPr/>
              <w:sdtContent>
                <w:r w:rsidR="005C3341">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Code of conduct (for</w:t>
            </w:r>
            <w:r w:rsidR="00505AE0">
              <w:rPr>
                <w:rFonts w:asciiTheme="minorHAnsi" w:eastAsia="Times New Roman" w:hAnsiTheme="minorHAnsi" w:cstheme="minorHAnsi"/>
                <w:sz w:val="20"/>
                <w:szCs w:val="20"/>
              </w:rPr>
              <w:t xml:space="preserve"> partner </w:t>
            </w:r>
            <w:r w:rsidR="00930FF9" w:rsidRPr="00092D2B">
              <w:rPr>
                <w:rFonts w:asciiTheme="minorHAnsi" w:eastAsia="Times New Roman" w:hAnsiTheme="minorHAnsi" w:cstheme="minorHAnsi"/>
                <w:sz w:val="20"/>
                <w:szCs w:val="20"/>
              </w:rPr>
              <w:t>staff)</w:t>
            </w:r>
          </w:p>
          <w:p w14:paraId="37048A21" w14:textId="0C79A8DE"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71957857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PSEA policy</w:t>
            </w:r>
          </w:p>
          <w:p w14:paraId="4433E0DD" w14:textId="1F297EA8"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49995733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Documentation of standard procedures for all personnel to receive/sign PSEA policy</w:t>
            </w:r>
          </w:p>
          <w:p w14:paraId="135DE578" w14:textId="523FC70E" w:rsidR="00930FF9"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396099923"/>
                <w14:checkbox>
                  <w14:checked w14:val="0"/>
                  <w14:checkedState w14:val="2612" w14:font="MS Gothic"/>
                  <w14:uncheckedState w14:val="2610" w14:font="MS Gothic"/>
                </w14:checkbox>
              </w:sdtPr>
              <w:sdtEndPr/>
              <w:sdtContent>
                <w:r w:rsidR="005C3341">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p w14:paraId="15466610" w14:textId="02EEFD2C" w:rsidR="00C7649D" w:rsidRPr="00092D2B" w:rsidRDefault="00C7649D"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p>
        </w:tc>
        <w:tc>
          <w:tcPr>
            <w:tcW w:w="1700" w:type="dxa"/>
            <w:tcBorders>
              <w:bottom w:val="single" w:sz="4" w:space="0" w:color="auto"/>
            </w:tcBorders>
          </w:tcPr>
          <w:p w14:paraId="748C480B"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3018294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139D5DB9" w14:textId="44B4BA58"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6989050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387FA5E4" w14:textId="2BBAF219" w:rsidR="00092D2B"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9834906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092D2B" w:rsidRPr="00092D2B">
              <w:rPr>
                <w:rFonts w:asciiTheme="minorHAnsi" w:eastAsia="Times New Roman" w:hAnsiTheme="minorHAnsi" w:cstheme="minorHAnsi"/>
                <w:sz w:val="20"/>
                <w:szCs w:val="20"/>
              </w:rPr>
              <w:t>Yes (1pt)</w:t>
            </w:r>
          </w:p>
          <w:p w14:paraId="1721347D" w14:textId="576E285F"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7680291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092D2B" w:rsidRPr="00092D2B">
              <w:rPr>
                <w:rFonts w:asciiTheme="minorHAnsi" w:eastAsia="Times New Roman" w:hAnsiTheme="minorHAnsi" w:cstheme="minorHAnsi"/>
                <w:sz w:val="20"/>
                <w:szCs w:val="20"/>
              </w:rPr>
              <w:t>No (0 pts)</w:t>
            </w:r>
          </w:p>
        </w:tc>
      </w:tr>
      <w:tr w:rsidR="00930FF9" w:rsidRPr="00092D2B" w14:paraId="31139B9B" w14:textId="7E5B6767" w:rsidTr="3417CB51">
        <w:tblPrEx>
          <w:tblBorders>
            <w:bottom w:val="single" w:sz="4" w:space="0" w:color="auto"/>
          </w:tblBorders>
          <w:shd w:val="clear" w:color="auto" w:fill="auto"/>
        </w:tblPrEx>
        <w:trPr>
          <w:trHeight w:val="453"/>
        </w:trPr>
        <w:tc>
          <w:tcPr>
            <w:tcW w:w="3689" w:type="dxa"/>
            <w:vMerge/>
          </w:tcPr>
          <w:p w14:paraId="78284DA9"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3D3839F1" w14:textId="220B58F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139AC412" w14:textId="1CC1C4C0" w:rsidR="00930FF9" w:rsidRPr="00092D2B" w:rsidRDefault="00930FF9" w:rsidP="00930FF9">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Pr="00BA42F4">
              <w:rPr>
                <w:rFonts w:asciiTheme="minorHAnsi" w:eastAsia="Times New Roman" w:hAnsiTheme="minorHAnsi" w:cstheme="minorHAnsi"/>
                <w:i/>
                <w:iCs/>
                <w:sz w:val="20"/>
                <w:szCs w:val="20"/>
              </w:rPr>
              <w:t xml:space="preserve">: </w:t>
            </w:r>
            <w:r w:rsidR="00BA42F4" w:rsidRPr="00BA42F4">
              <w:rPr>
                <w:rFonts w:asciiTheme="minorHAnsi" w:eastAsia="Times New Roman" w:hAnsiTheme="minorHAnsi" w:cstheme="minorHAnsi"/>
                <w:i/>
                <w:iCs/>
                <w:sz w:val="20"/>
                <w:szCs w:val="20"/>
              </w:rPr>
              <w:t xml:space="preserve">[within comments section provide priorities identified for </w:t>
            </w:r>
            <w:r w:rsidR="00BA42F4">
              <w:rPr>
                <w:rFonts w:asciiTheme="minorHAnsi" w:eastAsia="Times New Roman" w:hAnsiTheme="minorHAnsi" w:cstheme="minorHAnsi"/>
                <w:i/>
                <w:iCs/>
                <w:sz w:val="20"/>
                <w:szCs w:val="20"/>
              </w:rPr>
              <w:t xml:space="preserve">PSEA </w:t>
            </w:r>
            <w:r w:rsidR="00BA42F4" w:rsidRPr="00BA42F4">
              <w:rPr>
                <w:rFonts w:asciiTheme="minorHAnsi" w:eastAsia="Times New Roman" w:hAnsiTheme="minorHAnsi" w:cstheme="minorHAnsi"/>
                <w:i/>
                <w:iCs/>
                <w:sz w:val="20"/>
                <w:szCs w:val="20"/>
              </w:rPr>
              <w:t>capacity support]</w:t>
            </w:r>
          </w:p>
        </w:tc>
      </w:tr>
      <w:tr w:rsidR="001A150E" w:rsidRPr="00092D2B" w14:paraId="009BFB91" w14:textId="1CADD55E" w:rsidTr="3417CB51">
        <w:tblPrEx>
          <w:tblBorders>
            <w:bottom w:val="single" w:sz="4" w:space="0" w:color="auto"/>
          </w:tblBorders>
          <w:shd w:val="clear" w:color="auto" w:fill="auto"/>
        </w:tblPrEx>
        <w:trPr>
          <w:trHeight w:val="433"/>
        </w:trPr>
        <w:tc>
          <w:tcPr>
            <w:tcW w:w="3689" w:type="dxa"/>
            <w:vMerge w:val="restart"/>
            <w:tcBorders>
              <w:bottom w:val="single" w:sz="4" w:space="0" w:color="auto"/>
            </w:tcBorders>
          </w:tcPr>
          <w:p w14:paraId="798C13E1" w14:textId="77F3AB63"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Core Standard 2: Organizational Management</w:t>
            </w:r>
          </w:p>
          <w:p w14:paraId="0DE38C23" w14:textId="08F400E6" w:rsidR="00930FF9" w:rsidRPr="00092D2B" w:rsidRDefault="00930FF9" w:rsidP="00930FF9">
            <w:pPr>
              <w:widowControl w:val="0"/>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The agency’s contracts and partnership agreements include a standard clause requiring sub-contractors to adopt policies that prohibit SEA and to take measures to prevent and respond to SEA.</w:t>
            </w:r>
          </w:p>
        </w:tc>
        <w:tc>
          <w:tcPr>
            <w:tcW w:w="3401" w:type="dxa"/>
            <w:vMerge w:val="restart"/>
            <w:tcBorders>
              <w:bottom w:val="single" w:sz="4" w:space="0" w:color="auto"/>
            </w:tcBorders>
          </w:tcPr>
          <w:p w14:paraId="6D83D5AE" w14:textId="3C6C5297" w:rsidR="00930FF9" w:rsidRPr="00505AE0" w:rsidRDefault="00931C19" w:rsidP="00505AE0">
            <w:pPr>
              <w:widowControl w:val="0"/>
              <w:ind w:left="312" w:hanging="312"/>
              <w:rPr>
                <w:rFonts w:asciiTheme="minorHAnsi" w:eastAsia="MS Gothic" w:hAnsiTheme="minorHAnsi" w:cstheme="minorHAnsi"/>
                <w:sz w:val="20"/>
                <w:szCs w:val="20"/>
              </w:rPr>
            </w:pPr>
            <w:sdt>
              <w:sdtPr>
                <w:rPr>
                  <w:rFonts w:eastAsia="MS Gothic" w:cstheme="minorHAnsi"/>
                  <w:sz w:val="20"/>
                  <w:szCs w:val="20"/>
                </w:rPr>
                <w:id w:val="-2144260309"/>
                <w14:checkbox>
                  <w14:checked w14:val="0"/>
                  <w14:checkedState w14:val="2612" w14:font="MS Gothic"/>
                  <w14:uncheckedState w14:val="2610" w14:font="MS Gothic"/>
                </w14:checkbox>
              </w:sdtPr>
              <w:sdtEndPr/>
              <w:sdtContent>
                <w:r w:rsidR="00C7649D">
                  <w:rPr>
                    <w:rFonts w:ascii="MS Gothic" w:eastAsia="MS Gothic" w:hAnsi="MS Gothic" w:cstheme="minorHAnsi" w:hint="eastAsia"/>
                    <w:sz w:val="20"/>
                    <w:szCs w:val="20"/>
                  </w:rPr>
                  <w:t>☐</w:t>
                </w:r>
              </w:sdtContent>
            </w:sdt>
            <w:r w:rsidR="00505AE0" w:rsidRPr="00505AE0">
              <w:rPr>
                <w:rFonts w:asciiTheme="minorHAnsi" w:eastAsia="MS Gothic" w:hAnsiTheme="minorHAnsi" w:cstheme="minorHAnsi"/>
                <w:sz w:val="20"/>
                <w:szCs w:val="20"/>
              </w:rPr>
              <w:t xml:space="preserve"> </w:t>
            </w:r>
            <w:r w:rsidR="00930FF9" w:rsidRPr="00505AE0">
              <w:rPr>
                <w:rFonts w:asciiTheme="minorHAnsi" w:eastAsia="MS Gothic" w:hAnsiTheme="minorHAnsi" w:cstheme="minorHAnsi"/>
                <w:sz w:val="20"/>
                <w:szCs w:val="20"/>
              </w:rPr>
              <w:t>Contracts/partnership agreements for sub-contractors</w:t>
            </w:r>
          </w:p>
          <w:p w14:paraId="75859007" w14:textId="77777777" w:rsidR="00930FF9" w:rsidRDefault="00931C19" w:rsidP="00505AE0">
            <w:pPr>
              <w:widowControl w:val="0"/>
              <w:ind w:left="312" w:hanging="312"/>
              <w:rPr>
                <w:rFonts w:asciiTheme="minorHAnsi" w:eastAsia="MS Gothic" w:hAnsiTheme="minorHAnsi" w:cstheme="minorHAnsi"/>
                <w:sz w:val="20"/>
                <w:szCs w:val="20"/>
              </w:rPr>
            </w:pPr>
            <w:sdt>
              <w:sdtPr>
                <w:rPr>
                  <w:rFonts w:eastAsia="MS Gothic" w:cstheme="minorHAnsi"/>
                  <w:sz w:val="20"/>
                  <w:szCs w:val="20"/>
                </w:rPr>
                <w:id w:val="310139480"/>
                <w14:checkbox>
                  <w14:checked w14:val="0"/>
                  <w14:checkedState w14:val="2612" w14:font="MS Gothic"/>
                  <w14:uncheckedState w14:val="2610" w14:font="MS Gothic"/>
                </w14:checkbox>
              </w:sdtPr>
              <w:sdtEndPr/>
              <w:sdtContent>
                <w:r w:rsidR="00505AE0" w:rsidRPr="00505AE0">
                  <w:rPr>
                    <w:rFonts w:ascii="Segoe UI Symbol" w:eastAsia="MS Gothic" w:hAnsi="Segoe UI Symbol" w:cs="Segoe UI Symbol"/>
                    <w:sz w:val="20"/>
                    <w:szCs w:val="20"/>
                  </w:rPr>
                  <w:t>☐</w:t>
                </w:r>
              </w:sdtContent>
            </w:sdt>
            <w:r w:rsidR="00505AE0" w:rsidRPr="00505AE0">
              <w:rPr>
                <w:rFonts w:asciiTheme="minorHAnsi" w:eastAsia="MS Gothic" w:hAnsiTheme="minorHAnsi" w:cstheme="minorHAnsi"/>
                <w:sz w:val="20"/>
                <w:szCs w:val="20"/>
              </w:rPr>
              <w:t xml:space="preserve"> </w:t>
            </w:r>
            <w:r w:rsidR="00930FF9" w:rsidRPr="00505AE0">
              <w:rPr>
                <w:rFonts w:asciiTheme="minorHAnsi" w:eastAsia="MS Gothic" w:hAnsiTheme="minorHAnsi" w:cstheme="minorHAnsi"/>
                <w:sz w:val="20"/>
                <w:szCs w:val="20"/>
              </w:rPr>
              <w:t>Other (please specify):</w:t>
            </w:r>
          </w:p>
          <w:p w14:paraId="75A97289" w14:textId="07482379" w:rsidR="00C7649D" w:rsidRPr="00092D2B" w:rsidRDefault="00C7649D" w:rsidP="00505AE0">
            <w:pPr>
              <w:widowControl w:val="0"/>
              <w:ind w:left="312" w:hanging="312"/>
              <w:rPr>
                <w:rFonts w:asciiTheme="minorHAnsi" w:eastAsia="Times New Roman" w:hAnsiTheme="minorHAnsi" w:cstheme="minorHAnsi"/>
                <w:sz w:val="20"/>
                <w:szCs w:val="20"/>
              </w:rPr>
            </w:pPr>
          </w:p>
        </w:tc>
        <w:tc>
          <w:tcPr>
            <w:tcW w:w="1700" w:type="dxa"/>
            <w:tcBorders>
              <w:bottom w:val="single" w:sz="4" w:space="0" w:color="auto"/>
            </w:tcBorders>
          </w:tcPr>
          <w:p w14:paraId="6D416AC1"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98468612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53DF3F74" w14:textId="01A956DE" w:rsidR="00092D2B"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59320682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5BAFCABE"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4076018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369229D8" w14:textId="0201C08E"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6954913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5EED0CD8" w14:textId="7CE8DCCE" w:rsidTr="3417CB51">
        <w:tblPrEx>
          <w:tblBorders>
            <w:bottom w:val="single" w:sz="4" w:space="0" w:color="auto"/>
          </w:tblBorders>
          <w:shd w:val="clear" w:color="auto" w:fill="auto"/>
        </w:tblPrEx>
        <w:trPr>
          <w:trHeight w:val="451"/>
        </w:trPr>
        <w:tc>
          <w:tcPr>
            <w:tcW w:w="3689" w:type="dxa"/>
            <w:vMerge/>
          </w:tcPr>
          <w:p w14:paraId="7B0E9EA6"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7AE93040" w14:textId="322237C3"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53629DED" w14:textId="77777777" w:rsidR="00930FF9" w:rsidRDefault="00930FF9" w:rsidP="00930FF9">
            <w:pP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Comment:</w:t>
            </w:r>
          </w:p>
          <w:p w14:paraId="0C6BD528" w14:textId="2DDCB526" w:rsidR="00C7649D" w:rsidRPr="00092D2B" w:rsidRDefault="00C7649D" w:rsidP="3417CB51">
            <w:pPr>
              <w:rPr>
                <w:rFonts w:asciiTheme="minorHAnsi" w:eastAsia="Times New Roman" w:hAnsiTheme="minorHAnsi" w:cstheme="minorBidi"/>
                <w:sz w:val="20"/>
                <w:szCs w:val="20"/>
              </w:rPr>
            </w:pPr>
          </w:p>
        </w:tc>
      </w:tr>
      <w:tr w:rsidR="0064482C" w:rsidRPr="00092D2B" w14:paraId="2E2BF88A" w14:textId="00FAF0B6" w:rsidTr="3417CB51">
        <w:tblPrEx>
          <w:tblBorders>
            <w:bottom w:val="single" w:sz="4" w:space="0" w:color="auto"/>
          </w:tblBorders>
          <w:shd w:val="clear" w:color="auto" w:fill="auto"/>
        </w:tblPrEx>
        <w:trPr>
          <w:trHeight w:val="542"/>
        </w:trPr>
        <w:tc>
          <w:tcPr>
            <w:tcW w:w="3689" w:type="dxa"/>
            <w:vMerge w:val="restart"/>
            <w:tcBorders>
              <w:bottom w:val="single" w:sz="4" w:space="0" w:color="auto"/>
            </w:tcBorders>
          </w:tcPr>
          <w:p w14:paraId="33CCB2F4" w14:textId="75988A04"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Core Standard 3: Human Resources Systems</w:t>
            </w:r>
          </w:p>
          <w:p w14:paraId="4EF9F95B" w14:textId="77777777" w:rsidR="00930FF9" w:rsidRPr="00092D2B" w:rsidRDefault="00930FF9" w:rsidP="00930FF9">
            <w:pPr>
              <w:widowControl w:val="0"/>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There is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tc>
        <w:tc>
          <w:tcPr>
            <w:tcW w:w="3401" w:type="dxa"/>
            <w:vMerge w:val="restart"/>
            <w:tcBorders>
              <w:bottom w:val="single" w:sz="4" w:space="0" w:color="auto"/>
            </w:tcBorders>
          </w:tcPr>
          <w:p w14:paraId="66DFF32B" w14:textId="2A21E2C4"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36174321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Reference check template including check for sexual misconduct (including reference from previous employers and self-declaration)</w:t>
            </w:r>
          </w:p>
          <w:p w14:paraId="3880B407" w14:textId="577D534F"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42558726"/>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Recruitment procedures</w:t>
            </w:r>
          </w:p>
          <w:p w14:paraId="3C87509A" w14:textId="04DADE59"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30314638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tc>
        <w:tc>
          <w:tcPr>
            <w:tcW w:w="1700" w:type="dxa"/>
            <w:tcBorders>
              <w:bottom w:val="single" w:sz="4" w:space="0" w:color="auto"/>
            </w:tcBorders>
          </w:tcPr>
          <w:p w14:paraId="4FD83752"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650794036"/>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35F121F4" w14:textId="34CF2081" w:rsidR="0066006C"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9154949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5DAC4D97"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45531752"/>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7EB04B14" w14:textId="36297E43" w:rsidR="00930FF9"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1833714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4D1B4A55" w14:textId="09FFBFCB" w:rsidTr="3417CB51">
        <w:tblPrEx>
          <w:tblBorders>
            <w:bottom w:val="single" w:sz="4" w:space="0" w:color="auto"/>
          </w:tblBorders>
          <w:shd w:val="clear" w:color="auto" w:fill="auto"/>
        </w:tblPrEx>
        <w:trPr>
          <w:trHeight w:val="1451"/>
        </w:trPr>
        <w:tc>
          <w:tcPr>
            <w:tcW w:w="3689" w:type="dxa"/>
            <w:vMerge/>
          </w:tcPr>
          <w:p w14:paraId="67EAA2BE"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2F724058" w14:textId="43B6239B"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51C5FD75" w14:textId="77777777" w:rsidR="00930FF9" w:rsidRDefault="00930FF9" w:rsidP="00930FF9">
            <w:pP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Comments:</w:t>
            </w:r>
          </w:p>
          <w:p w14:paraId="49AD1A0C" w14:textId="6566ABFC" w:rsidR="00C7649D" w:rsidRDefault="00C7649D" w:rsidP="3417CB51">
            <w:pPr>
              <w:rPr>
                <w:rFonts w:asciiTheme="minorHAnsi" w:eastAsia="Times New Roman" w:hAnsiTheme="minorHAnsi" w:cstheme="minorBidi"/>
                <w:sz w:val="20"/>
                <w:szCs w:val="20"/>
              </w:rPr>
            </w:pPr>
          </w:p>
          <w:p w14:paraId="336D9568" w14:textId="31A95EF8" w:rsidR="00C7649D" w:rsidRPr="00092D2B" w:rsidRDefault="00C7649D" w:rsidP="00930FF9">
            <w:pPr>
              <w:rPr>
                <w:rFonts w:asciiTheme="minorHAnsi" w:hAnsiTheme="minorHAnsi" w:cstheme="minorHAnsi"/>
                <w:sz w:val="20"/>
                <w:szCs w:val="20"/>
              </w:rPr>
            </w:pPr>
          </w:p>
        </w:tc>
      </w:tr>
      <w:tr w:rsidR="0064482C" w:rsidRPr="00092D2B" w14:paraId="1FA41D19" w14:textId="1BE4C4A4" w:rsidTr="3417CB51">
        <w:tblPrEx>
          <w:tblBorders>
            <w:bottom w:val="single" w:sz="4" w:space="0" w:color="auto"/>
          </w:tblBorders>
          <w:shd w:val="clear" w:color="auto" w:fill="auto"/>
        </w:tblPrEx>
        <w:trPr>
          <w:trHeight w:val="253"/>
        </w:trPr>
        <w:tc>
          <w:tcPr>
            <w:tcW w:w="3689" w:type="dxa"/>
            <w:vMerge w:val="restart"/>
            <w:tcBorders>
              <w:bottom w:val="single" w:sz="4" w:space="0" w:color="auto"/>
            </w:tcBorders>
          </w:tcPr>
          <w:p w14:paraId="261D38A3" w14:textId="267F3445"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Core Standard 4: Mandatory Trainings</w:t>
            </w:r>
          </w:p>
          <w:p w14:paraId="4A129610" w14:textId="1A6EAE70" w:rsidR="00930FF9" w:rsidRPr="00092D2B" w:rsidRDefault="00930FF9" w:rsidP="00930FF9">
            <w:pPr>
              <w:widowControl w:val="0"/>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 xml:space="preserve">The agency holds mandatory </w:t>
            </w:r>
            <w:proofErr w:type="gramStart"/>
            <w:r w:rsidRPr="00092D2B">
              <w:rPr>
                <w:rFonts w:asciiTheme="minorHAnsi" w:eastAsia="Times New Roman" w:hAnsiTheme="minorHAnsi" w:cstheme="minorHAnsi"/>
                <w:sz w:val="20"/>
                <w:szCs w:val="20"/>
              </w:rPr>
              <w:t>trainings</w:t>
            </w:r>
            <w:proofErr w:type="gramEnd"/>
            <w:r w:rsidRPr="00092D2B">
              <w:rPr>
                <w:rFonts w:asciiTheme="minorHAnsi" w:eastAsia="Times New Roman" w:hAnsiTheme="minorHAnsi" w:cstheme="minorHAnsi"/>
                <w:sz w:val="20"/>
                <w:szCs w:val="20"/>
              </w:rPr>
              <w:t xml:space="preserve"> (online or in-person) for all its employees and associated personnel on PSEA and relevant procedures. The training should, at a </w:t>
            </w:r>
            <w:proofErr w:type="gramStart"/>
            <w:r w:rsidRPr="00092D2B">
              <w:rPr>
                <w:rFonts w:asciiTheme="minorHAnsi" w:eastAsia="Times New Roman" w:hAnsiTheme="minorHAnsi" w:cstheme="minorHAnsi"/>
                <w:sz w:val="20"/>
                <w:szCs w:val="20"/>
              </w:rPr>
              <w:t>minimum</w:t>
            </w:r>
            <w:proofErr w:type="gramEnd"/>
            <w:r w:rsidRPr="00092D2B">
              <w:rPr>
                <w:rFonts w:asciiTheme="minorHAnsi" w:eastAsia="Times New Roman" w:hAnsiTheme="minorHAnsi" w:cstheme="minorHAnsi"/>
                <w:sz w:val="20"/>
                <w:szCs w:val="20"/>
              </w:rPr>
              <w:t xml:space="preserve"> include: </w:t>
            </w:r>
          </w:p>
          <w:p w14:paraId="4613BD47" w14:textId="40C298C4" w:rsidR="00930FF9" w:rsidRPr="00092D2B" w:rsidRDefault="00930FF9" w:rsidP="00930FF9">
            <w:pPr>
              <w:widowControl w:val="0"/>
              <w:numPr>
                <w:ilvl w:val="0"/>
                <w:numId w:val="2"/>
              </w:numP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 xml:space="preserve">a definition of </w:t>
            </w:r>
            <w:proofErr w:type="gramStart"/>
            <w:r w:rsidRPr="00092D2B">
              <w:rPr>
                <w:rFonts w:asciiTheme="minorHAnsi" w:eastAsia="Times New Roman" w:hAnsiTheme="minorHAnsi" w:cstheme="minorHAnsi"/>
                <w:sz w:val="20"/>
                <w:szCs w:val="20"/>
              </w:rPr>
              <w:t>SEA;</w:t>
            </w:r>
            <w:proofErr w:type="gramEnd"/>
          </w:p>
          <w:p w14:paraId="6EEF053C" w14:textId="77777777" w:rsidR="00930FF9" w:rsidRPr="00092D2B" w:rsidRDefault="00930FF9" w:rsidP="00930FF9">
            <w:pPr>
              <w:widowControl w:val="0"/>
              <w:numPr>
                <w:ilvl w:val="0"/>
                <w:numId w:val="2"/>
              </w:numP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 xml:space="preserve">an explanation on prohibition of SEA; and </w:t>
            </w:r>
          </w:p>
          <w:p w14:paraId="0991AE8C" w14:textId="60D1E29A" w:rsidR="00930FF9" w:rsidRPr="00092D2B" w:rsidRDefault="00930FF9" w:rsidP="00930FF9">
            <w:pPr>
              <w:widowControl w:val="0"/>
              <w:numPr>
                <w:ilvl w:val="0"/>
                <w:numId w:val="2"/>
              </w:numP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actions that personnel are required to take (i.e. prompt reporting of allegations and referral of victims).</w:t>
            </w:r>
          </w:p>
        </w:tc>
        <w:tc>
          <w:tcPr>
            <w:tcW w:w="3401" w:type="dxa"/>
            <w:vMerge w:val="restart"/>
            <w:tcBorders>
              <w:bottom w:val="single" w:sz="4" w:space="0" w:color="auto"/>
            </w:tcBorders>
          </w:tcPr>
          <w:p w14:paraId="34E1D6D9" w14:textId="7600DCC0"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99700036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Training package</w:t>
            </w:r>
          </w:p>
          <w:p w14:paraId="56FC2031" w14:textId="13D0CB99"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3847939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Attendance sheets</w:t>
            </w:r>
          </w:p>
          <w:p w14:paraId="216BDE15" w14:textId="27DFDC07"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62228076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Training certificates</w:t>
            </w:r>
          </w:p>
          <w:p w14:paraId="42337CC8" w14:textId="10B9070A" w:rsidR="00930FF9"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897049776"/>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p w14:paraId="7D7F18D7" w14:textId="77777777" w:rsidR="00930FF9" w:rsidRPr="00092D2B" w:rsidRDefault="00930FF9" w:rsidP="00930FF9">
            <w:pPr>
              <w:textAlignment w:val="baseline"/>
              <w:rPr>
                <w:rFonts w:asciiTheme="minorHAnsi" w:eastAsia="Times New Roman" w:hAnsiTheme="minorHAnsi" w:cstheme="minorHAnsi"/>
                <w:color w:val="404040"/>
                <w:sz w:val="20"/>
                <w:szCs w:val="20"/>
              </w:rPr>
            </w:pPr>
          </w:p>
          <w:p w14:paraId="0FE8DC4E" w14:textId="77777777" w:rsidR="00930FF9" w:rsidRPr="00092D2B" w:rsidRDefault="00930FF9" w:rsidP="00930FF9">
            <w:pPr>
              <w:ind w:left="360"/>
              <w:textAlignment w:val="baseline"/>
              <w:rPr>
                <w:rFonts w:asciiTheme="minorHAnsi" w:eastAsia="Times New Roman" w:hAnsiTheme="minorHAnsi" w:cstheme="minorHAnsi"/>
                <w:color w:val="404040"/>
                <w:sz w:val="20"/>
                <w:szCs w:val="20"/>
              </w:rPr>
            </w:pPr>
          </w:p>
          <w:p w14:paraId="73585AE6" w14:textId="77777777" w:rsidR="00930FF9" w:rsidRPr="00092D2B" w:rsidRDefault="00930FF9" w:rsidP="00930FF9">
            <w:pPr>
              <w:textAlignment w:val="baseline"/>
              <w:rPr>
                <w:rFonts w:asciiTheme="minorHAnsi" w:eastAsia="Times New Roman" w:hAnsiTheme="minorHAnsi" w:cstheme="minorHAnsi"/>
                <w:color w:val="404040"/>
                <w:sz w:val="20"/>
                <w:szCs w:val="20"/>
              </w:rPr>
            </w:pPr>
          </w:p>
        </w:tc>
        <w:tc>
          <w:tcPr>
            <w:tcW w:w="1700" w:type="dxa"/>
            <w:tcBorders>
              <w:bottom w:val="single" w:sz="4" w:space="0" w:color="auto"/>
            </w:tcBorders>
          </w:tcPr>
          <w:p w14:paraId="3BEF5B2C"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042661095"/>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3258829F" w14:textId="6889761B" w:rsidR="00D61DD4" w:rsidRPr="00D61DD4"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24938729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4C66FB5A"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4896518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0897ECB3" w14:textId="25C58E74" w:rsidR="00930FF9"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67769327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67137E0D" w14:textId="1FE83C37" w:rsidTr="3417CB51">
        <w:tblPrEx>
          <w:tblBorders>
            <w:bottom w:val="single" w:sz="4" w:space="0" w:color="auto"/>
          </w:tblBorders>
          <w:shd w:val="clear" w:color="auto" w:fill="auto"/>
        </w:tblPrEx>
        <w:trPr>
          <w:trHeight w:val="866"/>
        </w:trPr>
        <w:tc>
          <w:tcPr>
            <w:tcW w:w="3689" w:type="dxa"/>
            <w:vMerge/>
          </w:tcPr>
          <w:p w14:paraId="75FCFF27"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05D5686B" w14:textId="538F6C99"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2B5AD0CA" w14:textId="1D8BC70D" w:rsidR="004F1C08" w:rsidRPr="00092D2B" w:rsidRDefault="00930FF9" w:rsidP="3417CB51">
            <w:pPr>
              <w:rPr>
                <w:rFonts w:asciiTheme="minorHAnsi" w:eastAsia="Times New Roman" w:hAnsiTheme="minorHAnsi" w:cstheme="minorBidi"/>
                <w:sz w:val="20"/>
                <w:szCs w:val="20"/>
              </w:rPr>
            </w:pPr>
            <w:r w:rsidRPr="3417CB51">
              <w:rPr>
                <w:rFonts w:asciiTheme="minorHAnsi" w:eastAsia="Times New Roman" w:hAnsiTheme="minorHAnsi" w:cstheme="minorBidi"/>
                <w:sz w:val="20"/>
                <w:szCs w:val="20"/>
              </w:rPr>
              <w:t xml:space="preserve">Comments: </w:t>
            </w:r>
          </w:p>
        </w:tc>
      </w:tr>
      <w:tr w:rsidR="0064482C" w:rsidRPr="00092D2B" w14:paraId="0674E34A" w14:textId="24346688" w:rsidTr="3417CB51">
        <w:tblPrEx>
          <w:tblBorders>
            <w:bottom w:val="single" w:sz="4" w:space="0" w:color="auto"/>
          </w:tblBorders>
          <w:shd w:val="clear" w:color="auto" w:fill="auto"/>
        </w:tblPrEx>
        <w:trPr>
          <w:trHeight w:val="508"/>
        </w:trPr>
        <w:tc>
          <w:tcPr>
            <w:tcW w:w="3689" w:type="dxa"/>
            <w:vMerge w:val="restart"/>
            <w:tcBorders>
              <w:bottom w:val="single" w:sz="4" w:space="0" w:color="auto"/>
            </w:tcBorders>
          </w:tcPr>
          <w:p w14:paraId="79296CEF" w14:textId="62A8C016" w:rsidR="00930FF9" w:rsidRPr="00092D2B" w:rsidRDefault="00930FF9" w:rsidP="00930FF9">
            <w:pPr>
              <w:widowControl w:val="0"/>
              <w:jc w:val="both"/>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Core Standard 5: Reporting </w:t>
            </w:r>
          </w:p>
          <w:p w14:paraId="45450862" w14:textId="07CB9E9C" w:rsidR="00930FF9" w:rsidRPr="00092D2B" w:rsidRDefault="00930FF9" w:rsidP="00930FF9">
            <w:pPr>
              <w:widowControl w:val="0"/>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 xml:space="preserve">The agency has mechanisms and </w:t>
            </w:r>
            <w:r w:rsidRPr="00092D2B">
              <w:rPr>
                <w:rFonts w:asciiTheme="minorHAnsi" w:eastAsia="Times New Roman" w:hAnsiTheme="minorHAnsi" w:cstheme="minorHAnsi"/>
                <w:sz w:val="20"/>
                <w:szCs w:val="20"/>
              </w:rPr>
              <w:lastRenderedPageBreak/>
              <w:t xml:space="preserve">procedures for personnel, beneficiaries and communities, </w:t>
            </w:r>
            <w:proofErr w:type="gramStart"/>
            <w:r w:rsidRPr="00092D2B">
              <w:rPr>
                <w:rFonts w:asciiTheme="minorHAnsi" w:eastAsia="Times New Roman" w:hAnsiTheme="minorHAnsi" w:cstheme="minorHAnsi"/>
                <w:sz w:val="20"/>
                <w:szCs w:val="20"/>
              </w:rPr>
              <w:t>including,</w:t>
            </w:r>
            <w:proofErr w:type="gramEnd"/>
            <w:r w:rsidRPr="00092D2B">
              <w:rPr>
                <w:rFonts w:asciiTheme="minorHAnsi" w:eastAsia="Times New Roman" w:hAnsiTheme="minorHAnsi" w:cstheme="minorHAnsi"/>
                <w:sz w:val="20"/>
                <w:szCs w:val="20"/>
              </w:rPr>
              <w:t xml:space="preserve"> </w:t>
            </w:r>
            <w:proofErr w:type="gramStart"/>
            <w:r w:rsidRPr="00092D2B">
              <w:rPr>
                <w:rFonts w:asciiTheme="minorHAnsi" w:eastAsia="Times New Roman" w:hAnsiTheme="minorHAnsi" w:cstheme="minorHAnsi"/>
                <w:sz w:val="20"/>
                <w:szCs w:val="20"/>
              </w:rPr>
              <w:t>children</w:t>
            </w:r>
            <w:proofErr w:type="gramEnd"/>
            <w:r w:rsidRPr="00092D2B">
              <w:rPr>
                <w:rFonts w:asciiTheme="minorHAnsi" w:eastAsia="Times New Roman" w:hAnsiTheme="minorHAnsi" w:cstheme="minorHAnsi"/>
                <w:sz w:val="20"/>
                <w:szCs w:val="20"/>
              </w:rPr>
              <w:t xml:space="preserve"> to report SEA allegations that comply with core standards for reporting (safety, confidentiality, transparency, accessibility)</w:t>
            </w:r>
          </w:p>
        </w:tc>
        <w:tc>
          <w:tcPr>
            <w:tcW w:w="3401" w:type="dxa"/>
            <w:vMerge w:val="restart"/>
            <w:tcBorders>
              <w:bottom w:val="single" w:sz="4" w:space="0" w:color="auto"/>
            </w:tcBorders>
          </w:tcPr>
          <w:p w14:paraId="045F5F50" w14:textId="5554092B"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285475039"/>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 xml:space="preserve">Agency complaints </w:t>
            </w:r>
            <w:r w:rsidR="00D61DD4">
              <w:rPr>
                <w:rFonts w:eastAsia="Times New Roman" w:cstheme="minorHAnsi"/>
                <w:sz w:val="20"/>
                <w:szCs w:val="20"/>
              </w:rPr>
              <w:t xml:space="preserve">(reporting) </w:t>
            </w:r>
            <w:r w:rsidR="00930FF9" w:rsidRPr="00092D2B">
              <w:rPr>
                <w:rFonts w:asciiTheme="minorHAnsi" w:eastAsia="Times New Roman" w:hAnsiTheme="minorHAnsi" w:cstheme="minorHAnsi"/>
                <w:sz w:val="20"/>
                <w:szCs w:val="20"/>
              </w:rPr>
              <w:t>and feedback mechanism</w:t>
            </w:r>
          </w:p>
          <w:p w14:paraId="59D82D05" w14:textId="31DDE9DB"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1371373725"/>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Participation in joint reporting mechanisms</w:t>
            </w:r>
          </w:p>
          <w:p w14:paraId="5543F20E" w14:textId="272A0472"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46640035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Communication materials</w:t>
            </w:r>
          </w:p>
          <w:p w14:paraId="2AA9E9BD" w14:textId="74CF7050"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97710769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PSEA awareness-raising plan</w:t>
            </w:r>
          </w:p>
          <w:p w14:paraId="5378CBA7" w14:textId="420E4F03"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1740821511"/>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Description of reporting mechanism</w:t>
            </w:r>
          </w:p>
          <w:p w14:paraId="5C29B742" w14:textId="45B2F90A"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138331782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Whistle-blower policy</w:t>
            </w:r>
          </w:p>
          <w:p w14:paraId="476846E7" w14:textId="5169180A" w:rsidR="00930FF9" w:rsidRPr="00092D2B" w:rsidRDefault="00931C19" w:rsidP="00505AE0">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eastAsia="MS Gothic"/>
                  <w:sz w:val="20"/>
                  <w:szCs w:val="20"/>
                </w:rPr>
                <w:id w:val="782468252"/>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tc>
        <w:tc>
          <w:tcPr>
            <w:tcW w:w="1700" w:type="dxa"/>
            <w:tcBorders>
              <w:bottom w:val="single" w:sz="4" w:space="0" w:color="auto"/>
            </w:tcBorders>
          </w:tcPr>
          <w:p w14:paraId="219588B6"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099677211"/>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094E2B34" w14:textId="00AA6C29" w:rsidR="00D61DD4" w:rsidRPr="00D61DD4"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63926996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0CB7C130"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24453824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16DC1B6C" w14:textId="007B1566" w:rsidR="00930FF9"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34281526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5404F1B2" w14:textId="26356176" w:rsidTr="3417CB51">
        <w:tblPrEx>
          <w:tblBorders>
            <w:bottom w:val="single" w:sz="4" w:space="0" w:color="auto"/>
          </w:tblBorders>
          <w:shd w:val="clear" w:color="auto" w:fill="auto"/>
        </w:tblPrEx>
        <w:trPr>
          <w:trHeight w:val="686"/>
        </w:trPr>
        <w:tc>
          <w:tcPr>
            <w:tcW w:w="3689" w:type="dxa"/>
            <w:vMerge/>
          </w:tcPr>
          <w:p w14:paraId="4D40396A"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33E785CE" w14:textId="5F8346CD"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68E8C268" w14:textId="2E8B4EBD" w:rsidR="004F1C08" w:rsidRPr="00092D2B" w:rsidRDefault="00930FF9" w:rsidP="3417CB51">
            <w:pPr>
              <w:rPr>
                <w:rFonts w:asciiTheme="minorHAnsi" w:eastAsia="Times New Roman" w:hAnsiTheme="minorHAnsi" w:cstheme="minorBidi"/>
                <w:sz w:val="20"/>
                <w:szCs w:val="20"/>
              </w:rPr>
            </w:pPr>
            <w:r w:rsidRPr="3417CB51">
              <w:rPr>
                <w:rFonts w:asciiTheme="minorHAnsi" w:eastAsia="Times New Roman" w:hAnsiTheme="minorHAnsi" w:cstheme="minorBidi"/>
                <w:sz w:val="20"/>
                <w:szCs w:val="20"/>
              </w:rPr>
              <w:t xml:space="preserve">Comments: </w:t>
            </w:r>
          </w:p>
        </w:tc>
      </w:tr>
      <w:tr w:rsidR="001A150E" w:rsidRPr="00092D2B" w14:paraId="06254603" w14:textId="257F35CD" w:rsidTr="3417CB51">
        <w:tblPrEx>
          <w:tblBorders>
            <w:bottom w:val="single" w:sz="4" w:space="0" w:color="auto"/>
          </w:tblBorders>
          <w:shd w:val="clear" w:color="auto" w:fill="auto"/>
        </w:tblPrEx>
        <w:trPr>
          <w:trHeight w:val="608"/>
        </w:trPr>
        <w:tc>
          <w:tcPr>
            <w:tcW w:w="3689" w:type="dxa"/>
            <w:vMerge w:val="restart"/>
            <w:tcBorders>
              <w:bottom w:val="single" w:sz="4" w:space="0" w:color="auto"/>
            </w:tcBorders>
          </w:tcPr>
          <w:p w14:paraId="46FC81B2" w14:textId="7EDDFE67"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Core Standard 6: Assistance and Referrals </w:t>
            </w:r>
          </w:p>
          <w:p w14:paraId="60085318" w14:textId="1FCF0013"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sz w:val="20"/>
                <w:szCs w:val="20"/>
              </w:rPr>
              <w:t>The agency has a system to refer SEA victims to locally available support services, based on their needs and consent. This can include actively contributing to in-country PSEA networks and/or Gender-based Violence (GBV) systems (where applicable) and/or referral pathways at an agency level.</w:t>
            </w:r>
          </w:p>
        </w:tc>
        <w:tc>
          <w:tcPr>
            <w:tcW w:w="3401" w:type="dxa"/>
            <w:vMerge w:val="restart"/>
            <w:tcBorders>
              <w:bottom w:val="single" w:sz="4" w:space="0" w:color="auto"/>
            </w:tcBorders>
          </w:tcPr>
          <w:p w14:paraId="3A6899DC" w14:textId="53B9083D" w:rsidR="00930FF9" w:rsidRPr="00092D2B" w:rsidRDefault="00931C19" w:rsidP="00505AE0">
            <w:pPr>
              <w:ind w:left="312" w:hanging="284"/>
              <w:textAlignment w:val="baseline"/>
              <w:rPr>
                <w:rFonts w:asciiTheme="minorHAnsi" w:eastAsia="Times New Roman" w:hAnsiTheme="minorHAnsi" w:cstheme="minorHAnsi"/>
                <w:sz w:val="20"/>
                <w:szCs w:val="20"/>
              </w:rPr>
            </w:pPr>
            <w:sdt>
              <w:sdtPr>
                <w:rPr>
                  <w:rFonts w:eastAsia="MS Gothic"/>
                  <w:sz w:val="20"/>
                  <w:szCs w:val="20"/>
                </w:rPr>
                <w:id w:val="922603171"/>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Agency referral pathway</w:t>
            </w:r>
          </w:p>
          <w:p w14:paraId="59E3541A" w14:textId="54B77939" w:rsidR="00930FF9" w:rsidRPr="00092D2B" w:rsidRDefault="00931C19" w:rsidP="00505AE0">
            <w:pPr>
              <w:ind w:left="312" w:hanging="284"/>
              <w:textAlignment w:val="baseline"/>
              <w:rPr>
                <w:rFonts w:asciiTheme="minorHAnsi" w:eastAsia="Times New Roman" w:hAnsiTheme="minorHAnsi" w:cstheme="minorHAnsi"/>
                <w:sz w:val="20"/>
                <w:szCs w:val="20"/>
              </w:rPr>
            </w:pPr>
            <w:sdt>
              <w:sdtPr>
                <w:rPr>
                  <w:rFonts w:eastAsia="MS Gothic"/>
                  <w:sz w:val="20"/>
                  <w:szCs w:val="20"/>
                </w:rPr>
                <w:id w:val="-1190907391"/>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List of available service providers</w:t>
            </w:r>
          </w:p>
          <w:p w14:paraId="011E58B8" w14:textId="47BDD374" w:rsidR="00930FF9" w:rsidRPr="00092D2B" w:rsidRDefault="00931C19" w:rsidP="00505AE0">
            <w:pPr>
              <w:ind w:left="312" w:hanging="284"/>
              <w:textAlignment w:val="baseline"/>
              <w:rPr>
                <w:rFonts w:asciiTheme="minorHAnsi" w:eastAsia="Times New Roman" w:hAnsiTheme="minorHAnsi" w:cstheme="minorHAnsi"/>
                <w:sz w:val="20"/>
                <w:szCs w:val="20"/>
              </w:rPr>
            </w:pPr>
            <w:sdt>
              <w:sdtPr>
                <w:rPr>
                  <w:rFonts w:eastAsia="MS Gothic"/>
                  <w:sz w:val="20"/>
                  <w:szCs w:val="20"/>
                </w:rPr>
                <w:id w:val="-135079287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Description of referral or Standard Operation Procedures (SOPs)</w:t>
            </w:r>
          </w:p>
          <w:p w14:paraId="043E3435" w14:textId="5505DC4F" w:rsidR="00930FF9" w:rsidRPr="00092D2B" w:rsidRDefault="00931C19" w:rsidP="00505AE0">
            <w:pPr>
              <w:ind w:left="312" w:hanging="284"/>
              <w:textAlignment w:val="baseline"/>
              <w:rPr>
                <w:rFonts w:asciiTheme="minorHAnsi" w:eastAsia="Times New Roman" w:hAnsiTheme="minorHAnsi" w:cstheme="minorHAnsi"/>
                <w:sz w:val="20"/>
                <w:szCs w:val="20"/>
              </w:rPr>
            </w:pPr>
            <w:sdt>
              <w:sdtPr>
                <w:rPr>
                  <w:rFonts w:eastAsia="MS Gothic"/>
                  <w:sz w:val="20"/>
                  <w:szCs w:val="20"/>
                </w:rPr>
                <w:id w:val="-7011568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Referral form for survivors of GBV/SEA</w:t>
            </w:r>
          </w:p>
          <w:p w14:paraId="616592EB" w14:textId="0EA1ADDF" w:rsidR="00930FF9" w:rsidRPr="00092D2B" w:rsidRDefault="00931C19" w:rsidP="00505AE0">
            <w:pPr>
              <w:ind w:left="312" w:hanging="312"/>
              <w:textAlignment w:val="baseline"/>
              <w:rPr>
                <w:rFonts w:asciiTheme="minorHAnsi" w:eastAsia="Times New Roman" w:hAnsiTheme="minorHAnsi" w:cstheme="minorHAnsi"/>
                <w:sz w:val="20"/>
                <w:szCs w:val="20"/>
              </w:rPr>
            </w:pPr>
            <w:sdt>
              <w:sdtPr>
                <w:rPr>
                  <w:rFonts w:eastAsia="MS Gothic"/>
                  <w:sz w:val="20"/>
                  <w:szCs w:val="20"/>
                </w:rPr>
                <w:id w:val="-26839762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Guidelines on victim assistance and/or training on GBV and GBV case management principles</w:t>
            </w:r>
          </w:p>
          <w:p w14:paraId="10C23984" w14:textId="4A393D03"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33228964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tc>
        <w:tc>
          <w:tcPr>
            <w:tcW w:w="1700" w:type="dxa"/>
            <w:tcBorders>
              <w:bottom w:val="single" w:sz="4" w:space="0" w:color="auto"/>
            </w:tcBorders>
          </w:tcPr>
          <w:p w14:paraId="2F9C9EBB" w14:textId="6B724F2F" w:rsidR="00505AE0" w:rsidRPr="00092D2B" w:rsidRDefault="00931C19" w:rsidP="3417CB51">
            <w:pPr>
              <w:widowControl w:val="0"/>
              <w:pBdr>
                <w:top w:val="nil"/>
                <w:left w:val="nil"/>
                <w:bottom w:val="nil"/>
                <w:right w:val="nil"/>
                <w:between w:val="nil"/>
              </w:pBdr>
              <w:rPr>
                <w:rFonts w:asciiTheme="minorHAnsi" w:eastAsia="Times New Roman" w:hAnsiTheme="minorHAnsi" w:cstheme="minorBidi"/>
                <w:sz w:val="20"/>
                <w:szCs w:val="20"/>
              </w:rPr>
            </w:pPr>
            <w:sdt>
              <w:sdtPr>
                <w:rPr>
                  <w:rFonts w:eastAsia="MS Gothic"/>
                  <w:sz w:val="20"/>
                  <w:szCs w:val="20"/>
                </w:rPr>
                <w:id w:val="-1785035102"/>
                <w14:checkbox>
                  <w14:checked w14:val="0"/>
                  <w14:checkedState w14:val="2612" w14:font="MS Gothic"/>
                  <w14:uncheckedState w14:val="2610" w14:font="MS Gothic"/>
                </w14:checkbox>
              </w:sdtPr>
              <w:sdtEndPr/>
              <w:sdtContent>
                <w:r w:rsidR="431D989A" w:rsidRPr="3417CB51">
                  <w:rPr>
                    <w:rFonts w:ascii="MS Gothic" w:eastAsia="MS Gothic" w:hAnsi="MS Gothic" w:cs="MS Gothic"/>
                    <w:sz w:val="20"/>
                    <w:szCs w:val="20"/>
                  </w:rPr>
                  <w:t>☐</w:t>
                </w:r>
              </w:sdtContent>
            </w:sdt>
            <w:r w:rsidR="00505AE0" w:rsidRPr="3417CB51">
              <w:rPr>
                <w:rFonts w:eastAsia="MS Gothic"/>
                <w:sz w:val="20"/>
                <w:szCs w:val="20"/>
              </w:rPr>
              <w:t xml:space="preserve"> </w:t>
            </w:r>
            <w:r w:rsidR="00505AE0" w:rsidRPr="3417CB51">
              <w:rPr>
                <w:rFonts w:asciiTheme="minorHAnsi" w:eastAsia="Times New Roman" w:hAnsiTheme="minorHAnsi" w:cstheme="minorBidi"/>
                <w:sz w:val="20"/>
                <w:szCs w:val="20"/>
              </w:rPr>
              <w:t>Yes</w:t>
            </w:r>
          </w:p>
          <w:p w14:paraId="1C3FB737" w14:textId="268226AE" w:rsidR="006F61A0" w:rsidRPr="006F61A0"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347515812"/>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6EC5723C" w14:textId="13D91686" w:rsidR="00505AE0" w:rsidRPr="00092D2B" w:rsidRDefault="00931C19" w:rsidP="3417CB51">
            <w:pPr>
              <w:widowControl w:val="0"/>
              <w:pBdr>
                <w:top w:val="nil"/>
                <w:left w:val="nil"/>
                <w:bottom w:val="nil"/>
                <w:right w:val="nil"/>
                <w:between w:val="nil"/>
              </w:pBdr>
              <w:rPr>
                <w:rFonts w:asciiTheme="minorHAnsi" w:eastAsia="Times New Roman" w:hAnsiTheme="minorHAnsi" w:cstheme="minorBidi"/>
                <w:sz w:val="20"/>
                <w:szCs w:val="20"/>
              </w:rPr>
            </w:pPr>
            <w:sdt>
              <w:sdtPr>
                <w:rPr>
                  <w:rFonts w:eastAsia="MS Gothic"/>
                  <w:sz w:val="20"/>
                  <w:szCs w:val="20"/>
                </w:rPr>
                <w:id w:val="-1843459608"/>
                <w14:checkbox>
                  <w14:checked w14:val="0"/>
                  <w14:checkedState w14:val="2612" w14:font="MS Gothic"/>
                  <w14:uncheckedState w14:val="2610" w14:font="MS Gothic"/>
                </w14:checkbox>
              </w:sdtPr>
              <w:sdtEndPr/>
              <w:sdtContent>
                <w:r w:rsidR="3F263B3D" w:rsidRPr="3417CB51">
                  <w:rPr>
                    <w:rFonts w:ascii="MS Gothic" w:eastAsia="MS Gothic" w:hAnsi="MS Gothic" w:cs="MS Gothic"/>
                    <w:sz w:val="20"/>
                    <w:szCs w:val="20"/>
                  </w:rPr>
                  <w:t>☐</w:t>
                </w:r>
              </w:sdtContent>
            </w:sdt>
            <w:r w:rsidR="00505AE0" w:rsidRPr="3417CB51">
              <w:rPr>
                <w:rFonts w:eastAsia="MS Gothic"/>
                <w:sz w:val="20"/>
                <w:szCs w:val="20"/>
              </w:rPr>
              <w:t xml:space="preserve"> </w:t>
            </w:r>
            <w:r w:rsidR="00505AE0" w:rsidRPr="3417CB51">
              <w:rPr>
                <w:rFonts w:asciiTheme="minorHAnsi" w:eastAsia="Times New Roman" w:hAnsiTheme="minorHAnsi" w:cstheme="minorBidi"/>
                <w:sz w:val="20"/>
                <w:szCs w:val="20"/>
              </w:rPr>
              <w:t>Yes (1pt)</w:t>
            </w:r>
          </w:p>
          <w:p w14:paraId="5364863B" w14:textId="27BC48FB" w:rsidR="00877955" w:rsidRPr="00877955" w:rsidRDefault="00931C19" w:rsidP="00505AE0">
            <w:pPr>
              <w:widowControl w:val="0"/>
              <w:pBdr>
                <w:top w:val="nil"/>
                <w:left w:val="nil"/>
                <w:bottom w:val="nil"/>
                <w:right w:val="nil"/>
                <w:between w:val="nil"/>
              </w:pBdr>
              <w:rPr>
                <w:rFonts w:eastAsia="Times New Roman" w:cstheme="minorHAnsi"/>
                <w:sz w:val="20"/>
                <w:szCs w:val="20"/>
              </w:rPr>
            </w:pPr>
            <w:sdt>
              <w:sdtPr>
                <w:rPr>
                  <w:rFonts w:eastAsia="MS Gothic"/>
                  <w:sz w:val="20"/>
                  <w:szCs w:val="20"/>
                </w:rPr>
                <w:id w:val="156506047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4B415825" w14:textId="06EA3124" w:rsidTr="3417CB51">
        <w:tblPrEx>
          <w:tblBorders>
            <w:bottom w:val="single" w:sz="4" w:space="0" w:color="auto"/>
          </w:tblBorders>
          <w:shd w:val="clear" w:color="auto" w:fill="auto"/>
        </w:tblPrEx>
        <w:trPr>
          <w:trHeight w:val="1035"/>
        </w:trPr>
        <w:tc>
          <w:tcPr>
            <w:tcW w:w="3689" w:type="dxa"/>
            <w:vMerge/>
          </w:tcPr>
          <w:p w14:paraId="5EFB9863"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7511E9C0" w14:textId="7824F048"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616BE4CE" w14:textId="46B8968A" w:rsidR="00512ED1" w:rsidRPr="00092D2B" w:rsidRDefault="00930FF9" w:rsidP="3417CB51">
            <w:pPr>
              <w:rPr>
                <w:rFonts w:asciiTheme="minorHAnsi" w:eastAsia="Times New Roman" w:hAnsiTheme="minorHAnsi" w:cstheme="minorBidi"/>
                <w:sz w:val="20"/>
                <w:szCs w:val="20"/>
              </w:rPr>
            </w:pPr>
            <w:r w:rsidRPr="3417CB51">
              <w:rPr>
                <w:rFonts w:asciiTheme="minorHAnsi" w:eastAsia="Times New Roman" w:hAnsiTheme="minorHAnsi" w:cstheme="minorBidi"/>
                <w:sz w:val="20"/>
                <w:szCs w:val="20"/>
              </w:rPr>
              <w:t>Comments:</w:t>
            </w:r>
          </w:p>
        </w:tc>
      </w:tr>
      <w:tr w:rsidR="0064482C" w:rsidRPr="00092D2B" w14:paraId="2FE6FA30" w14:textId="38377C76" w:rsidTr="3417CB51">
        <w:tblPrEx>
          <w:tblBorders>
            <w:bottom w:val="single" w:sz="4" w:space="0" w:color="auto"/>
          </w:tblBorders>
          <w:shd w:val="clear" w:color="auto" w:fill="auto"/>
        </w:tblPrEx>
        <w:trPr>
          <w:trHeight w:val="631"/>
        </w:trPr>
        <w:tc>
          <w:tcPr>
            <w:tcW w:w="3689" w:type="dxa"/>
            <w:vMerge w:val="restart"/>
            <w:tcBorders>
              <w:bottom w:val="single" w:sz="4" w:space="0" w:color="auto"/>
            </w:tcBorders>
          </w:tcPr>
          <w:p w14:paraId="24DF64C6" w14:textId="77777777" w:rsidR="00930FF9" w:rsidRPr="00092D2B" w:rsidRDefault="00930FF9" w:rsidP="00930FF9">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Core Standard 7: Investigations</w:t>
            </w:r>
          </w:p>
          <w:p w14:paraId="3D0B8F61" w14:textId="3C4534BF" w:rsidR="00930FF9" w:rsidRPr="00092D2B" w:rsidRDefault="00930FF9" w:rsidP="00930FF9">
            <w:pPr>
              <w:widowControl w:val="0"/>
              <w:rPr>
                <w:rFonts w:asciiTheme="minorHAnsi" w:eastAsia="Times New Roman" w:hAnsiTheme="minorHAnsi" w:cstheme="minorHAnsi"/>
                <w:sz w:val="20"/>
                <w:szCs w:val="20"/>
              </w:rPr>
            </w:pPr>
            <w:r w:rsidRPr="00092D2B">
              <w:rPr>
                <w:rFonts w:asciiTheme="minorHAnsi" w:hAnsiTheme="minorHAnsi" w:cstheme="minorHAnsi"/>
                <w:sz w:val="20"/>
                <w:szCs w:val="20"/>
              </w:rPr>
              <w:t>The agency has a process for investigation of allegations of SEA and can provide evidence. This may include a referral system for investigations where in-house capacity does not exist</w:t>
            </w:r>
            <w:r w:rsidRPr="00092D2B">
              <w:rPr>
                <w:rFonts w:asciiTheme="minorHAnsi" w:eastAsia="Times New Roman" w:hAnsiTheme="minorHAnsi" w:cstheme="minorHAnsi"/>
                <w:sz w:val="20"/>
                <w:szCs w:val="20"/>
              </w:rPr>
              <w:t>.</w:t>
            </w:r>
          </w:p>
        </w:tc>
        <w:tc>
          <w:tcPr>
            <w:tcW w:w="3401" w:type="dxa"/>
            <w:vMerge w:val="restart"/>
            <w:tcBorders>
              <w:bottom w:val="single" w:sz="4" w:space="0" w:color="auto"/>
            </w:tcBorders>
          </w:tcPr>
          <w:p w14:paraId="7F88534D" w14:textId="38D37D6A"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84104916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 xml:space="preserve">Written procedure for review of SEA allegations </w:t>
            </w:r>
          </w:p>
          <w:p w14:paraId="2BF0B3B9" w14:textId="38094108" w:rsidR="00930FF9" w:rsidRPr="00092D2B" w:rsidRDefault="00931C19" w:rsidP="3417CB51">
            <w:pPr>
              <w:widowControl w:val="0"/>
              <w:pBdr>
                <w:top w:val="nil"/>
                <w:left w:val="nil"/>
                <w:bottom w:val="nil"/>
                <w:right w:val="nil"/>
                <w:between w:val="nil"/>
              </w:pBdr>
              <w:ind w:left="312" w:hanging="312"/>
              <w:rPr>
                <w:rFonts w:asciiTheme="minorHAnsi" w:eastAsia="Times New Roman" w:hAnsiTheme="minorHAnsi" w:cstheme="minorBidi"/>
                <w:sz w:val="20"/>
                <w:szCs w:val="20"/>
              </w:rPr>
            </w:pPr>
            <w:sdt>
              <w:sdtPr>
                <w:rPr>
                  <w:rFonts w:eastAsia="MS Gothic"/>
                  <w:sz w:val="20"/>
                  <w:szCs w:val="20"/>
                </w:rPr>
                <w:id w:val="539864803"/>
                <w14:checkbox>
                  <w14:checked w14:val="0"/>
                  <w14:checkedState w14:val="2612" w14:font="MS Gothic"/>
                  <w14:uncheckedState w14:val="2610" w14:font="MS Gothic"/>
                </w14:checkbox>
              </w:sdtPr>
              <w:sdtEndPr/>
              <w:sdtContent>
                <w:r w:rsidR="121EA5AE" w:rsidRPr="3417CB51">
                  <w:rPr>
                    <w:rFonts w:ascii="MS Gothic" w:eastAsia="MS Gothic" w:hAnsi="MS Gothic" w:cs="MS Gothic"/>
                    <w:sz w:val="20"/>
                    <w:szCs w:val="20"/>
                  </w:rPr>
                  <w:t>☐</w:t>
                </w:r>
              </w:sdtContent>
            </w:sdt>
            <w:r w:rsidR="00505AE0" w:rsidRPr="3417CB51">
              <w:rPr>
                <w:rFonts w:eastAsia="MS Gothic"/>
                <w:sz w:val="20"/>
                <w:szCs w:val="20"/>
              </w:rPr>
              <w:t xml:space="preserve"> </w:t>
            </w:r>
            <w:r w:rsidR="00930FF9" w:rsidRPr="3417CB51">
              <w:rPr>
                <w:rFonts w:asciiTheme="minorHAnsi" w:eastAsia="Times New Roman" w:hAnsiTheme="minorHAnsi" w:cstheme="minorBidi"/>
                <w:sz w:val="20"/>
                <w:szCs w:val="20"/>
              </w:rPr>
              <w:t>Dedicated resources for investigation(s) and/or commitment of agency support</w:t>
            </w:r>
          </w:p>
          <w:p w14:paraId="4C2B98B2" w14:textId="59EBB637"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03450585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PSEA investigation policy/procedures</w:t>
            </w:r>
          </w:p>
          <w:p w14:paraId="38684CD0" w14:textId="77777777" w:rsidR="00505AE0"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35411458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Contract with professional investigative service</w:t>
            </w:r>
          </w:p>
          <w:p w14:paraId="3ECBEA44" w14:textId="469B9671"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68262242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tc>
        <w:tc>
          <w:tcPr>
            <w:tcW w:w="1700" w:type="dxa"/>
            <w:tcBorders>
              <w:bottom w:val="single" w:sz="4" w:space="0" w:color="auto"/>
            </w:tcBorders>
          </w:tcPr>
          <w:p w14:paraId="274315C5"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96041437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43AE8559" w14:textId="53A6DEC3" w:rsidR="006F61A0" w:rsidRPr="006F61A0"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65914565"/>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7D377334"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900658136"/>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193E86F1" w14:textId="534B8FD8" w:rsidR="00930FF9"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2021054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7A0550A2" w14:textId="61BFFA89" w:rsidTr="3417CB51">
        <w:tblPrEx>
          <w:tblBorders>
            <w:bottom w:val="single" w:sz="4" w:space="0" w:color="auto"/>
          </w:tblBorders>
          <w:shd w:val="clear" w:color="auto" w:fill="auto"/>
        </w:tblPrEx>
        <w:trPr>
          <w:trHeight w:val="451"/>
        </w:trPr>
        <w:tc>
          <w:tcPr>
            <w:tcW w:w="3689" w:type="dxa"/>
            <w:vMerge/>
          </w:tcPr>
          <w:p w14:paraId="4B18C1DA" w14:textId="77777777"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0FD1ADCD" w14:textId="1BC3F1DF" w:rsidR="00930FF9" w:rsidRPr="00092D2B" w:rsidRDefault="00930FF9" w:rsidP="00930FF9">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542" w:type="dxa"/>
            <w:gridSpan w:val="2"/>
            <w:tcBorders>
              <w:bottom w:val="single" w:sz="4" w:space="0" w:color="auto"/>
            </w:tcBorders>
          </w:tcPr>
          <w:p w14:paraId="1CFB3170" w14:textId="6EA8C8BD" w:rsidR="00E24E56" w:rsidRPr="00092D2B" w:rsidRDefault="00930FF9" w:rsidP="3417CB51">
            <w:pPr>
              <w:rPr>
                <w:rFonts w:asciiTheme="minorHAnsi" w:eastAsia="Times New Roman" w:hAnsiTheme="minorHAnsi" w:cstheme="minorBidi"/>
                <w:sz w:val="20"/>
                <w:szCs w:val="20"/>
              </w:rPr>
            </w:pPr>
            <w:r w:rsidRPr="3417CB51">
              <w:rPr>
                <w:rFonts w:asciiTheme="minorHAnsi" w:eastAsia="Times New Roman" w:hAnsiTheme="minorHAnsi" w:cstheme="minorBidi"/>
                <w:sz w:val="20"/>
                <w:szCs w:val="20"/>
              </w:rPr>
              <w:t>Comments:</w:t>
            </w:r>
          </w:p>
        </w:tc>
      </w:tr>
      <w:tr w:rsidR="0064482C" w:rsidRPr="00092D2B" w14:paraId="3F0ECE97" w14:textId="1B943F88" w:rsidTr="3417CB51">
        <w:tblPrEx>
          <w:tblBorders>
            <w:bottom w:val="single" w:sz="4" w:space="0" w:color="auto"/>
          </w:tblBorders>
          <w:shd w:val="clear" w:color="auto" w:fill="auto"/>
        </w:tblPrEx>
        <w:trPr>
          <w:trHeight w:val="579"/>
        </w:trPr>
        <w:tc>
          <w:tcPr>
            <w:tcW w:w="3689" w:type="dxa"/>
            <w:vMerge w:val="restart"/>
            <w:tcBorders>
              <w:bottom w:val="single" w:sz="4" w:space="0" w:color="auto"/>
            </w:tcBorders>
          </w:tcPr>
          <w:p w14:paraId="38F35BC6" w14:textId="77777777" w:rsidR="00930FF9" w:rsidRPr="00092D2B" w:rsidRDefault="00930FF9" w:rsidP="00930FF9">
            <w:pPr>
              <w:spacing w:before="240"/>
              <w:rPr>
                <w:rFonts w:asciiTheme="minorHAnsi" w:eastAsia="Times New Roman" w:hAnsiTheme="minorHAnsi" w:cstheme="minorHAnsi"/>
                <w:sz w:val="20"/>
                <w:szCs w:val="20"/>
              </w:rPr>
            </w:pPr>
            <w:r w:rsidRPr="00092D2B">
              <w:rPr>
                <w:rFonts w:asciiTheme="minorHAnsi" w:eastAsia="Times New Roman" w:hAnsiTheme="minorHAnsi" w:cstheme="minorHAnsi"/>
                <w:b/>
                <w:bCs/>
                <w:sz w:val="20"/>
                <w:szCs w:val="20"/>
              </w:rPr>
              <w:t>Core Standard 8: Corrective Action</w:t>
            </w:r>
            <w:r w:rsidRPr="00092D2B">
              <w:rPr>
                <w:rFonts w:asciiTheme="minorHAnsi" w:eastAsia="Times New Roman" w:hAnsiTheme="minorHAnsi" w:cstheme="minorHAnsi"/>
                <w:sz w:val="20"/>
                <w:szCs w:val="20"/>
              </w:rPr>
              <w:t xml:space="preserve"> </w:t>
            </w:r>
          </w:p>
          <w:p w14:paraId="6B149DC2" w14:textId="35A380E9" w:rsidR="00930FF9" w:rsidRPr="00092D2B" w:rsidRDefault="00930FF9" w:rsidP="00930FF9">
            <w:pPr>
              <w:spacing w:before="240"/>
              <w:rPr>
                <w:rFonts w:asciiTheme="minorHAnsi" w:eastAsia="Times New Roman" w:hAnsiTheme="minorHAnsi" w:cstheme="minorHAnsi"/>
                <w:b/>
                <w:bCs/>
                <w:sz w:val="20"/>
                <w:szCs w:val="20"/>
              </w:rPr>
            </w:pPr>
            <w:r w:rsidRPr="00092D2B">
              <w:rPr>
                <w:rFonts w:asciiTheme="minorHAnsi" w:eastAsia="Times New Roman" w:hAnsiTheme="minorHAnsi" w:cstheme="minorHAnsi"/>
                <w:sz w:val="20"/>
                <w:szCs w:val="20"/>
              </w:rPr>
              <w:t>The agency takes appropriate corrective action in response to previous SEA allegations, if any.</w:t>
            </w:r>
          </w:p>
        </w:tc>
        <w:tc>
          <w:tcPr>
            <w:tcW w:w="3401" w:type="dxa"/>
            <w:vMerge w:val="restart"/>
            <w:tcBorders>
              <w:bottom w:val="single" w:sz="4" w:space="0" w:color="auto"/>
            </w:tcBorders>
          </w:tcPr>
          <w:p w14:paraId="35AACBE6" w14:textId="00B0714A"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97065120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 xml:space="preserve">Statistics of </w:t>
            </w:r>
            <w:proofErr w:type="gramStart"/>
            <w:r w:rsidR="00930FF9" w:rsidRPr="00092D2B">
              <w:rPr>
                <w:rFonts w:asciiTheme="minorHAnsi" w:eastAsia="Times New Roman" w:hAnsiTheme="minorHAnsi" w:cstheme="minorHAnsi"/>
                <w:sz w:val="20"/>
                <w:szCs w:val="20"/>
              </w:rPr>
              <w:t>cases</w:t>
            </w:r>
            <w:proofErr w:type="gramEnd"/>
            <w:r w:rsidR="00930FF9" w:rsidRPr="00092D2B">
              <w:rPr>
                <w:rFonts w:asciiTheme="minorHAnsi" w:eastAsia="Times New Roman" w:hAnsiTheme="minorHAnsi" w:cstheme="minorHAnsi"/>
                <w:sz w:val="20"/>
                <w:szCs w:val="20"/>
              </w:rPr>
              <w:t xml:space="preserve"> the past year and status open/closed</w:t>
            </w:r>
          </w:p>
          <w:p w14:paraId="67F86385" w14:textId="7A561CEA" w:rsidR="00930FF9" w:rsidRPr="00092D2B" w:rsidRDefault="00931C19" w:rsidP="00505AE0">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290167758"/>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930FF9" w:rsidRPr="00092D2B">
              <w:rPr>
                <w:rFonts w:asciiTheme="minorHAnsi" w:eastAsia="Times New Roman" w:hAnsiTheme="minorHAnsi" w:cstheme="minorHAnsi"/>
                <w:sz w:val="20"/>
                <w:szCs w:val="20"/>
              </w:rPr>
              <w:t>Other (please specify):</w:t>
            </w:r>
          </w:p>
        </w:tc>
        <w:tc>
          <w:tcPr>
            <w:tcW w:w="1700" w:type="dxa"/>
            <w:tcBorders>
              <w:bottom w:val="single" w:sz="4" w:space="0" w:color="auto"/>
            </w:tcBorders>
          </w:tcPr>
          <w:p w14:paraId="333BA013"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735931857"/>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w:t>
            </w:r>
          </w:p>
          <w:p w14:paraId="215607C5" w14:textId="1178D4D8" w:rsidR="00F779C1" w:rsidRPr="00F779C1"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0328375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w:t>
            </w:r>
          </w:p>
        </w:tc>
        <w:tc>
          <w:tcPr>
            <w:tcW w:w="1842" w:type="dxa"/>
            <w:tcBorders>
              <w:bottom w:val="single" w:sz="4" w:space="0" w:color="auto"/>
            </w:tcBorders>
            <w:shd w:val="clear" w:color="auto" w:fill="A8D08D" w:themeFill="accent6" w:themeFillTint="99"/>
          </w:tcPr>
          <w:p w14:paraId="1DFF21A8" w14:textId="77777777" w:rsidR="00505AE0" w:rsidRPr="00092D2B"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8442586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Yes (1pt)</w:t>
            </w:r>
          </w:p>
          <w:p w14:paraId="7C74CF5A" w14:textId="5FBAF93B" w:rsidR="00930FF9" w:rsidRPr="0066006C" w:rsidRDefault="00931C19" w:rsidP="00505AE0">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565369933"/>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505AE0" w:rsidRPr="00092D2B">
              <w:rPr>
                <w:rFonts w:asciiTheme="minorHAnsi" w:eastAsia="Times New Roman" w:hAnsiTheme="minorHAnsi" w:cstheme="minorHAnsi"/>
                <w:sz w:val="20"/>
                <w:szCs w:val="20"/>
              </w:rPr>
              <w:t>No (0 pts)</w:t>
            </w:r>
          </w:p>
        </w:tc>
      </w:tr>
      <w:tr w:rsidR="00930FF9" w:rsidRPr="00092D2B" w14:paraId="2C2EC127" w14:textId="17854E44" w:rsidTr="3417CB51">
        <w:tblPrEx>
          <w:tblBorders>
            <w:bottom w:val="single" w:sz="4" w:space="0" w:color="auto"/>
          </w:tblBorders>
          <w:shd w:val="clear" w:color="auto" w:fill="auto"/>
        </w:tblPrEx>
        <w:trPr>
          <w:trHeight w:val="673"/>
        </w:trPr>
        <w:tc>
          <w:tcPr>
            <w:tcW w:w="3689" w:type="dxa"/>
            <w:vMerge/>
          </w:tcPr>
          <w:p w14:paraId="36185890" w14:textId="77777777" w:rsidR="00930FF9" w:rsidRPr="00092D2B" w:rsidRDefault="00930FF9" w:rsidP="00930FF9">
            <w:pPr>
              <w:spacing w:before="240"/>
              <w:rPr>
                <w:rFonts w:asciiTheme="minorHAnsi" w:eastAsia="Times New Roman" w:hAnsiTheme="minorHAnsi" w:cstheme="minorHAnsi"/>
                <w:b/>
                <w:bCs/>
                <w:sz w:val="20"/>
                <w:szCs w:val="20"/>
              </w:rPr>
            </w:pPr>
          </w:p>
        </w:tc>
        <w:tc>
          <w:tcPr>
            <w:tcW w:w="3401" w:type="dxa"/>
            <w:vMerge/>
          </w:tcPr>
          <w:p w14:paraId="5F0A60C1" w14:textId="649098A4" w:rsidR="00930FF9" w:rsidRPr="00092D2B" w:rsidRDefault="00930FF9" w:rsidP="00930FF9">
            <w:pPr>
              <w:widowControl w:val="0"/>
              <w:numPr>
                <w:ilvl w:val="0"/>
                <w:numId w:val="1"/>
              </w:numPr>
              <w:pBdr>
                <w:top w:val="nil"/>
                <w:left w:val="nil"/>
                <w:bottom w:val="nil"/>
                <w:right w:val="nil"/>
                <w:between w:val="nil"/>
              </w:pBdr>
              <w:rPr>
                <w:rFonts w:asciiTheme="minorHAnsi" w:eastAsia="Times New Roman" w:hAnsiTheme="minorHAnsi" w:cstheme="minorHAnsi"/>
                <w:sz w:val="20"/>
                <w:szCs w:val="20"/>
              </w:rPr>
            </w:pPr>
          </w:p>
        </w:tc>
        <w:tc>
          <w:tcPr>
            <w:tcW w:w="3542" w:type="dxa"/>
            <w:gridSpan w:val="2"/>
            <w:tcBorders>
              <w:bottom w:val="single" w:sz="4" w:space="0" w:color="auto"/>
            </w:tcBorders>
          </w:tcPr>
          <w:p w14:paraId="6F28E99A" w14:textId="77777777" w:rsidR="00930FF9" w:rsidRPr="00092D2B" w:rsidRDefault="00930FF9" w:rsidP="00930FF9">
            <w:pPr>
              <w:widowControl w:val="0"/>
              <w:pBdr>
                <w:top w:val="nil"/>
                <w:left w:val="nil"/>
                <w:bottom w:val="nil"/>
                <w:right w:val="nil"/>
                <w:between w:val="nil"/>
              </w:pBd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 xml:space="preserve">Comments: </w:t>
            </w:r>
          </w:p>
          <w:p w14:paraId="0F96A2F9" w14:textId="77777777" w:rsidR="00930FF9" w:rsidRPr="00092D2B" w:rsidRDefault="00930FF9" w:rsidP="00930FF9">
            <w:pPr>
              <w:widowControl w:val="0"/>
              <w:pBdr>
                <w:top w:val="nil"/>
                <w:left w:val="nil"/>
                <w:bottom w:val="nil"/>
                <w:right w:val="nil"/>
                <w:between w:val="nil"/>
              </w:pBdr>
              <w:rPr>
                <w:rFonts w:asciiTheme="minorHAnsi" w:eastAsia="Times New Roman" w:hAnsiTheme="minorHAnsi" w:cstheme="minorHAnsi"/>
                <w:sz w:val="20"/>
                <w:szCs w:val="20"/>
              </w:rPr>
            </w:pPr>
          </w:p>
          <w:p w14:paraId="20F6DED6" w14:textId="77777777" w:rsidR="00930FF9" w:rsidRPr="00092D2B" w:rsidRDefault="00930FF9" w:rsidP="00930FF9">
            <w:pPr>
              <w:widowControl w:val="0"/>
              <w:pBdr>
                <w:top w:val="nil"/>
                <w:left w:val="nil"/>
                <w:bottom w:val="nil"/>
                <w:right w:val="nil"/>
                <w:between w:val="nil"/>
              </w:pBdr>
              <w:rPr>
                <w:rFonts w:asciiTheme="minorHAnsi" w:eastAsia="Times New Roman" w:hAnsiTheme="minorHAnsi" w:cstheme="minorHAnsi"/>
                <w:sz w:val="20"/>
                <w:szCs w:val="20"/>
              </w:rPr>
            </w:pPr>
          </w:p>
          <w:p w14:paraId="39CF69F2" w14:textId="77777777" w:rsidR="00930FF9" w:rsidRPr="00092D2B" w:rsidRDefault="00930FF9" w:rsidP="00930FF9">
            <w:pPr>
              <w:widowControl w:val="0"/>
              <w:pBdr>
                <w:top w:val="nil"/>
                <w:left w:val="nil"/>
                <w:bottom w:val="nil"/>
                <w:right w:val="nil"/>
                <w:between w:val="nil"/>
              </w:pBdr>
              <w:rPr>
                <w:rFonts w:asciiTheme="minorHAnsi" w:eastAsia="Times New Roman" w:hAnsiTheme="minorHAnsi" w:cstheme="minorHAnsi"/>
                <w:sz w:val="20"/>
                <w:szCs w:val="20"/>
              </w:rPr>
            </w:pPr>
          </w:p>
          <w:p w14:paraId="70184C02" w14:textId="77777777" w:rsidR="00930FF9" w:rsidRPr="00092D2B" w:rsidRDefault="00930FF9" w:rsidP="00930FF9">
            <w:pPr>
              <w:rPr>
                <w:rFonts w:asciiTheme="minorHAnsi" w:hAnsiTheme="minorHAnsi" w:cstheme="minorHAnsi"/>
                <w:sz w:val="20"/>
                <w:szCs w:val="20"/>
              </w:rPr>
            </w:pPr>
          </w:p>
        </w:tc>
      </w:tr>
      <w:tr w:rsidR="001A150E" w:rsidRPr="0064482C" w14:paraId="29909F8B" w14:textId="77777777" w:rsidTr="3417CB51">
        <w:tblPrEx>
          <w:tblBorders>
            <w:bottom w:val="single" w:sz="4" w:space="0" w:color="auto"/>
          </w:tblBorders>
          <w:shd w:val="clear" w:color="auto" w:fill="auto"/>
        </w:tblPrEx>
        <w:tc>
          <w:tcPr>
            <w:tcW w:w="8790" w:type="dxa"/>
            <w:gridSpan w:val="3"/>
            <w:tcBorders>
              <w:bottom w:val="single" w:sz="4" w:space="0" w:color="auto"/>
            </w:tcBorders>
            <w:shd w:val="clear" w:color="auto" w:fill="A8D08D" w:themeFill="accent6" w:themeFillTint="99"/>
          </w:tcPr>
          <w:p w14:paraId="28B17746" w14:textId="24C787DF" w:rsidR="001A150E" w:rsidRPr="0064482C" w:rsidRDefault="001A150E" w:rsidP="001A150E">
            <w:pPr>
              <w:jc w:val="right"/>
              <w:rPr>
                <w:rFonts w:asciiTheme="minorHAnsi" w:hAnsiTheme="minorHAnsi" w:cstheme="minorHAnsi"/>
                <w:b/>
                <w:bCs/>
              </w:rPr>
            </w:pPr>
            <w:r w:rsidRPr="0064482C">
              <w:rPr>
                <w:rFonts w:asciiTheme="minorHAnsi" w:hAnsiTheme="minorHAnsi" w:cstheme="minorHAnsi"/>
                <w:b/>
                <w:bCs/>
              </w:rPr>
              <w:t xml:space="preserve">Total </w:t>
            </w:r>
            <w:r w:rsidR="0064482C">
              <w:rPr>
                <w:rFonts w:asciiTheme="minorHAnsi" w:hAnsiTheme="minorHAnsi" w:cstheme="minorHAnsi"/>
                <w:b/>
                <w:bCs/>
              </w:rPr>
              <w:t>PSEA Capacity S</w:t>
            </w:r>
            <w:r w:rsidRPr="0064482C">
              <w:rPr>
                <w:rFonts w:asciiTheme="minorHAnsi" w:hAnsiTheme="minorHAnsi" w:cstheme="minorHAnsi"/>
                <w:b/>
                <w:bCs/>
              </w:rPr>
              <w:t>core</w:t>
            </w:r>
          </w:p>
        </w:tc>
        <w:tc>
          <w:tcPr>
            <w:tcW w:w="1842" w:type="dxa"/>
            <w:tcBorders>
              <w:bottom w:val="single" w:sz="4" w:space="0" w:color="auto"/>
            </w:tcBorders>
            <w:shd w:val="clear" w:color="auto" w:fill="A8D08D" w:themeFill="accent6" w:themeFillTint="99"/>
          </w:tcPr>
          <w:p w14:paraId="0A2903FD" w14:textId="77777777" w:rsidR="001A150E" w:rsidRDefault="001A150E" w:rsidP="00877955">
            <w:pPr>
              <w:rPr>
                <w:rFonts w:asciiTheme="minorHAnsi" w:hAnsiTheme="minorHAnsi" w:cstheme="minorHAnsi"/>
              </w:rPr>
            </w:pPr>
          </w:p>
          <w:p w14:paraId="7E062DD5" w14:textId="77777777" w:rsidR="00ED6CC1" w:rsidRDefault="00ED6CC1" w:rsidP="00877955">
            <w:pPr>
              <w:rPr>
                <w:rFonts w:asciiTheme="minorHAnsi" w:hAnsiTheme="minorHAnsi" w:cstheme="minorHAnsi"/>
              </w:rPr>
            </w:pPr>
          </w:p>
          <w:p w14:paraId="3B398ADA" w14:textId="628AB31C" w:rsidR="00ED6CC1" w:rsidRPr="0064482C" w:rsidRDefault="00ED6CC1" w:rsidP="00877955">
            <w:pPr>
              <w:rPr>
                <w:rFonts w:asciiTheme="minorHAnsi" w:hAnsiTheme="minorHAnsi" w:cstheme="minorHAnsi"/>
              </w:rPr>
            </w:pPr>
          </w:p>
        </w:tc>
      </w:tr>
    </w:tbl>
    <w:p w14:paraId="0E70EBE7" w14:textId="77777777" w:rsidR="009278D6" w:rsidRDefault="009278D6" w:rsidP="00BB1BC7">
      <w:pPr>
        <w:rPr>
          <w:rFonts w:cstheme="minorHAnsi"/>
        </w:rPr>
      </w:pPr>
    </w:p>
    <w:tbl>
      <w:tblPr>
        <w:tblStyle w:val="TableGrid"/>
        <w:tblW w:w="10632" w:type="dxa"/>
        <w:tblInd w:w="-431" w:type="dxa"/>
        <w:tblLook w:val="04A0" w:firstRow="1" w:lastRow="0" w:firstColumn="1" w:lastColumn="0" w:noHBand="0" w:noVBand="1"/>
      </w:tblPr>
      <w:tblGrid>
        <w:gridCol w:w="6"/>
        <w:gridCol w:w="3685"/>
        <w:gridCol w:w="3400"/>
        <w:gridCol w:w="3541"/>
      </w:tblGrid>
      <w:tr w:rsidR="0064482C" w:rsidRPr="00B51835" w14:paraId="1A4E7FA0" w14:textId="77777777" w:rsidTr="3417CB51">
        <w:tc>
          <w:tcPr>
            <w:tcW w:w="3691" w:type="dxa"/>
            <w:gridSpan w:val="2"/>
            <w:shd w:val="clear" w:color="auto" w:fill="A8D08D" w:themeFill="accent6" w:themeFillTint="99"/>
          </w:tcPr>
          <w:p w14:paraId="00E2F6D0" w14:textId="16EE2DEA" w:rsidR="0064482C" w:rsidRPr="00B51835" w:rsidRDefault="00931C19" w:rsidP="001A150E">
            <w:pPr>
              <w:rPr>
                <w:rFonts w:asciiTheme="minorHAnsi" w:eastAsia="Times New Roman" w:hAnsiTheme="minorHAnsi" w:cstheme="minorHAnsi"/>
                <w:b/>
                <w:bCs/>
              </w:rPr>
            </w:pPr>
            <w:sdt>
              <w:sdtPr>
                <w:rPr>
                  <w:rFonts w:eastAsia="MS Gothic"/>
                  <w:sz w:val="20"/>
                  <w:szCs w:val="20"/>
                </w:rPr>
                <w:id w:val="-421952920"/>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B51835" w:rsidRPr="00B51835">
              <w:rPr>
                <w:rFonts w:asciiTheme="minorHAnsi" w:eastAsia="Times New Roman" w:hAnsiTheme="minorHAnsi" w:cstheme="minorHAnsi"/>
                <w:b/>
                <w:bCs/>
              </w:rPr>
              <w:t xml:space="preserve">High Capacity           </w:t>
            </w:r>
          </w:p>
        </w:tc>
        <w:tc>
          <w:tcPr>
            <w:tcW w:w="3400" w:type="dxa"/>
            <w:shd w:val="clear" w:color="auto" w:fill="A8D08D" w:themeFill="accent6" w:themeFillTint="99"/>
          </w:tcPr>
          <w:p w14:paraId="1E23491B" w14:textId="00F4E54C" w:rsidR="0064482C" w:rsidRPr="00B51835" w:rsidRDefault="00931C19" w:rsidP="00B51835">
            <w:pPr>
              <w:jc w:val="both"/>
              <w:rPr>
                <w:rFonts w:asciiTheme="minorHAnsi" w:eastAsia="Times New Roman" w:hAnsiTheme="minorHAnsi" w:cstheme="minorHAnsi"/>
                <w:b/>
                <w:bCs/>
              </w:rPr>
            </w:pPr>
            <w:sdt>
              <w:sdtPr>
                <w:rPr>
                  <w:rFonts w:eastAsia="MS Gothic"/>
                  <w:sz w:val="20"/>
                  <w:szCs w:val="20"/>
                </w:rPr>
                <w:id w:val="-818420584"/>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B51835" w:rsidRPr="00B51835">
              <w:rPr>
                <w:rFonts w:asciiTheme="minorHAnsi" w:eastAsia="Times New Roman" w:hAnsiTheme="minorHAnsi" w:cstheme="minorHAnsi"/>
                <w:b/>
                <w:bCs/>
              </w:rPr>
              <w:t xml:space="preserve">Medium Capacity </w:t>
            </w:r>
          </w:p>
        </w:tc>
        <w:tc>
          <w:tcPr>
            <w:tcW w:w="3541" w:type="dxa"/>
            <w:shd w:val="clear" w:color="auto" w:fill="A8D08D" w:themeFill="accent6" w:themeFillTint="99"/>
          </w:tcPr>
          <w:p w14:paraId="4AB8457C" w14:textId="72489390" w:rsidR="0064482C" w:rsidRPr="00B51835" w:rsidRDefault="00931C19" w:rsidP="001A150E">
            <w:pPr>
              <w:rPr>
                <w:rFonts w:asciiTheme="minorHAnsi" w:eastAsia="Times New Roman" w:hAnsiTheme="minorHAnsi" w:cstheme="minorHAnsi"/>
                <w:b/>
                <w:bCs/>
              </w:rPr>
            </w:pPr>
            <w:sdt>
              <w:sdtPr>
                <w:rPr>
                  <w:rFonts w:eastAsia="MS Gothic"/>
                  <w:sz w:val="20"/>
                  <w:szCs w:val="20"/>
                </w:rPr>
                <w:id w:val="-1780710496"/>
                <w14:checkbox>
                  <w14:checked w14:val="0"/>
                  <w14:checkedState w14:val="2612" w14:font="MS Gothic"/>
                  <w14:uncheckedState w14:val="2610" w14:font="MS Gothic"/>
                </w14:checkbox>
              </w:sdtPr>
              <w:sdtEndPr/>
              <w:sdtContent>
                <w:r w:rsidR="00505AE0">
                  <w:rPr>
                    <w:rFonts w:ascii="MS Gothic" w:eastAsia="MS Gothic" w:hAnsi="MS Gothic" w:hint="eastAsia"/>
                    <w:sz w:val="20"/>
                    <w:szCs w:val="20"/>
                  </w:rPr>
                  <w:t>☐</w:t>
                </w:r>
              </w:sdtContent>
            </w:sdt>
            <w:r w:rsidR="00505AE0" w:rsidRPr="002069D4">
              <w:rPr>
                <w:rFonts w:eastAsia="MS Gothic"/>
                <w:sz w:val="20"/>
                <w:szCs w:val="20"/>
              </w:rPr>
              <w:t xml:space="preserve"> </w:t>
            </w:r>
            <w:r w:rsidR="00B51835" w:rsidRPr="00B51835">
              <w:rPr>
                <w:rFonts w:asciiTheme="minorHAnsi" w:eastAsia="Times New Roman" w:hAnsiTheme="minorHAnsi" w:cstheme="minorHAnsi"/>
                <w:b/>
                <w:bCs/>
              </w:rPr>
              <w:t xml:space="preserve">Low Capacity </w:t>
            </w:r>
          </w:p>
        </w:tc>
      </w:tr>
      <w:tr w:rsidR="0064482C" w:rsidRPr="003C3068" w14:paraId="0CE5F222" w14:textId="77777777" w:rsidTr="3417CB51">
        <w:tc>
          <w:tcPr>
            <w:tcW w:w="3691" w:type="dxa"/>
            <w:gridSpan w:val="2"/>
            <w:shd w:val="clear" w:color="auto" w:fill="A8D08D" w:themeFill="accent6" w:themeFillTint="99"/>
          </w:tcPr>
          <w:p w14:paraId="6D719F4D" w14:textId="7DED47CD" w:rsidR="0064482C" w:rsidRPr="003C3068" w:rsidRDefault="00B51835" w:rsidP="0064482C">
            <w:pPr>
              <w:rPr>
                <w:rFonts w:asciiTheme="minorHAnsi" w:eastAsia="Times New Roman" w:hAnsiTheme="minorHAnsi" w:cstheme="minorHAnsi"/>
              </w:rPr>
            </w:pPr>
            <w:r>
              <w:rPr>
                <w:rFonts w:asciiTheme="minorHAnsi" w:eastAsia="Times New Roman" w:hAnsiTheme="minorHAnsi" w:cstheme="minorHAnsi"/>
                <w:b/>
              </w:rPr>
              <w:t xml:space="preserve">7 to </w:t>
            </w:r>
            <w:r w:rsidR="0064482C" w:rsidRPr="003C3068">
              <w:rPr>
                <w:rFonts w:asciiTheme="minorHAnsi" w:eastAsia="Times New Roman" w:hAnsiTheme="minorHAnsi" w:cstheme="minorHAnsi"/>
                <w:b/>
              </w:rPr>
              <w:t>8</w:t>
            </w:r>
            <w:r w:rsidR="0064482C" w:rsidRPr="003C3068">
              <w:rPr>
                <w:rFonts w:asciiTheme="minorHAnsi" w:eastAsia="Times New Roman" w:hAnsiTheme="minorHAnsi" w:cstheme="minorHAnsi"/>
              </w:rPr>
              <w:t xml:space="preserve"> - Meets </w:t>
            </w:r>
            <w:r>
              <w:rPr>
                <w:rFonts w:asciiTheme="minorHAnsi" w:eastAsia="Times New Roman" w:hAnsiTheme="minorHAnsi" w:cstheme="minorHAnsi"/>
              </w:rPr>
              <w:t>most</w:t>
            </w:r>
            <w:r w:rsidR="0064482C" w:rsidRPr="003C3068">
              <w:rPr>
                <w:rFonts w:asciiTheme="minorHAnsi" w:eastAsia="Times New Roman" w:hAnsiTheme="minorHAnsi" w:cstheme="minorHAnsi"/>
              </w:rPr>
              <w:t xml:space="preserve"> core standards (</w:t>
            </w:r>
            <w:r>
              <w:rPr>
                <w:rFonts w:asciiTheme="minorHAnsi" w:eastAsia="Times New Roman" w:hAnsiTheme="minorHAnsi" w:cstheme="minorHAnsi"/>
              </w:rPr>
              <w:t>high</w:t>
            </w:r>
            <w:r w:rsidR="0064482C" w:rsidRPr="003C3068">
              <w:rPr>
                <w:rFonts w:asciiTheme="minorHAnsi" w:eastAsia="Times New Roman" w:hAnsiTheme="minorHAnsi" w:cstheme="minorHAnsi"/>
              </w:rPr>
              <w:t xml:space="preserve"> capacity)</w:t>
            </w:r>
          </w:p>
          <w:p w14:paraId="5082E98D" w14:textId="77777777" w:rsidR="0064482C" w:rsidRPr="003C3068" w:rsidRDefault="0064482C" w:rsidP="001A150E">
            <w:pPr>
              <w:rPr>
                <w:rFonts w:asciiTheme="minorHAnsi" w:hAnsiTheme="minorHAnsi" w:cstheme="minorHAnsi"/>
              </w:rPr>
            </w:pPr>
          </w:p>
        </w:tc>
        <w:tc>
          <w:tcPr>
            <w:tcW w:w="3400" w:type="dxa"/>
            <w:shd w:val="clear" w:color="auto" w:fill="A8D08D" w:themeFill="accent6" w:themeFillTint="99"/>
          </w:tcPr>
          <w:p w14:paraId="4946AA8D" w14:textId="053287CE" w:rsidR="0064482C" w:rsidRPr="003C3068" w:rsidRDefault="00B51835" w:rsidP="0064482C">
            <w:pPr>
              <w:rPr>
                <w:rFonts w:asciiTheme="minorHAnsi" w:hAnsiTheme="minorHAnsi" w:cstheme="minorHAnsi"/>
              </w:rPr>
            </w:pPr>
            <w:r>
              <w:rPr>
                <w:rFonts w:asciiTheme="minorHAnsi" w:eastAsia="Times New Roman" w:hAnsiTheme="minorHAnsi" w:cstheme="minorHAnsi"/>
                <w:b/>
              </w:rPr>
              <w:t>5</w:t>
            </w:r>
            <w:r w:rsidR="0064482C" w:rsidRPr="003C3068">
              <w:rPr>
                <w:rFonts w:asciiTheme="minorHAnsi" w:eastAsia="Times New Roman" w:hAnsiTheme="minorHAnsi" w:cstheme="minorHAnsi"/>
                <w:b/>
              </w:rPr>
              <w:t xml:space="preserve"> to </w:t>
            </w:r>
            <w:r>
              <w:rPr>
                <w:rFonts w:asciiTheme="minorHAnsi" w:eastAsia="Times New Roman" w:hAnsiTheme="minorHAnsi" w:cstheme="minorHAnsi"/>
                <w:b/>
              </w:rPr>
              <w:t>6</w:t>
            </w:r>
            <w:r w:rsidR="0064482C" w:rsidRPr="003C3068">
              <w:rPr>
                <w:rFonts w:asciiTheme="minorHAnsi" w:eastAsia="Times New Roman" w:hAnsiTheme="minorHAnsi" w:cstheme="minorHAnsi"/>
              </w:rPr>
              <w:t xml:space="preserve"> - Meets </w:t>
            </w:r>
            <w:r>
              <w:rPr>
                <w:rFonts w:asciiTheme="minorHAnsi" w:eastAsia="Times New Roman" w:hAnsiTheme="minorHAnsi" w:cstheme="minorHAnsi"/>
              </w:rPr>
              <w:t>several</w:t>
            </w:r>
            <w:r w:rsidR="0064482C" w:rsidRPr="003C3068">
              <w:rPr>
                <w:rFonts w:asciiTheme="minorHAnsi" w:eastAsia="Times New Roman" w:hAnsiTheme="minorHAnsi" w:cstheme="minorHAnsi"/>
              </w:rPr>
              <w:t xml:space="preserve"> standards. Support required to address remaining gaps (medium capacity)</w:t>
            </w:r>
          </w:p>
        </w:tc>
        <w:tc>
          <w:tcPr>
            <w:tcW w:w="3541" w:type="dxa"/>
            <w:shd w:val="clear" w:color="auto" w:fill="A8D08D" w:themeFill="accent6" w:themeFillTint="99"/>
          </w:tcPr>
          <w:p w14:paraId="3709C561" w14:textId="55AE6535" w:rsidR="0064482C" w:rsidRPr="003C3068" w:rsidRDefault="00B51835" w:rsidP="003C3068">
            <w:pPr>
              <w:rPr>
                <w:rFonts w:asciiTheme="minorHAnsi" w:hAnsiTheme="minorHAnsi" w:cstheme="minorHAnsi"/>
              </w:rPr>
            </w:pPr>
            <w:r>
              <w:rPr>
                <w:rFonts w:asciiTheme="minorHAnsi" w:eastAsia="Times New Roman" w:hAnsiTheme="minorHAnsi" w:cstheme="minorHAnsi"/>
                <w:b/>
              </w:rPr>
              <w:t>4</w:t>
            </w:r>
            <w:r w:rsidR="003C3068" w:rsidRPr="003C3068">
              <w:rPr>
                <w:rFonts w:asciiTheme="minorHAnsi" w:eastAsia="Times New Roman" w:hAnsiTheme="minorHAnsi" w:cstheme="minorHAnsi"/>
                <w:b/>
              </w:rPr>
              <w:t xml:space="preserve"> or fewer</w:t>
            </w:r>
            <w:r w:rsidR="003C3068" w:rsidRPr="003C3068">
              <w:rPr>
                <w:rFonts w:asciiTheme="minorHAnsi" w:eastAsia="Times New Roman" w:hAnsiTheme="minorHAnsi" w:cstheme="minorHAnsi"/>
              </w:rPr>
              <w:t xml:space="preserve"> - Meets few core standards. Urgent action needed to strengthen PSEA capacity (low capacity</w:t>
            </w:r>
          </w:p>
        </w:tc>
      </w:tr>
      <w:tr w:rsidR="00B51835" w14:paraId="0ACE145D" w14:textId="77777777" w:rsidTr="3417CB51">
        <w:trPr>
          <w:gridBefore w:val="1"/>
          <w:wBefore w:w="6" w:type="dxa"/>
        </w:trPr>
        <w:tc>
          <w:tcPr>
            <w:tcW w:w="10626" w:type="dxa"/>
            <w:gridSpan w:val="3"/>
            <w:shd w:val="clear" w:color="auto" w:fill="A8D08D" w:themeFill="accent6" w:themeFillTint="99"/>
          </w:tcPr>
          <w:p w14:paraId="1CD4812A" w14:textId="5C182186" w:rsidR="00F02160" w:rsidRDefault="00B51835" w:rsidP="3417CB51">
            <w:pPr>
              <w:rPr>
                <w:rFonts w:asciiTheme="minorHAnsi" w:eastAsia="Times New Roman" w:hAnsiTheme="minorHAnsi" w:cstheme="minorBidi"/>
              </w:rPr>
            </w:pPr>
            <w:r w:rsidRPr="3417CB51">
              <w:rPr>
                <w:rFonts w:asciiTheme="minorHAnsi" w:eastAsia="Times New Roman" w:hAnsiTheme="minorHAnsi" w:cstheme="minorBidi"/>
              </w:rPr>
              <w:lastRenderedPageBreak/>
              <w:t xml:space="preserve">If the partner </w:t>
            </w:r>
            <w:proofErr w:type="gramStart"/>
            <w:r w:rsidRPr="3417CB51">
              <w:rPr>
                <w:rFonts w:asciiTheme="minorHAnsi" w:eastAsia="Times New Roman" w:hAnsiTheme="minorHAnsi" w:cstheme="minorBidi"/>
              </w:rPr>
              <w:t>had</w:t>
            </w:r>
            <w:proofErr w:type="gramEnd"/>
            <w:r w:rsidRPr="3417CB51">
              <w:rPr>
                <w:rFonts w:asciiTheme="minorHAnsi" w:eastAsia="Times New Roman" w:hAnsiTheme="minorHAnsi" w:cstheme="minorBidi"/>
              </w:rPr>
              <w:t xml:space="preserve"> any capacity gaps in one or several areas related to PSEA, please a) attach an implementation plan outlining appropriate risk mitigation, capacity building, support and monitoring activities, </w:t>
            </w:r>
            <w:r w:rsidR="742D2859" w:rsidRPr="3417CB51">
              <w:rPr>
                <w:rFonts w:asciiTheme="minorHAnsi" w:eastAsia="Times New Roman" w:hAnsiTheme="minorHAnsi" w:cstheme="minorBidi"/>
              </w:rPr>
              <w:t>b</w:t>
            </w:r>
            <w:r w:rsidRPr="3417CB51">
              <w:rPr>
                <w:rFonts w:asciiTheme="minorHAnsi" w:eastAsia="Times New Roman" w:hAnsiTheme="minorHAnsi" w:cstheme="minorBidi"/>
              </w:rPr>
              <w:t xml:space="preserve">) provide dates of planned review. </w:t>
            </w:r>
          </w:p>
          <w:p w14:paraId="2DE6D034" w14:textId="03DD7C04" w:rsidR="00F02160" w:rsidRDefault="00F02160" w:rsidP="3417CB51">
            <w:pPr>
              <w:rPr>
                <w:rFonts w:asciiTheme="minorHAnsi" w:eastAsia="Times New Roman" w:hAnsiTheme="minorHAnsi" w:cstheme="minorBidi"/>
              </w:rPr>
            </w:pPr>
          </w:p>
        </w:tc>
      </w:tr>
    </w:tbl>
    <w:p w14:paraId="09409277" w14:textId="77777777" w:rsidR="009278D6" w:rsidRPr="00812D08" w:rsidRDefault="009278D6" w:rsidP="005663BC">
      <w:pPr>
        <w:rPr>
          <w:rFonts w:cstheme="minorHAnsi"/>
        </w:rPr>
      </w:pPr>
    </w:p>
    <w:tbl>
      <w:tblPr>
        <w:tblStyle w:val="TableGrid"/>
        <w:tblW w:w="10627" w:type="dxa"/>
        <w:tblInd w:w="-426" w:type="dxa"/>
        <w:tblLook w:val="04A0" w:firstRow="1" w:lastRow="0" w:firstColumn="1" w:lastColumn="0" w:noHBand="0" w:noVBand="1"/>
      </w:tblPr>
      <w:tblGrid>
        <w:gridCol w:w="2831"/>
        <w:gridCol w:w="7796"/>
      </w:tblGrid>
      <w:tr w:rsidR="00A23F09" w:rsidRPr="00745CFA" w14:paraId="42EA415E" w14:textId="77777777" w:rsidTr="005663BC">
        <w:tc>
          <w:tcPr>
            <w:tcW w:w="10627" w:type="dxa"/>
            <w:gridSpan w:val="2"/>
            <w:shd w:val="clear" w:color="auto" w:fill="A8D08D" w:themeFill="accent6" w:themeFillTint="99"/>
          </w:tcPr>
          <w:p w14:paraId="784D2751" w14:textId="4D86523D" w:rsidR="00A23F09" w:rsidRPr="00877955" w:rsidRDefault="00F477B8" w:rsidP="00877955">
            <w:pPr>
              <w:rPr>
                <w:rFonts w:asciiTheme="minorHAnsi" w:hAnsiTheme="minorHAnsi" w:cstheme="minorHAnsi"/>
                <w:b/>
                <w:bCs/>
              </w:rPr>
            </w:pPr>
            <w:r w:rsidRPr="00877955">
              <w:rPr>
                <w:rFonts w:asciiTheme="minorHAnsi" w:hAnsiTheme="minorHAnsi" w:cstheme="minorHAnsi"/>
                <w:b/>
                <w:bCs/>
              </w:rPr>
              <w:t>To be completed by IOM</w:t>
            </w:r>
          </w:p>
        </w:tc>
      </w:tr>
      <w:tr w:rsidR="00A23F09" w:rsidRPr="00F779C1" w14:paraId="5A08FFA4" w14:textId="77777777" w:rsidTr="005663BC">
        <w:tc>
          <w:tcPr>
            <w:tcW w:w="2831" w:type="dxa"/>
          </w:tcPr>
          <w:p w14:paraId="528B90BC" w14:textId="73D1B6BB" w:rsidR="00A23F09" w:rsidRPr="00F779C1" w:rsidRDefault="00A23F09" w:rsidP="00AB5043">
            <w:pPr>
              <w:rPr>
                <w:rFonts w:asciiTheme="minorHAnsi" w:hAnsiTheme="minorHAnsi" w:cstheme="minorHAnsi"/>
                <w:sz w:val="20"/>
                <w:szCs w:val="20"/>
              </w:rPr>
            </w:pPr>
            <w:r w:rsidRPr="00F779C1">
              <w:rPr>
                <w:rFonts w:asciiTheme="minorHAnsi" w:hAnsiTheme="minorHAnsi" w:cstheme="minorHAnsi"/>
                <w:sz w:val="20"/>
                <w:szCs w:val="20"/>
              </w:rPr>
              <w:t xml:space="preserve">IOM </w:t>
            </w:r>
            <w:r w:rsidR="005663BC">
              <w:rPr>
                <w:rFonts w:asciiTheme="minorHAnsi" w:hAnsiTheme="minorHAnsi" w:cstheme="minorHAnsi"/>
                <w:sz w:val="20"/>
                <w:szCs w:val="20"/>
              </w:rPr>
              <w:t>staff</w:t>
            </w:r>
          </w:p>
        </w:tc>
        <w:tc>
          <w:tcPr>
            <w:tcW w:w="7796" w:type="dxa"/>
          </w:tcPr>
          <w:p w14:paraId="4F3C5EAD" w14:textId="77777777" w:rsidR="00A23F09" w:rsidRPr="00F779C1" w:rsidRDefault="00A23F09" w:rsidP="00AB5043">
            <w:pPr>
              <w:rPr>
                <w:rFonts w:asciiTheme="minorHAnsi" w:hAnsiTheme="minorHAnsi" w:cstheme="minorHAnsi"/>
                <w:sz w:val="20"/>
                <w:szCs w:val="20"/>
              </w:rPr>
            </w:pPr>
          </w:p>
        </w:tc>
      </w:tr>
      <w:tr w:rsidR="00A23F09" w:rsidRPr="00F779C1" w14:paraId="28BE9E57" w14:textId="77777777" w:rsidTr="005663BC">
        <w:tc>
          <w:tcPr>
            <w:tcW w:w="2831" w:type="dxa"/>
          </w:tcPr>
          <w:p w14:paraId="26442CE4" w14:textId="20FD6992" w:rsidR="00A23F09" w:rsidRPr="00F779C1" w:rsidRDefault="005663BC" w:rsidP="00AB5043">
            <w:pPr>
              <w:rPr>
                <w:rFonts w:asciiTheme="minorHAnsi" w:hAnsiTheme="minorHAnsi" w:cstheme="minorHAnsi"/>
                <w:sz w:val="20"/>
                <w:szCs w:val="20"/>
              </w:rPr>
            </w:pPr>
            <w:r>
              <w:rPr>
                <w:rFonts w:asciiTheme="minorHAnsi" w:hAnsiTheme="minorHAnsi" w:cstheme="minorHAnsi"/>
                <w:sz w:val="20"/>
                <w:szCs w:val="20"/>
              </w:rPr>
              <w:t>Date</w:t>
            </w:r>
          </w:p>
        </w:tc>
        <w:tc>
          <w:tcPr>
            <w:tcW w:w="7796" w:type="dxa"/>
          </w:tcPr>
          <w:p w14:paraId="207AF967" w14:textId="190BC870" w:rsidR="00A23F09" w:rsidRPr="00F779C1" w:rsidRDefault="00A23F09" w:rsidP="00AB5043">
            <w:pPr>
              <w:rPr>
                <w:rFonts w:asciiTheme="minorHAnsi" w:hAnsiTheme="minorHAnsi" w:cstheme="minorHAnsi"/>
                <w:sz w:val="20"/>
                <w:szCs w:val="20"/>
              </w:rPr>
            </w:pPr>
          </w:p>
        </w:tc>
      </w:tr>
      <w:tr w:rsidR="005663BC" w:rsidRPr="00F779C1" w14:paraId="73E8B831" w14:textId="77777777" w:rsidTr="005663BC">
        <w:tc>
          <w:tcPr>
            <w:tcW w:w="2831" w:type="dxa"/>
          </w:tcPr>
          <w:p w14:paraId="3513D7C3" w14:textId="23598D93" w:rsidR="005663BC" w:rsidRPr="00F779C1" w:rsidRDefault="005663BC" w:rsidP="00AB5043">
            <w:pPr>
              <w:rPr>
                <w:rFonts w:asciiTheme="minorHAnsi" w:hAnsiTheme="minorHAnsi" w:cstheme="minorHAnsi"/>
                <w:sz w:val="20"/>
                <w:szCs w:val="20"/>
              </w:rPr>
            </w:pPr>
            <w:r>
              <w:rPr>
                <w:rFonts w:asciiTheme="minorHAnsi" w:hAnsiTheme="minorHAnsi" w:cstheme="minorHAnsi"/>
                <w:sz w:val="20"/>
                <w:szCs w:val="20"/>
              </w:rPr>
              <w:t>Signature</w:t>
            </w:r>
          </w:p>
        </w:tc>
        <w:tc>
          <w:tcPr>
            <w:tcW w:w="7796" w:type="dxa"/>
          </w:tcPr>
          <w:p w14:paraId="554930FA" w14:textId="77777777" w:rsidR="005663BC" w:rsidRPr="00F779C1" w:rsidRDefault="005663BC" w:rsidP="00AB5043">
            <w:pPr>
              <w:rPr>
                <w:rFonts w:asciiTheme="minorHAnsi" w:hAnsiTheme="minorHAnsi" w:cstheme="minorHAnsi"/>
                <w:sz w:val="20"/>
                <w:szCs w:val="20"/>
              </w:rPr>
            </w:pPr>
          </w:p>
        </w:tc>
      </w:tr>
    </w:tbl>
    <w:p w14:paraId="7B2CB118" w14:textId="3A9A68AA" w:rsidR="00A23F09" w:rsidRDefault="00A23F09" w:rsidP="0020488F"/>
    <w:sectPr w:rsidR="00A23F0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68DA" w14:textId="77777777" w:rsidR="00D62870" w:rsidRDefault="00D62870" w:rsidP="00903B31">
      <w:pPr>
        <w:spacing w:after="0" w:line="240" w:lineRule="auto"/>
      </w:pPr>
      <w:r>
        <w:separator/>
      </w:r>
    </w:p>
  </w:endnote>
  <w:endnote w:type="continuationSeparator" w:id="0">
    <w:p w14:paraId="3512C7C0" w14:textId="77777777" w:rsidR="00D62870" w:rsidRDefault="00D62870" w:rsidP="0090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D3A1" w14:textId="77777777" w:rsidR="00C43FDD" w:rsidRDefault="00C43FDD">
    <w:pPr>
      <w:pStyle w:val="Footer"/>
      <w:rPr>
        <w:lang w:val="en-GB"/>
      </w:rPr>
    </w:pPr>
  </w:p>
  <w:p w14:paraId="3C47C04E" w14:textId="77777777" w:rsidR="00C43FDD" w:rsidRDefault="00C43FDD">
    <w:pPr>
      <w:pStyle w:val="Footer"/>
      <w:rPr>
        <w:lang w:val="en-GB"/>
      </w:rPr>
    </w:pPr>
  </w:p>
  <w:p w14:paraId="2205CF40" w14:textId="77777777" w:rsidR="00C43FDD" w:rsidRPr="00C43FDD" w:rsidRDefault="00C43FD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E936" w14:textId="77777777" w:rsidR="00D62870" w:rsidRDefault="00D62870" w:rsidP="00903B31">
      <w:pPr>
        <w:spacing w:after="0" w:line="240" w:lineRule="auto"/>
      </w:pPr>
      <w:r>
        <w:separator/>
      </w:r>
    </w:p>
  </w:footnote>
  <w:footnote w:type="continuationSeparator" w:id="0">
    <w:p w14:paraId="5F578E70" w14:textId="77777777" w:rsidR="00D62870" w:rsidRDefault="00D62870" w:rsidP="0090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3F9E" w14:textId="65485835" w:rsidR="006A0046" w:rsidRPr="004A5040" w:rsidRDefault="006A0046" w:rsidP="006A0046">
    <w:pPr>
      <w:pStyle w:val="Header"/>
      <w:tabs>
        <w:tab w:val="clear" w:pos="9360"/>
        <w:tab w:val="right" w:pos="9475"/>
      </w:tabs>
      <w:ind w:right="-731"/>
      <w:jc w:val="right"/>
      <w:rPr>
        <w:lang w:val="uk-UA"/>
      </w:rPr>
    </w:pPr>
    <w:r>
      <w:rPr>
        <w:noProof/>
      </w:rPr>
      <w:drawing>
        <wp:anchor distT="0" distB="0" distL="114300" distR="114300" simplePos="0" relativeHeight="251659264" behindDoc="1" locked="0" layoutInCell="1" allowOverlap="1" wp14:anchorId="30274214" wp14:editId="6D1EBD26">
          <wp:simplePos x="0" y="0"/>
          <wp:positionH relativeFrom="margin">
            <wp:align>center</wp:align>
          </wp:positionH>
          <wp:positionV relativeFrom="paragraph">
            <wp:posOffset>-71336</wp:posOffset>
          </wp:positionV>
          <wp:extent cx="1842578" cy="789578"/>
          <wp:effectExtent l="0" t="0" r="5715" b="0"/>
          <wp:wrapNone/>
          <wp:docPr id="1918796665" name="Picture 1" descr="C:\Users\jmenkveld\AppData\Local\Microsoft\Windows\INetCacheContent.Word\IOM-UN_Blue_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96665" name="Picture 1" descr="C:\Users\jmenkveld\AppData\Local\Microsoft\Windows\INetCacheContent.Word\IOM-UN_Blue_EN_small.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2578" cy="789578"/>
                  </a:xfrm>
                  <a:prstGeom prst="rect">
                    <a:avLst/>
                  </a:prstGeom>
                </pic:spPr>
              </pic:pic>
            </a:graphicData>
          </a:graphic>
          <wp14:sizeRelH relativeFrom="margin">
            <wp14:pctWidth>0</wp14:pctWidth>
          </wp14:sizeRelH>
          <wp14:sizeRelV relativeFrom="margin">
            <wp14:pctHeight>0</wp14:pctHeight>
          </wp14:sizeRelV>
        </wp:anchor>
      </w:drawing>
    </w:r>
  </w:p>
  <w:p w14:paraId="0398B851" w14:textId="176C7B34" w:rsidR="00205449" w:rsidRDefault="00C43FDD" w:rsidP="00C43FDD">
    <w:pPr>
      <w:pStyle w:val="Header"/>
      <w:tabs>
        <w:tab w:val="clear" w:pos="4680"/>
        <w:tab w:val="clear" w:pos="9360"/>
        <w:tab w:val="left" w:pos="5745"/>
      </w:tabs>
    </w:pPr>
    <w:r>
      <w:tab/>
    </w:r>
  </w:p>
  <w:p w14:paraId="342708A8" w14:textId="77777777" w:rsidR="00C43FDD" w:rsidRDefault="00C43FDD" w:rsidP="00C43FDD">
    <w:pPr>
      <w:pStyle w:val="Header"/>
      <w:tabs>
        <w:tab w:val="clear" w:pos="4680"/>
        <w:tab w:val="clear" w:pos="9360"/>
        <w:tab w:val="left" w:pos="5745"/>
      </w:tabs>
    </w:pPr>
  </w:p>
  <w:p w14:paraId="54DD9BCF" w14:textId="77777777" w:rsidR="00C43FDD" w:rsidRDefault="00C43FDD" w:rsidP="00C43FDD">
    <w:pPr>
      <w:pStyle w:val="Header"/>
      <w:tabs>
        <w:tab w:val="clear" w:pos="4680"/>
        <w:tab w:val="clear" w:pos="9360"/>
        <w:tab w:val="left" w:pos="5745"/>
      </w:tabs>
    </w:pPr>
  </w:p>
  <w:p w14:paraId="60607D79" w14:textId="77777777" w:rsidR="00C43FDD" w:rsidRPr="006A0046" w:rsidRDefault="00C43FDD" w:rsidP="00C43FDD">
    <w:pPr>
      <w:pStyle w:val="Header"/>
      <w:tabs>
        <w:tab w:val="clear" w:pos="4680"/>
        <w:tab w:val="clear" w:pos="9360"/>
        <w:tab w:val="left" w:pos="57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35F"/>
    <w:multiLevelType w:val="hybridMultilevel"/>
    <w:tmpl w:val="A948C160"/>
    <w:lvl w:ilvl="0" w:tplc="309AD590">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2AEF"/>
    <w:multiLevelType w:val="hybridMultilevel"/>
    <w:tmpl w:val="87E85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1339"/>
    <w:multiLevelType w:val="multilevel"/>
    <w:tmpl w:val="62BA07D4"/>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C3A1820"/>
    <w:multiLevelType w:val="hybridMultilevel"/>
    <w:tmpl w:val="EC368492"/>
    <w:lvl w:ilvl="0" w:tplc="42AAE72A">
      <w:start w:val="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8061A"/>
    <w:multiLevelType w:val="hybridMultilevel"/>
    <w:tmpl w:val="3E3843B4"/>
    <w:lvl w:ilvl="0" w:tplc="84FC3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22B48"/>
    <w:multiLevelType w:val="multilevel"/>
    <w:tmpl w:val="43629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3D62DB"/>
    <w:multiLevelType w:val="multilevel"/>
    <w:tmpl w:val="8618B4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33D3E20"/>
    <w:multiLevelType w:val="hybridMultilevel"/>
    <w:tmpl w:val="87E85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6739B"/>
    <w:multiLevelType w:val="hybridMultilevel"/>
    <w:tmpl w:val="4C76A9D2"/>
    <w:lvl w:ilvl="0" w:tplc="857EB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972">
    <w:abstractNumId w:val="2"/>
  </w:num>
  <w:num w:numId="2" w16cid:durableId="367145511">
    <w:abstractNumId w:val="5"/>
  </w:num>
  <w:num w:numId="3" w16cid:durableId="529533891">
    <w:abstractNumId w:val="6"/>
  </w:num>
  <w:num w:numId="4" w16cid:durableId="1574314191">
    <w:abstractNumId w:val="0"/>
  </w:num>
  <w:num w:numId="5" w16cid:durableId="1379159826">
    <w:abstractNumId w:val="7"/>
  </w:num>
  <w:num w:numId="6" w16cid:durableId="1620406438">
    <w:abstractNumId w:val="1"/>
  </w:num>
  <w:num w:numId="7" w16cid:durableId="846362815">
    <w:abstractNumId w:val="8"/>
  </w:num>
  <w:num w:numId="8" w16cid:durableId="1346597115">
    <w:abstractNumId w:val="4"/>
  </w:num>
  <w:num w:numId="9" w16cid:durableId="740366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B4"/>
    <w:rsid w:val="00000828"/>
    <w:rsid w:val="00027AF4"/>
    <w:rsid w:val="00060141"/>
    <w:rsid w:val="00092D2B"/>
    <w:rsid w:val="000A3768"/>
    <w:rsid w:val="000B18B5"/>
    <w:rsid w:val="000F1F99"/>
    <w:rsid w:val="000F7A0A"/>
    <w:rsid w:val="001345FA"/>
    <w:rsid w:val="00192BB4"/>
    <w:rsid w:val="001A150E"/>
    <w:rsid w:val="001D6A98"/>
    <w:rsid w:val="0020488F"/>
    <w:rsid w:val="00205449"/>
    <w:rsid w:val="002523E2"/>
    <w:rsid w:val="003377E7"/>
    <w:rsid w:val="00356069"/>
    <w:rsid w:val="003C3068"/>
    <w:rsid w:val="003C3753"/>
    <w:rsid w:val="004478D4"/>
    <w:rsid w:val="00471CFD"/>
    <w:rsid w:val="00487E38"/>
    <w:rsid w:val="004A6493"/>
    <w:rsid w:val="004C2866"/>
    <w:rsid w:val="004F15E1"/>
    <w:rsid w:val="004F1C08"/>
    <w:rsid w:val="00505AE0"/>
    <w:rsid w:val="00512ED1"/>
    <w:rsid w:val="00551050"/>
    <w:rsid w:val="005663BC"/>
    <w:rsid w:val="005827EC"/>
    <w:rsid w:val="00583B4C"/>
    <w:rsid w:val="005C3341"/>
    <w:rsid w:val="005C4730"/>
    <w:rsid w:val="005C4D67"/>
    <w:rsid w:val="0060466B"/>
    <w:rsid w:val="006150E2"/>
    <w:rsid w:val="00644664"/>
    <w:rsid w:val="0064482C"/>
    <w:rsid w:val="006456CE"/>
    <w:rsid w:val="0066006C"/>
    <w:rsid w:val="006A0046"/>
    <w:rsid w:val="006C6527"/>
    <w:rsid w:val="006F4754"/>
    <w:rsid w:val="006F61A0"/>
    <w:rsid w:val="007017E4"/>
    <w:rsid w:val="00715EFB"/>
    <w:rsid w:val="00736339"/>
    <w:rsid w:val="00745CFA"/>
    <w:rsid w:val="007930BF"/>
    <w:rsid w:val="007A5C92"/>
    <w:rsid w:val="007C5EF8"/>
    <w:rsid w:val="007E2BB5"/>
    <w:rsid w:val="007F1788"/>
    <w:rsid w:val="00812D08"/>
    <w:rsid w:val="00823585"/>
    <w:rsid w:val="00852091"/>
    <w:rsid w:val="00877955"/>
    <w:rsid w:val="008A17B7"/>
    <w:rsid w:val="008D63C9"/>
    <w:rsid w:val="00901BE3"/>
    <w:rsid w:val="0090205A"/>
    <w:rsid w:val="00903B12"/>
    <w:rsid w:val="00903B31"/>
    <w:rsid w:val="009278D6"/>
    <w:rsid w:val="00930FF9"/>
    <w:rsid w:val="00931C19"/>
    <w:rsid w:val="00936CA2"/>
    <w:rsid w:val="00941CEF"/>
    <w:rsid w:val="009666D1"/>
    <w:rsid w:val="00980FE1"/>
    <w:rsid w:val="009F76D8"/>
    <w:rsid w:val="00A077EF"/>
    <w:rsid w:val="00A23F09"/>
    <w:rsid w:val="00A71165"/>
    <w:rsid w:val="00A943ED"/>
    <w:rsid w:val="00AA2BD8"/>
    <w:rsid w:val="00AA567C"/>
    <w:rsid w:val="00AA74B8"/>
    <w:rsid w:val="00AD0049"/>
    <w:rsid w:val="00AD7D0C"/>
    <w:rsid w:val="00B34A52"/>
    <w:rsid w:val="00B51835"/>
    <w:rsid w:val="00B55963"/>
    <w:rsid w:val="00B64909"/>
    <w:rsid w:val="00B726EB"/>
    <w:rsid w:val="00B73BFF"/>
    <w:rsid w:val="00BA42F4"/>
    <w:rsid w:val="00BB1BC7"/>
    <w:rsid w:val="00BC5BF5"/>
    <w:rsid w:val="00C30168"/>
    <w:rsid w:val="00C316DF"/>
    <w:rsid w:val="00C43FDD"/>
    <w:rsid w:val="00C7649D"/>
    <w:rsid w:val="00C87018"/>
    <w:rsid w:val="00C92BD0"/>
    <w:rsid w:val="00CB273B"/>
    <w:rsid w:val="00D02929"/>
    <w:rsid w:val="00D30770"/>
    <w:rsid w:val="00D61DD4"/>
    <w:rsid w:val="00D62870"/>
    <w:rsid w:val="00D94F8E"/>
    <w:rsid w:val="00DB7443"/>
    <w:rsid w:val="00DD1028"/>
    <w:rsid w:val="00E21C51"/>
    <w:rsid w:val="00E24E56"/>
    <w:rsid w:val="00E535DC"/>
    <w:rsid w:val="00E82252"/>
    <w:rsid w:val="00EB69FC"/>
    <w:rsid w:val="00ED6CC1"/>
    <w:rsid w:val="00F02160"/>
    <w:rsid w:val="00F24860"/>
    <w:rsid w:val="00F42132"/>
    <w:rsid w:val="00F477B8"/>
    <w:rsid w:val="00F54F4F"/>
    <w:rsid w:val="00F57E46"/>
    <w:rsid w:val="00F779C1"/>
    <w:rsid w:val="00FB799D"/>
    <w:rsid w:val="00FC299B"/>
    <w:rsid w:val="00FC6D35"/>
    <w:rsid w:val="00FD1577"/>
    <w:rsid w:val="00FE1FB8"/>
    <w:rsid w:val="11DACF5B"/>
    <w:rsid w:val="121EA5AE"/>
    <w:rsid w:val="3417CB51"/>
    <w:rsid w:val="341ACC29"/>
    <w:rsid w:val="3F263B3D"/>
    <w:rsid w:val="431D989A"/>
    <w:rsid w:val="46248C74"/>
    <w:rsid w:val="742D285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EE57"/>
  <w15:chartTrackingRefBased/>
  <w15:docId w15:val="{FD81937E-4A45-4829-86FA-C5D42AF3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67C"/>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AA567C"/>
    <w:pPr>
      <w:spacing w:after="0" w:line="276" w:lineRule="auto"/>
      <w:ind w:left="720"/>
      <w:contextualSpacing/>
    </w:pPr>
    <w:rPr>
      <w:rFonts w:ascii="Arial" w:eastAsia="Arial" w:hAnsi="Arial" w:cs="Arial"/>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A567C"/>
    <w:rPr>
      <w:rFonts w:ascii="Arial" w:eastAsia="Arial" w:hAnsi="Arial" w:cs="Arial"/>
    </w:rPr>
  </w:style>
  <w:style w:type="character" w:styleId="CommentReference">
    <w:name w:val="annotation reference"/>
    <w:basedOn w:val="DefaultParagraphFont"/>
    <w:uiPriority w:val="99"/>
    <w:semiHidden/>
    <w:unhideWhenUsed/>
    <w:rsid w:val="00060141"/>
    <w:rPr>
      <w:sz w:val="16"/>
      <w:szCs w:val="16"/>
    </w:rPr>
  </w:style>
  <w:style w:type="paragraph" w:styleId="CommentText">
    <w:name w:val="annotation text"/>
    <w:basedOn w:val="Normal"/>
    <w:link w:val="CommentTextChar"/>
    <w:uiPriority w:val="99"/>
    <w:semiHidden/>
    <w:unhideWhenUsed/>
    <w:rsid w:val="00060141"/>
    <w:pPr>
      <w:spacing w:line="240" w:lineRule="auto"/>
    </w:pPr>
    <w:rPr>
      <w:sz w:val="20"/>
      <w:szCs w:val="20"/>
    </w:rPr>
  </w:style>
  <w:style w:type="character" w:customStyle="1" w:styleId="CommentTextChar">
    <w:name w:val="Comment Text Char"/>
    <w:basedOn w:val="DefaultParagraphFont"/>
    <w:link w:val="CommentText"/>
    <w:uiPriority w:val="99"/>
    <w:semiHidden/>
    <w:rsid w:val="00060141"/>
    <w:rPr>
      <w:sz w:val="20"/>
      <w:szCs w:val="20"/>
    </w:rPr>
  </w:style>
  <w:style w:type="paragraph" w:styleId="CommentSubject">
    <w:name w:val="annotation subject"/>
    <w:basedOn w:val="CommentText"/>
    <w:next w:val="CommentText"/>
    <w:link w:val="CommentSubjectChar"/>
    <w:uiPriority w:val="99"/>
    <w:semiHidden/>
    <w:unhideWhenUsed/>
    <w:rsid w:val="00060141"/>
    <w:rPr>
      <w:b/>
      <w:bCs/>
    </w:rPr>
  </w:style>
  <w:style w:type="character" w:customStyle="1" w:styleId="CommentSubjectChar">
    <w:name w:val="Comment Subject Char"/>
    <w:basedOn w:val="CommentTextChar"/>
    <w:link w:val="CommentSubject"/>
    <w:uiPriority w:val="99"/>
    <w:semiHidden/>
    <w:rsid w:val="00060141"/>
    <w:rPr>
      <w:b/>
      <w:bCs/>
      <w:sz w:val="20"/>
      <w:szCs w:val="20"/>
    </w:rPr>
  </w:style>
  <w:style w:type="paragraph" w:styleId="Header">
    <w:name w:val="header"/>
    <w:basedOn w:val="Normal"/>
    <w:link w:val="HeaderChar"/>
    <w:uiPriority w:val="99"/>
    <w:unhideWhenUsed/>
    <w:rsid w:val="0020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49"/>
  </w:style>
  <w:style w:type="paragraph" w:styleId="Footer">
    <w:name w:val="footer"/>
    <w:basedOn w:val="Normal"/>
    <w:link w:val="FooterChar"/>
    <w:uiPriority w:val="99"/>
    <w:unhideWhenUsed/>
    <w:rsid w:val="0020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21" ma:contentTypeDescription="Create a new document." ma:contentTypeScope="" ma:versionID="8a4d5a7d87d9c18c923c3b856055c299">
  <xsd:schema xmlns:xsd="http://www.w3.org/2001/XMLSchema" xmlns:xs="http://www.w3.org/2001/XMLSchema" xmlns:p="http://schemas.microsoft.com/office/2006/metadata/properties" xmlns:ns1="http://schemas.microsoft.com/sharepoint/v3" xmlns:ns2="0fe0feda-0241-41fd-b094-2cab0e277783" xmlns:ns3="ee8a0f1f-092d-4910-914b-ce117c97006c" targetNamespace="http://schemas.microsoft.com/office/2006/metadata/properties" ma:root="true" ma:fieldsID="ab35d0343ee42529bd73ef4f061de9da" ns1:_="" ns2:_="" ns3:_="">
    <xsd:import namespace="http://schemas.microsoft.com/sharepoint/v3"/>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120766-8574-432e-a9be-d1c8d46398d4}" ma:internalName="TaxCatchAll" ma:showField="CatchAllData" ma:web="ee8a0f1f-092d-4910-914b-ce117c970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e0feda-0241-41fd-b094-2cab0e277783">
      <Terms xmlns="http://schemas.microsoft.com/office/infopath/2007/PartnerControls"/>
    </lcf76f155ced4ddcb4097134ff3c332f>
    <TaxCatchAll xmlns="ee8a0f1f-092d-4910-914b-ce117c97006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2016F-B82B-4BE6-836F-FC8AA343C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0feda-0241-41fd-b094-2cab0e277783"/>
    <ds:schemaRef ds:uri="ee8a0f1f-092d-4910-914b-ce117c97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EC968-E0E0-44FC-A6A5-5858313BC954}">
  <ds:schemaRefs>
    <ds:schemaRef ds:uri="http://schemas.microsoft.com/office/2006/metadata/properties"/>
    <ds:schemaRef ds:uri="http://schemas.microsoft.com/office/infopath/2007/PartnerControls"/>
    <ds:schemaRef ds:uri="0fe0feda-0241-41fd-b094-2cab0e277783"/>
    <ds:schemaRef ds:uri="ee8a0f1f-092d-4910-914b-ce117c97006c"/>
    <ds:schemaRef ds:uri="http://schemas.microsoft.com/sharepoint/v3"/>
  </ds:schemaRefs>
</ds:datastoreItem>
</file>

<file path=customXml/itemProps3.xml><?xml version="1.0" encoding="utf-8"?>
<ds:datastoreItem xmlns:ds="http://schemas.openxmlformats.org/officeDocument/2006/customXml" ds:itemID="{3AA309D1-32B5-4FEF-94A7-A46C23058E65}">
  <ds:schemaRefs>
    <ds:schemaRef ds:uri="http://schemas.microsoft.com/sharepoint/v3/contenttype/forms"/>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Dyane</dc:creator>
  <cp:keywords/>
  <dc:description/>
  <cp:lastModifiedBy>BOYIGA Bodinga Nuga</cp:lastModifiedBy>
  <cp:revision>89</cp:revision>
  <dcterms:created xsi:type="dcterms:W3CDTF">2021-09-22T09:00:00Z</dcterms:created>
  <dcterms:modified xsi:type="dcterms:W3CDTF">2025-09-22T13:01:00Z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2021-07-13T09:34:50Z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70db7fa0-bac9-46c9-9dbf-00001c956848</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y fmtid="{D5CDD505-2E9C-101B-9397-08002B2CF9AE}" pid="10" name="MediaServiceImageTags">
    <vt:lpwstr/>
  </property>
</Properties>
</file>