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Default="009640C4"/>
    <w:p w14:paraId="01746FD6" w14:textId="77777777" w:rsidR="00E8368E" w:rsidRPr="00CA58EC"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CA58EC">
        <w:rPr>
          <w:rFonts w:ascii="Times New Roman" w:eastAsia="Times New Roman" w:hAnsi="Times New Roman" w:cs="Times New Roman"/>
          <w:kern w:val="0"/>
          <w:lang w:eastAsia="en-GB"/>
          <w14:ligatures w14:val="none"/>
        </w:rPr>
        <w:t>ACCESS TO FINANCE RWANDA</w:t>
      </w:r>
    </w:p>
    <w:p w14:paraId="6AF30EC6"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98ABE51"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AB3D629"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02BA73A"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5BB4F16"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6DD5D1DC"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Request for Proposals</w:t>
      </w:r>
    </w:p>
    <w:p w14:paraId="3EE0E114"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427955B"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0D999CC7"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920342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437E201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For</w:t>
      </w:r>
    </w:p>
    <w:p w14:paraId="58A24E0D"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659922EF"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311F4EB4" w14:textId="6D1F0BFA" w:rsidR="0008260A" w:rsidRPr="0008260A" w:rsidRDefault="00E8368E" w:rsidP="00E8368E">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hAnsi="Times New Roman" w:cs="Times New Roman"/>
          <w:color w:val="000000" w:themeColor="text1"/>
        </w:rPr>
        <w:t xml:space="preserve">CONSULTANCY </w:t>
      </w:r>
      <w:r w:rsidR="0008260A" w:rsidRPr="0008260A">
        <w:rPr>
          <w:rFonts w:ascii="Times New Roman" w:hAnsi="Times New Roman" w:cs="Times New Roman"/>
          <w:color w:val="000000" w:themeColor="text1"/>
        </w:rPr>
        <w:t>SERVICES FOR THE DESIGN AND IMPLEMENTATION OF A 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p>
    <w:p w14:paraId="6A651163" w14:textId="77777777" w:rsidR="00E8368E" w:rsidRDefault="00E8368E"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p w14:paraId="531B7C37" w14:textId="77777777" w:rsidR="0008260A" w:rsidRPr="0008260A" w:rsidRDefault="0008260A"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08260A" w14:paraId="596202D9" w14:textId="77777777" w:rsidTr="00FB0B3F">
        <w:trPr>
          <w:trHeight w:val="881"/>
        </w:trPr>
        <w:tc>
          <w:tcPr>
            <w:tcW w:w="3337" w:type="dxa"/>
          </w:tcPr>
          <w:p w14:paraId="4258F96D" w14:textId="77777777" w:rsidR="00E8368E" w:rsidRPr="0008260A" w:rsidRDefault="00E8368E" w:rsidP="00FB0B3F">
            <w:pPr>
              <w:tabs>
                <w:tab w:val="left" w:pos="4253"/>
              </w:tabs>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Subject of Procurement:</w:t>
            </w:r>
          </w:p>
        </w:tc>
        <w:tc>
          <w:tcPr>
            <w:tcW w:w="6315" w:type="dxa"/>
          </w:tcPr>
          <w:p w14:paraId="0C3534B7" w14:textId="6A5548F4" w:rsidR="0008260A" w:rsidRPr="0008260A" w:rsidRDefault="0008260A" w:rsidP="0008260A">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bookmarkStart w:id="0" w:name="_Hlk219208643"/>
            <w:r w:rsidRPr="0008260A">
              <w:rPr>
                <w:rFonts w:ascii="Times New Roman" w:hAnsi="Times New Roman" w:cs="Times New Roman"/>
                <w:color w:val="000000" w:themeColor="text1"/>
              </w:rPr>
              <w:t>CONSULTANCY SERVICES FOR THE DESIGN AND IMPLEMENTATION OF A S</w:t>
            </w:r>
            <w:r w:rsidR="00F70DB8">
              <w:rPr>
                <w:rFonts w:ascii="Times New Roman" w:hAnsi="Times New Roman" w:cs="Times New Roman"/>
                <w:color w:val="000000" w:themeColor="text1"/>
              </w:rPr>
              <w:t>A</w:t>
            </w:r>
            <w:r w:rsidRPr="0008260A">
              <w:rPr>
                <w:rFonts w:ascii="Times New Roman" w:hAnsi="Times New Roman" w:cs="Times New Roman"/>
                <w:color w:val="000000" w:themeColor="text1"/>
              </w:rPr>
              <w:t>TELLITE DATA-BASED AGRICULTURAL RISK PROFILING PLATFORM.</w:t>
            </w:r>
          </w:p>
          <w:bookmarkEnd w:id="0"/>
          <w:p w14:paraId="6A65AB1A" w14:textId="64365152" w:rsidR="00E8368E" w:rsidRPr="0008260A" w:rsidRDefault="00E8368E" w:rsidP="00FB0B3F">
            <w:pPr>
              <w:keepNext/>
              <w:overflowPunct w:val="0"/>
              <w:autoSpaceDE w:val="0"/>
              <w:autoSpaceDN w:val="0"/>
              <w:adjustRightInd w:val="0"/>
              <w:ind w:right="144"/>
              <w:jc w:val="both"/>
              <w:textAlignment w:val="baseline"/>
              <w:outlineLvl w:val="3"/>
              <w:rPr>
                <w:rFonts w:ascii="Times New Roman" w:hAnsi="Times New Roman" w:cs="Times New Roman"/>
                <w:b/>
                <w:bCs/>
              </w:rPr>
            </w:pPr>
          </w:p>
        </w:tc>
      </w:tr>
      <w:tr w:rsidR="00E8368E" w:rsidRPr="0008260A" w14:paraId="76637DF9" w14:textId="77777777" w:rsidTr="00FB0B3F">
        <w:trPr>
          <w:trHeight w:val="579"/>
        </w:trPr>
        <w:tc>
          <w:tcPr>
            <w:tcW w:w="3337" w:type="dxa"/>
          </w:tcPr>
          <w:p w14:paraId="20142915" w14:textId="77777777"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Procurement Reference Number:</w:t>
            </w:r>
          </w:p>
        </w:tc>
        <w:tc>
          <w:tcPr>
            <w:tcW w:w="6315" w:type="dxa"/>
          </w:tcPr>
          <w:p w14:paraId="4078D3D6" w14:textId="02C0273D"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bookmarkStart w:id="1" w:name="_Hlk219210377"/>
            <w:r w:rsidRPr="0008260A">
              <w:rPr>
                <w:rFonts w:ascii="Times New Roman" w:eastAsia="Times New Roman" w:hAnsi="Times New Roman" w:cs="Times New Roman"/>
                <w:bCs/>
                <w:kern w:val="0"/>
                <w:lang w:val="en-GB" w:eastAsia="en-GB"/>
                <w14:ligatures w14:val="none"/>
              </w:rPr>
              <w:t>AFR/RFP-</w:t>
            </w:r>
            <w:r w:rsidR="0008260A" w:rsidRPr="0008260A">
              <w:rPr>
                <w:rFonts w:ascii="Times New Roman" w:eastAsia="Times New Roman" w:hAnsi="Times New Roman" w:cs="Times New Roman"/>
                <w:bCs/>
                <w:kern w:val="0"/>
                <w:lang w:val="en-GB" w:eastAsia="en-GB"/>
                <w14:ligatures w14:val="none"/>
              </w:rPr>
              <w:t xml:space="preserve"> </w:t>
            </w:r>
            <w:r w:rsidR="0008260A" w:rsidRPr="0008260A">
              <w:rPr>
                <w:rFonts w:ascii="Times New Roman" w:hAnsi="Times New Roman" w:cs="Times New Roman"/>
                <w:color w:val="000000" w:themeColor="text1"/>
              </w:rPr>
              <w:t>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r w:rsidR="0008260A" w:rsidRPr="0008260A">
              <w:rPr>
                <w:rFonts w:ascii="Times New Roman" w:eastAsia="Times New Roman" w:hAnsi="Times New Roman" w:cs="Times New Roman"/>
                <w:bCs/>
                <w:kern w:val="0"/>
                <w:lang w:val="en-GB" w:eastAsia="en-GB"/>
                <w14:ligatures w14:val="none"/>
              </w:rPr>
              <w:t xml:space="preserve"> </w:t>
            </w:r>
            <w:r w:rsidRPr="0008260A">
              <w:rPr>
                <w:rFonts w:ascii="Times New Roman" w:eastAsia="Times New Roman" w:hAnsi="Times New Roman" w:cs="Times New Roman"/>
                <w:bCs/>
                <w:kern w:val="0"/>
                <w:lang w:val="en-GB" w:eastAsia="en-GB"/>
                <w14:ligatures w14:val="none"/>
              </w:rPr>
              <w:t>/</w:t>
            </w:r>
            <w:r w:rsidR="0008260A" w:rsidRPr="0008260A">
              <w:rPr>
                <w:rFonts w:ascii="Times New Roman" w:eastAsia="Times New Roman" w:hAnsi="Times New Roman" w:cs="Times New Roman"/>
                <w:bCs/>
                <w:kern w:val="0"/>
                <w:lang w:val="en-GB" w:eastAsia="en-GB"/>
                <w14:ligatures w14:val="none"/>
              </w:rPr>
              <w:t>JANUARY</w:t>
            </w:r>
            <w:r w:rsidRPr="0008260A">
              <w:rPr>
                <w:rFonts w:ascii="Times New Roman" w:eastAsia="Times New Roman" w:hAnsi="Times New Roman" w:cs="Times New Roman"/>
                <w:bCs/>
                <w:kern w:val="0"/>
                <w:lang w:val="en-GB" w:eastAsia="en-GB"/>
                <w14:ligatures w14:val="none"/>
              </w:rPr>
              <w:t>/202</w:t>
            </w:r>
            <w:r w:rsidR="0008260A" w:rsidRPr="0008260A">
              <w:rPr>
                <w:rFonts w:ascii="Times New Roman" w:eastAsia="Times New Roman" w:hAnsi="Times New Roman" w:cs="Times New Roman"/>
                <w:bCs/>
                <w:kern w:val="0"/>
                <w:lang w:val="en-GB" w:eastAsia="en-GB"/>
                <w14:ligatures w14:val="none"/>
              </w:rPr>
              <w:t>6</w:t>
            </w:r>
            <w:r w:rsidRPr="0008260A">
              <w:rPr>
                <w:rFonts w:ascii="Times New Roman" w:eastAsia="Times New Roman" w:hAnsi="Times New Roman" w:cs="Times New Roman"/>
                <w:bCs/>
                <w:kern w:val="0"/>
                <w:lang w:val="en-GB" w:eastAsia="en-GB"/>
                <w14:ligatures w14:val="none"/>
              </w:rPr>
              <w:t>.</w:t>
            </w:r>
            <w:bookmarkEnd w:id="1"/>
          </w:p>
        </w:tc>
      </w:tr>
      <w:tr w:rsidR="00E8368E" w:rsidRPr="0008260A" w14:paraId="327B389F" w14:textId="77777777" w:rsidTr="0008260A">
        <w:trPr>
          <w:trHeight w:val="593"/>
        </w:trPr>
        <w:tc>
          <w:tcPr>
            <w:tcW w:w="3337" w:type="dxa"/>
          </w:tcPr>
          <w:p w14:paraId="0452CC7E"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p>
          <w:p w14:paraId="61E4B35D" w14:textId="5C8F6642"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Date of Issue:</w:t>
            </w:r>
          </w:p>
        </w:tc>
        <w:tc>
          <w:tcPr>
            <w:tcW w:w="6315" w:type="dxa"/>
          </w:tcPr>
          <w:p w14:paraId="61B899FC"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p>
          <w:p w14:paraId="1DC1E502" w14:textId="36013CDB" w:rsidR="00E8368E"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r w:rsidRPr="0008260A">
              <w:rPr>
                <w:rFonts w:ascii="Times New Roman" w:eastAsia="Times New Roman" w:hAnsi="Times New Roman" w:cs="Times New Roman"/>
                <w:bCs/>
                <w:kern w:val="0"/>
                <w:lang w:eastAsia="en-GB"/>
                <w14:ligatures w14:val="none"/>
              </w:rPr>
              <w:t>JANUARY</w:t>
            </w:r>
            <w:r w:rsidR="00E8368E" w:rsidRPr="0008260A">
              <w:rPr>
                <w:rFonts w:ascii="Times New Roman" w:eastAsia="Times New Roman" w:hAnsi="Times New Roman" w:cs="Times New Roman"/>
                <w:bCs/>
                <w:kern w:val="0"/>
                <w:lang w:eastAsia="en-GB"/>
                <w14:ligatures w14:val="none"/>
              </w:rPr>
              <w:t xml:space="preserve"> 1</w:t>
            </w:r>
            <w:r w:rsidRPr="0008260A">
              <w:rPr>
                <w:rFonts w:ascii="Times New Roman" w:eastAsia="Times New Roman" w:hAnsi="Times New Roman" w:cs="Times New Roman"/>
                <w:bCs/>
                <w:kern w:val="0"/>
                <w:lang w:eastAsia="en-GB"/>
                <w14:ligatures w14:val="none"/>
              </w:rPr>
              <w:t>4</w:t>
            </w:r>
            <w:r w:rsidR="00E8368E" w:rsidRPr="0008260A">
              <w:rPr>
                <w:rFonts w:ascii="Times New Roman" w:eastAsia="Times New Roman" w:hAnsi="Times New Roman" w:cs="Times New Roman"/>
                <w:bCs/>
                <w:kern w:val="0"/>
                <w:lang w:eastAsia="en-GB"/>
                <w14:ligatures w14:val="none"/>
              </w:rPr>
              <w:t>, 202</w:t>
            </w:r>
            <w:r w:rsidRPr="0008260A">
              <w:rPr>
                <w:rFonts w:ascii="Times New Roman" w:eastAsia="Times New Roman" w:hAnsi="Times New Roman" w:cs="Times New Roman"/>
                <w:bCs/>
                <w:kern w:val="0"/>
                <w:lang w:eastAsia="en-GB"/>
                <w14:ligatures w14:val="none"/>
              </w:rPr>
              <w:t>6</w:t>
            </w:r>
          </w:p>
        </w:tc>
      </w:tr>
    </w:tbl>
    <w:p w14:paraId="3C37FCC2"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4AE885E1"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64D5B0"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1866AFAF"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366E91E2"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B29D3A"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FE714D4"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18A3DF1"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FB3AF1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C14F177"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FCD66EB"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59F22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7743C3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D17EE68"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67D7C5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3209AB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FCBA632"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1925EEC"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987CC5"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F3BBFF0"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209741C" w14:textId="023F1696"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r w:rsidRPr="00A813CC">
        <w:rPr>
          <w:rFonts w:asciiTheme="majorHAnsi" w:eastAsia="Times New Roman" w:hAnsiTheme="majorHAnsi" w:cstheme="majorHAnsi"/>
          <w:kern w:val="0"/>
          <w:lang w:eastAsia="en-GB"/>
          <w14:ligatures w14:val="none"/>
        </w:rPr>
        <w:br w:type="page"/>
      </w:r>
    </w:p>
    <w:p w14:paraId="261DAB7D"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0C2FAFD8"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6FB84E48" w14:textId="5B48A004" w:rsidR="00E8368E" w:rsidRPr="0008260A" w:rsidRDefault="00E8368E" w:rsidP="00E8368E">
      <w:pPr>
        <w:overflowPunct w:val="0"/>
        <w:autoSpaceDE w:val="0"/>
        <w:autoSpaceDN w:val="0"/>
        <w:adjustRightInd w:val="0"/>
        <w:jc w:val="center"/>
        <w:textAlignment w:val="baseline"/>
        <w:rPr>
          <w:rFonts w:ascii="Times New Roman" w:hAnsi="Times New Roman" w:cs="Times New Roman"/>
          <w:color w:val="000000" w:themeColor="text1"/>
        </w:rPr>
      </w:pPr>
      <w:r w:rsidRPr="0008260A">
        <w:rPr>
          <w:rFonts w:ascii="Times New Roman" w:hAnsi="Times New Roman" w:cs="Times New Roman"/>
          <w:color w:val="000000" w:themeColor="text1"/>
        </w:rPr>
        <w:t>REQUEST FOR PROPOSALS</w:t>
      </w:r>
    </w:p>
    <w:p w14:paraId="0CA00098" w14:textId="77777777" w:rsidR="00E8368E" w:rsidRPr="0008260A" w:rsidRDefault="00E8368E" w:rsidP="00E8368E">
      <w:pPr>
        <w:overflowPunct w:val="0"/>
        <w:autoSpaceDE w:val="0"/>
        <w:autoSpaceDN w:val="0"/>
        <w:adjustRightInd w:val="0"/>
        <w:jc w:val="both"/>
        <w:textAlignment w:val="baseline"/>
        <w:rPr>
          <w:rFonts w:ascii="Times New Roman" w:eastAsia="Times New Roman" w:hAnsi="Times New Roman" w:cs="Times New Roman"/>
          <w:bCs/>
          <w:i/>
          <w:kern w:val="0"/>
          <w:lang w:eastAsia="en-GB"/>
          <w14:ligatures w14:val="none"/>
        </w:rPr>
      </w:pPr>
    </w:p>
    <w:p w14:paraId="71437200" w14:textId="5003C93D" w:rsidR="00E8368E" w:rsidRPr="0008260A" w:rsidRDefault="00E8368E" w:rsidP="0008260A">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eastAsia="Times New Roman" w:hAnsi="Times New Roman" w:cs="Times New Roman"/>
          <w:b/>
          <w:bCs/>
          <w:kern w:val="0"/>
          <w:lang w:eastAsia="en-GB"/>
          <w14:ligatures w14:val="none"/>
        </w:rPr>
        <w:t>PROCUREMENT REFERENCE:</w:t>
      </w:r>
      <w:r w:rsidRPr="0008260A">
        <w:rPr>
          <w:rFonts w:ascii="Times New Roman" w:eastAsia="Times New Roman" w:hAnsi="Times New Roman" w:cs="Times New Roman"/>
          <w:b/>
          <w:kern w:val="0"/>
          <w:lang w:eastAsia="en-GB"/>
          <w14:ligatures w14:val="none"/>
        </w:rPr>
        <w:t xml:space="preserve"> </w:t>
      </w:r>
      <w:r w:rsidR="0008260A" w:rsidRPr="0008260A">
        <w:rPr>
          <w:rFonts w:ascii="Times New Roman" w:hAnsi="Times New Roman" w:cs="Times New Roman"/>
          <w:color w:val="000000" w:themeColor="text1"/>
        </w:rPr>
        <w:t>CONSULTANCY SERVICES FOR THE DESIGN AND IMPLEMENTATION OF A S</w:t>
      </w:r>
      <w:r w:rsidR="00F70DB8">
        <w:rPr>
          <w:rFonts w:ascii="Times New Roman" w:hAnsi="Times New Roman" w:cs="Times New Roman"/>
          <w:color w:val="000000" w:themeColor="text1"/>
        </w:rPr>
        <w:t>A</w:t>
      </w:r>
      <w:r w:rsidR="0008260A" w:rsidRPr="0008260A">
        <w:rPr>
          <w:rFonts w:ascii="Times New Roman" w:hAnsi="Times New Roman" w:cs="Times New Roman"/>
          <w:color w:val="000000" w:themeColor="text1"/>
        </w:rPr>
        <w:t>TELLITE DATA-BASED AGRICULTURAL RISK PROFILING PLATFORM.</w:t>
      </w:r>
    </w:p>
    <w:p w14:paraId="43795F56" w14:textId="77777777" w:rsidR="00E8368E" w:rsidRPr="00A813CC" w:rsidRDefault="00E8368E" w:rsidP="00E8368E">
      <w:pPr>
        <w:tabs>
          <w:tab w:val="left" w:pos="4253"/>
        </w:tabs>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24B5177" w14:textId="77777777" w:rsidR="00E8368E" w:rsidRPr="0008260A" w:rsidRDefault="00E8368E" w:rsidP="0008260A">
      <w:pPr>
        <w:pStyle w:val="ListParagraph"/>
        <w:numPr>
          <w:ilvl w:val="0"/>
          <w:numId w:val="13"/>
        </w:numPr>
        <w:spacing w:before="240" w:after="240" w:line="240" w:lineRule="auto"/>
        <w:ind w:left="357" w:right="-149" w:hanging="357"/>
        <w:jc w:val="both"/>
        <w:outlineLvl w:val="0"/>
        <w:rPr>
          <w:rFonts w:ascii="Times New Roman" w:hAnsi="Times New Roman"/>
          <w:b/>
          <w:color w:val="000000" w:themeColor="text1"/>
          <w:sz w:val="24"/>
          <w:szCs w:val="24"/>
        </w:rPr>
      </w:pPr>
      <w:r w:rsidRPr="0008260A">
        <w:rPr>
          <w:rFonts w:ascii="Times New Roman" w:hAnsi="Times New Roman"/>
          <w:b/>
          <w:color w:val="000000" w:themeColor="text1"/>
          <w:sz w:val="24"/>
          <w:szCs w:val="24"/>
        </w:rPr>
        <w:t xml:space="preserve">INTRODUCTION </w:t>
      </w:r>
    </w:p>
    <w:p w14:paraId="3E81194C" w14:textId="77777777" w:rsidR="00E8368E" w:rsidRPr="0008260A" w:rsidRDefault="00E8368E" w:rsidP="0008260A">
      <w:pPr>
        <w:spacing w:before="240" w:after="240"/>
        <w:ind w:right="-149"/>
        <w:jc w:val="both"/>
        <w:outlineLvl w:val="0"/>
        <w:rPr>
          <w:rFonts w:ascii="Times New Roman" w:hAnsi="Times New Roman" w:cs="Times New Roman"/>
          <w:b/>
        </w:rPr>
      </w:pPr>
      <w:r w:rsidRPr="0008260A">
        <w:rPr>
          <w:rFonts w:ascii="Times New Roman" w:hAnsi="Times New Roman" w:cs="Times New Roman"/>
          <w:b/>
        </w:rPr>
        <w:t>About Access to Finance Rwanda (AFR)</w:t>
      </w:r>
    </w:p>
    <w:p w14:paraId="79B454FE"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Access to Finance Rwanda (AFR) is a Rwandan not-for-profit company established in 2010 to promote financial inclusion and financial sector development in Rwanda. AFR is currently funded by Sweden, MasterCard Foundation, Global impact/ Co-Develop and Jersey Overseas Aid. </w:t>
      </w:r>
    </w:p>
    <w:p w14:paraId="162D930E"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 </w:t>
      </w:r>
    </w:p>
    <w:p w14:paraId="6D6F4072"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AFR supports the removal of systemic barriers that hinder access to financial services by low-income people, particularly the rural poor, women, youth, and MSMEs. AFR is guided by the Market System Development (MSD) approach recognizing that efforts to increase financial inclusion and financial sector development must be market-led, profitable, and sustainable. </w:t>
      </w:r>
    </w:p>
    <w:p w14:paraId="04B57065" w14:textId="77777777" w:rsidR="0008260A" w:rsidRP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08260A">
        <w:rPr>
          <w:rFonts w:ascii="Times New Roman" w:eastAsia="Times New Roman" w:hAnsi="Times New Roman" w:cs="Times New Roman"/>
          <w:b/>
          <w:kern w:val="32"/>
          <w:lang w:val="en-ZA" w:eastAsia="x-none"/>
          <w14:ligatures w14:val="none"/>
        </w:rPr>
        <w:t>About Rwanda Space Agency</w:t>
      </w:r>
    </w:p>
    <w:p w14:paraId="3FA5747C"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9728FD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en-GB" w:eastAsia="x-none"/>
          <w14:ligatures w14:val="none"/>
        </w:rPr>
        <w:t>Rwanda Space Agency (RSA) is the National Space agency that was established in 2020 with the mission of developing Rwanda's space sector towards social-economic development.</w:t>
      </w:r>
      <w:r w:rsidRPr="0008260A">
        <w:rPr>
          <w:rFonts w:ascii="Times New Roman" w:eastAsia="Times New Roman" w:hAnsi="Times New Roman" w:cs="Times New Roman"/>
          <w:kern w:val="0"/>
          <w:lang w:val="en-GB" w:eastAsia="x-none"/>
          <w14:ligatures w14:val="none"/>
        </w:rPr>
        <w:br/>
      </w:r>
      <w:r w:rsidRPr="0008260A">
        <w:rPr>
          <w:rFonts w:ascii="Times New Roman" w:eastAsia="Times New Roman" w:hAnsi="Times New Roman" w:cs="Times New Roman"/>
          <w:kern w:val="0"/>
          <w:lang w:val="en-GB" w:eastAsia="x-none"/>
          <w14:ligatures w14:val="none"/>
        </w:rPr>
        <w:br/>
        <w:t>RSA mandate is to regulate and coordinate all space activities in the country while also creating an environment that promotes entrepreneurial and industrial development to enable the creation of products that are globally competitive for local consumption and export markets.</w:t>
      </w:r>
      <w:r w:rsidRPr="0008260A">
        <w:rPr>
          <w:rFonts w:ascii="Times New Roman" w:eastAsia="Times New Roman" w:hAnsi="Times New Roman" w:cs="Times New Roman"/>
          <w:kern w:val="0"/>
          <w:lang w:val="en-GB" w:eastAsia="x-none"/>
          <w14:ligatures w14:val="none"/>
        </w:rPr>
        <w:br/>
      </w:r>
      <w:r w:rsidRPr="0008260A">
        <w:rPr>
          <w:rFonts w:ascii="Times New Roman" w:eastAsia="Times New Roman" w:hAnsi="Times New Roman" w:cs="Times New Roman"/>
          <w:kern w:val="0"/>
          <w:lang w:val="en-GB" w:eastAsia="x-none"/>
          <w14:ligatures w14:val="none"/>
        </w:rPr>
        <w:br/>
        <w:t>Other key objectives of RSA include designing and implementing capacity building programs in space sciences and technologies, their applications and to build highly skilled professionals in space industry.</w:t>
      </w:r>
    </w:p>
    <w:p w14:paraId="4B04057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b/>
          <w:bCs/>
          <w:kern w:val="0"/>
          <w:lang w:val="x-none" w:eastAsia="x-none"/>
          <w14:ligatures w14:val="none"/>
        </w:rPr>
      </w:pPr>
    </w:p>
    <w:p w14:paraId="74518296" w14:textId="77777777" w:rsid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08260A">
        <w:rPr>
          <w:rFonts w:ascii="Times New Roman" w:eastAsia="Times New Roman" w:hAnsi="Times New Roman" w:cs="Times New Roman"/>
          <w:b/>
          <w:kern w:val="32"/>
          <w:lang w:val="en-ZA" w:eastAsia="x-none"/>
          <w14:ligatures w14:val="none"/>
        </w:rPr>
        <w:t>About the project/ Overview of the project</w:t>
      </w:r>
    </w:p>
    <w:p w14:paraId="6955B6BA" w14:textId="77777777" w:rsidR="0008260A" w:rsidRPr="0008260A" w:rsidRDefault="0008260A" w:rsidP="0008260A">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p>
    <w:p w14:paraId="760B99B8"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Digital Public Infrastructure (DPI) serves as the backbone of a digital economy, unlocking opportunities for financial inclusion, enabling digital identity systems, strengthening payment infrastructure, and fostering secure data exchange.</w:t>
      </w:r>
    </w:p>
    <w:p w14:paraId="361510F8"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6138CDF0"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Rwanda has embraced Digital Public Infrastructure (DPI) principles to guide interoperable, sustainable, and inclusive digital transformation initiatives. One of the key business cases under this approach is the Credit Market Infrastructure (CMI).</w:t>
      </w:r>
    </w:p>
    <w:p w14:paraId="5B4153D7" w14:textId="77777777"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1ECA7EA0" w14:textId="281479A2" w:rsidR="0008260A" w:rsidRPr="0008260A" w:rsidRDefault="0008260A" w:rsidP="0008260A">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08260A">
        <w:rPr>
          <w:rFonts w:ascii="Times New Roman" w:eastAsia="Times New Roman" w:hAnsi="Times New Roman" w:cs="Times New Roman"/>
          <w:kern w:val="0"/>
          <w:lang w:val="x-none" w:eastAsia="x-none"/>
          <w14:ligatures w14:val="none"/>
        </w:rPr>
        <w:t>The CMI is a DPI initiative designed to modernize Rwanda’s credit market ecosystem. It aims to address critical market inefficiencies by creating a shared digital platform that connects financial service providers, data providers (credit bureaus, identification, certification bodies, satellite data service providers, Agriculture value chain data etc..) ,, and borrowers through standardized APIs and automated processes. By enabling a single, trusted source of credit-related data, the CMI will enhance credit risk assessment, strengthen financial inclusion, and support responsible lending practices.</w:t>
      </w:r>
    </w:p>
    <w:p w14:paraId="457C41E6" w14:textId="77777777" w:rsidR="00E8368E" w:rsidRPr="0008260A" w:rsidRDefault="00E8368E" w:rsidP="00E8368E">
      <w:pPr>
        <w:pStyle w:val="ListParagraph"/>
        <w:numPr>
          <w:ilvl w:val="0"/>
          <w:numId w:val="13"/>
        </w:numPr>
        <w:autoSpaceDE w:val="0"/>
        <w:autoSpaceDN w:val="0"/>
        <w:adjustRightInd w:val="0"/>
        <w:spacing w:before="240" w:after="240" w:line="240" w:lineRule="auto"/>
        <w:ind w:left="357" w:right="-149" w:hanging="357"/>
        <w:jc w:val="both"/>
        <w:rPr>
          <w:rFonts w:ascii="Times New Roman" w:hAnsi="Times New Roman"/>
          <w:b/>
          <w:bCs/>
          <w:color w:val="000000" w:themeColor="text1"/>
          <w:sz w:val="24"/>
          <w:szCs w:val="24"/>
        </w:rPr>
      </w:pPr>
      <w:r w:rsidRPr="0008260A">
        <w:rPr>
          <w:rFonts w:ascii="Times New Roman" w:hAnsi="Times New Roman"/>
          <w:b/>
          <w:bCs/>
          <w:color w:val="000000" w:themeColor="text1"/>
          <w:sz w:val="24"/>
          <w:szCs w:val="24"/>
        </w:rPr>
        <w:t>Objectives of the assignment</w:t>
      </w:r>
    </w:p>
    <w:p w14:paraId="2EA672DD" w14:textId="77777777" w:rsidR="0008260A" w:rsidRPr="0008260A" w:rsidRDefault="0008260A" w:rsidP="0008260A">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 xml:space="preserve">The implementation firm will play a critical role in designing, developing and implementing satellite-based agricultural risk profiling capabilities to support the credit market infrastructure. Working closely with the Rwanda Space Agency (RSA), The Firm will design, develop, and deploy satellite analytics solutions that generate agricultural risk scores for lending decisions. </w:t>
      </w:r>
    </w:p>
    <w:p w14:paraId="42915CA8" w14:textId="77777777" w:rsidR="0008260A" w:rsidRPr="0008260A" w:rsidRDefault="0008260A" w:rsidP="0008260A">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A core objective of this assignment is the design, development, and implementation of a machine learning–based agricultural risk scoring model that leverages historical satellite and geospatial data to generate predictive risk scores for agricultural lending.</w:t>
      </w:r>
    </w:p>
    <w:p w14:paraId="4F513184" w14:textId="663F995E" w:rsidR="00E8368E" w:rsidRPr="00D91A6B" w:rsidRDefault="0008260A" w:rsidP="00E8368E">
      <w:pPr>
        <w:autoSpaceDE w:val="0"/>
        <w:autoSpaceDN w:val="0"/>
        <w:adjustRightInd w:val="0"/>
        <w:spacing w:before="240" w:after="240"/>
        <w:ind w:right="-149"/>
        <w:jc w:val="both"/>
        <w:rPr>
          <w:rFonts w:ascii="Times New Roman" w:hAnsi="Times New Roman" w:cs="Times New Roman"/>
          <w:color w:val="000000" w:themeColor="text1"/>
        </w:rPr>
      </w:pPr>
      <w:r w:rsidRPr="0008260A">
        <w:rPr>
          <w:rFonts w:ascii="Times New Roman" w:hAnsi="Times New Roman" w:cs="Times New Roman"/>
          <w:color w:val="000000" w:themeColor="text1"/>
        </w:rPr>
        <w:t>The solution will bridge the gap between satellite technology and financial services by creating data insights that support informed agricultural lending decisions. The firm will ensure that satellite-derived insights are integrated seamlessly into the broader CMI ecosystem while building local capacity at RSA for sustainable operation and evolution of these capabilities.</w:t>
      </w:r>
    </w:p>
    <w:p w14:paraId="78E5650C" w14:textId="1CF44319"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Interested </w:t>
      </w:r>
      <w:r w:rsidR="00D91A6B">
        <w:rPr>
          <w:rFonts w:ascii="Times New Roman" w:hAnsi="Times New Roman" w:cs="Times New Roman"/>
        </w:rPr>
        <w:t>firms</w:t>
      </w:r>
      <w:r w:rsidRPr="00D91A6B">
        <w:rPr>
          <w:rFonts w:ascii="Times New Roman" w:hAnsi="Times New Roman" w:cs="Times New Roman"/>
        </w:rPr>
        <w:t xml:space="preserve"> </w:t>
      </w:r>
      <w:r w:rsidR="00AD6A0A">
        <w:rPr>
          <w:rFonts w:ascii="Times New Roman" w:hAnsi="Times New Roman" w:cs="Times New Roman"/>
        </w:rPr>
        <w:t>should</w:t>
      </w:r>
      <w:r w:rsidRPr="00D91A6B">
        <w:rPr>
          <w:rFonts w:ascii="Times New Roman" w:hAnsi="Times New Roman" w:cs="Times New Roman"/>
        </w:rPr>
        <w:t xml:space="preserve"> confirm their intention to submit a bid by </w:t>
      </w:r>
      <w:r w:rsidR="009949C3">
        <w:rPr>
          <w:rFonts w:ascii="Times New Roman" w:hAnsi="Times New Roman" w:cs="Times New Roman"/>
          <w:b/>
        </w:rPr>
        <w:t>Tuesday,</w:t>
      </w:r>
      <w:r w:rsidRPr="00D91A6B">
        <w:rPr>
          <w:rFonts w:ascii="Times New Roman" w:hAnsi="Times New Roman" w:cs="Times New Roman"/>
          <w:b/>
        </w:rPr>
        <w:t xml:space="preserve"> </w:t>
      </w:r>
      <w:r w:rsidR="009949C3">
        <w:rPr>
          <w:rFonts w:ascii="Times New Roman" w:hAnsi="Times New Roman" w:cs="Times New Roman"/>
          <w:b/>
        </w:rPr>
        <w:t>January</w:t>
      </w:r>
      <w:r w:rsidRPr="00D91A6B">
        <w:rPr>
          <w:rFonts w:ascii="Times New Roman" w:hAnsi="Times New Roman" w:cs="Times New Roman"/>
          <w:b/>
        </w:rPr>
        <w:t xml:space="preserve"> </w:t>
      </w:r>
      <w:r w:rsidR="009949C3">
        <w:rPr>
          <w:rFonts w:ascii="Times New Roman" w:hAnsi="Times New Roman" w:cs="Times New Roman"/>
          <w:b/>
        </w:rPr>
        <w:t>20</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at 17h00 HRS CAT</w:t>
      </w:r>
    </w:p>
    <w:p w14:paraId="1362843C" w14:textId="77777777" w:rsidR="00E8368E" w:rsidRPr="00D91A6B" w:rsidRDefault="00E8368E" w:rsidP="00E8368E">
      <w:pPr>
        <w:overflowPunct w:val="0"/>
        <w:autoSpaceDE w:val="0"/>
        <w:autoSpaceDN w:val="0"/>
        <w:adjustRightInd w:val="0"/>
        <w:jc w:val="both"/>
        <w:textAlignment w:val="baseline"/>
        <w:rPr>
          <w:rFonts w:ascii="Times New Roman" w:hAnsi="Times New Roman" w:cs="Times New Roman"/>
        </w:rPr>
      </w:pPr>
    </w:p>
    <w:p w14:paraId="4577A379" w14:textId="3AFF39DE"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Any requests for clarifications to the RFP may be submitted </w:t>
      </w:r>
      <w:bookmarkStart w:id="2" w:name="_Hlk48074313"/>
      <w:r w:rsidR="009949C3">
        <w:rPr>
          <w:rFonts w:ascii="Times New Roman" w:hAnsi="Times New Roman" w:cs="Times New Roman"/>
        </w:rPr>
        <w:t>not later than</w:t>
      </w:r>
      <w:r w:rsidRPr="00D91A6B">
        <w:rPr>
          <w:rFonts w:ascii="Times New Roman" w:hAnsi="Times New Roman" w:cs="Times New Roman"/>
        </w:rPr>
        <w:t xml:space="preserve"> </w:t>
      </w:r>
      <w:bookmarkEnd w:id="2"/>
      <w:r w:rsidR="009949C3">
        <w:rPr>
          <w:rFonts w:ascii="Times New Roman" w:hAnsi="Times New Roman" w:cs="Times New Roman"/>
          <w:b/>
        </w:rPr>
        <w:t>Monday</w:t>
      </w:r>
      <w:r w:rsidRPr="00D91A6B">
        <w:rPr>
          <w:rFonts w:ascii="Times New Roman" w:hAnsi="Times New Roman" w:cs="Times New Roman"/>
          <w:b/>
        </w:rPr>
        <w:t xml:space="preserve">, </w:t>
      </w:r>
      <w:r w:rsidR="009949C3">
        <w:rPr>
          <w:rFonts w:ascii="Times New Roman" w:hAnsi="Times New Roman" w:cs="Times New Roman"/>
          <w:b/>
        </w:rPr>
        <w:t>January</w:t>
      </w:r>
      <w:r w:rsidRPr="00D91A6B">
        <w:rPr>
          <w:rFonts w:ascii="Times New Roman" w:hAnsi="Times New Roman" w:cs="Times New Roman"/>
          <w:b/>
        </w:rPr>
        <w:t xml:space="preserve"> </w:t>
      </w:r>
      <w:r w:rsidR="009949C3">
        <w:rPr>
          <w:rFonts w:ascii="Times New Roman" w:hAnsi="Times New Roman" w:cs="Times New Roman"/>
          <w:b/>
        </w:rPr>
        <w:t>26</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17h00 HRS CAT.</w:t>
      </w:r>
    </w:p>
    <w:p w14:paraId="19C74335"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0C6A1176" w14:textId="7BFCD5D3"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D91A6B">
        <w:rPr>
          <w:rFonts w:ascii="Times New Roman" w:eastAsia="Calibri" w:hAnsi="Times New Roman" w:cs="Times New Roman"/>
          <w:kern w:val="0"/>
          <w:lang w:eastAsia="en-ZA"/>
          <w14:ligatures w14:val="none"/>
        </w:rPr>
        <w:t xml:space="preserve">Bidders should submit their proposals no later than </w:t>
      </w:r>
      <w:r w:rsidRPr="00D91A6B">
        <w:rPr>
          <w:rFonts w:ascii="Times New Roman" w:eastAsia="Calibri" w:hAnsi="Times New Roman" w:cs="Times New Roman"/>
          <w:b/>
          <w:kern w:val="0"/>
          <w:lang w:eastAsia="en-ZA"/>
          <w14:ligatures w14:val="none"/>
        </w:rPr>
        <w:t xml:space="preserve">Friday </w:t>
      </w:r>
      <w:r w:rsidR="00AD6A0A">
        <w:rPr>
          <w:rFonts w:ascii="Times New Roman" w:eastAsia="Calibri" w:hAnsi="Times New Roman" w:cs="Times New Roman"/>
          <w:b/>
          <w:kern w:val="0"/>
          <w:lang w:eastAsia="en-ZA"/>
          <w14:ligatures w14:val="none"/>
        </w:rPr>
        <w:t>January 30</w:t>
      </w:r>
      <w:r w:rsidRPr="00D91A6B">
        <w:rPr>
          <w:rFonts w:ascii="Times New Roman" w:eastAsia="Calibri" w:hAnsi="Times New Roman" w:cs="Times New Roman"/>
          <w:b/>
          <w:kern w:val="0"/>
          <w:lang w:eastAsia="en-ZA"/>
          <w14:ligatures w14:val="none"/>
        </w:rPr>
        <w:t>, 202</w:t>
      </w:r>
      <w:r w:rsidR="00AD6A0A">
        <w:rPr>
          <w:rFonts w:ascii="Times New Roman" w:eastAsia="Calibri" w:hAnsi="Times New Roman" w:cs="Times New Roman"/>
          <w:b/>
          <w:kern w:val="0"/>
          <w:lang w:eastAsia="en-ZA"/>
          <w14:ligatures w14:val="none"/>
        </w:rPr>
        <w:t>6</w:t>
      </w:r>
      <w:r w:rsidRPr="00D91A6B">
        <w:rPr>
          <w:rFonts w:ascii="Times New Roman" w:eastAsia="Calibri" w:hAnsi="Times New Roman" w:cs="Times New Roman"/>
          <w:b/>
          <w:kern w:val="0"/>
          <w:lang w:eastAsia="en-ZA"/>
          <w14:ligatures w14:val="none"/>
        </w:rPr>
        <w:t>, 14:00 HRS CAT</w:t>
      </w:r>
    </w:p>
    <w:p w14:paraId="5C2CA119"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372D35FE"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D91A6B">
        <w:rPr>
          <w:rFonts w:ascii="Times New Roman" w:eastAsia="Calibri" w:hAnsi="Times New Roman" w:cs="Times New Roman"/>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p>
    <w:p w14:paraId="5C7D190E"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p>
    <w:p w14:paraId="5A64E097"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p>
    <w:p w14:paraId="4D1F7752"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ED1A621"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069306DA"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62D89228"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013ABEB"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7759DDF1"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3637D52C"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088CE0AA"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7C10D7C8"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46370860" w14:textId="1F9396E7" w:rsidR="00E8368E" w:rsidRPr="009949C3"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9949C3">
        <w:rPr>
          <w:rFonts w:ascii="Times New Roman" w:eastAsia="Calibri" w:hAnsi="Times New Roman" w:cs="Times New Roman"/>
          <w:kern w:val="0"/>
          <w:lang w:eastAsia="en-ZA"/>
          <w14:ligatures w14:val="none"/>
        </w:rPr>
        <w:t xml:space="preserve">All communications regarding this RFP should be addressed via email: </w:t>
      </w:r>
      <w:hyperlink r:id="rId7" w:history="1">
        <w:r w:rsidRPr="009949C3">
          <w:rPr>
            <w:rFonts w:ascii="Times New Roman" w:eastAsia="Calibri" w:hAnsi="Times New Roman" w:cs="Times New Roman"/>
            <w:color w:val="0000FF"/>
            <w:kern w:val="0"/>
            <w:u w:val="single"/>
            <w:lang w:eastAsia="en-ZA"/>
            <w14:ligatures w14:val="none"/>
          </w:rPr>
          <w:t>procurement02@afr.rw</w:t>
        </w:r>
      </w:hyperlink>
      <w:r w:rsidRPr="009949C3">
        <w:rPr>
          <w:rFonts w:ascii="Times New Roman" w:eastAsia="Calibri" w:hAnsi="Times New Roman" w:cs="Times New Roman"/>
          <w:kern w:val="0"/>
          <w:lang w:eastAsia="en-ZA"/>
          <w14:ligatures w14:val="none"/>
        </w:rPr>
        <w:t xml:space="preserve">  </w:t>
      </w:r>
    </w:p>
    <w:p w14:paraId="48491FFE"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r w:rsidRPr="009949C3">
        <w:rPr>
          <w:rFonts w:ascii="Times New Roman" w:eastAsia="Times New Roman" w:hAnsi="Times New Roman" w:cs="Times New Roman"/>
          <w:kern w:val="0"/>
          <w:lang w:eastAsia="en-GB"/>
          <w14:ligatures w14:val="none"/>
        </w:rPr>
        <w:t xml:space="preserve">Below is the summary planned </w:t>
      </w:r>
      <w:r w:rsidRPr="009949C3">
        <w:rPr>
          <w:rFonts w:ascii="Times New Roman" w:eastAsia="Times New Roman" w:hAnsi="Times New Roman" w:cs="Times New Roman"/>
          <w:spacing w:val="-2"/>
          <w:kern w:val="0"/>
          <w:lang w:eastAsia="en-GB"/>
          <w14:ligatures w14:val="none"/>
        </w:rPr>
        <w:t>procurement schedule:</w:t>
      </w:r>
    </w:p>
    <w:p w14:paraId="385D3A4D"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8368E" w:rsidRPr="009949C3" w14:paraId="0A9BE8EF" w14:textId="77777777" w:rsidTr="00FB0B3F">
        <w:trPr>
          <w:trHeight w:val="228"/>
          <w:tblHeader/>
        </w:trPr>
        <w:tc>
          <w:tcPr>
            <w:tcW w:w="3851" w:type="dxa"/>
            <w:shd w:val="clear" w:color="auto" w:fill="C5E0B3"/>
          </w:tcPr>
          <w:p w14:paraId="6B926C71"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Activity</w:t>
            </w:r>
          </w:p>
        </w:tc>
        <w:tc>
          <w:tcPr>
            <w:tcW w:w="5170" w:type="dxa"/>
            <w:shd w:val="clear" w:color="auto" w:fill="C5E0B3"/>
          </w:tcPr>
          <w:p w14:paraId="6B572E66"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Date</w:t>
            </w:r>
          </w:p>
        </w:tc>
      </w:tr>
      <w:tr w:rsidR="00E8368E" w:rsidRPr="009949C3" w14:paraId="7D7BD55A" w14:textId="77777777" w:rsidTr="009949C3">
        <w:trPr>
          <w:trHeight w:val="359"/>
          <w:tblHeader/>
        </w:trPr>
        <w:tc>
          <w:tcPr>
            <w:tcW w:w="3851" w:type="dxa"/>
          </w:tcPr>
          <w:p w14:paraId="1A43BF44"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Date of issue of RFP</w:t>
            </w:r>
          </w:p>
        </w:tc>
        <w:tc>
          <w:tcPr>
            <w:tcW w:w="5170" w:type="dxa"/>
          </w:tcPr>
          <w:p w14:paraId="340D4E26" w14:textId="57297B7C" w:rsidR="00E8368E" w:rsidRPr="009949C3" w:rsidRDefault="009949C3" w:rsidP="00FB0B3F">
            <w:pPr>
              <w:autoSpaceDE w:val="0"/>
              <w:autoSpaceDN w:val="0"/>
              <w:adjustRightInd w:val="0"/>
              <w:jc w:val="both"/>
              <w:rPr>
                <w:rFonts w:ascii="Times New Roman" w:eastAsia="Calibri" w:hAnsi="Times New Roman" w:cs="Times New Roman"/>
                <w:b/>
                <w:kern w:val="0"/>
                <w:lang w:eastAsia="en-ZA"/>
                <w14:ligatures w14:val="none"/>
              </w:rPr>
            </w:pPr>
            <w:r>
              <w:rPr>
                <w:rFonts w:ascii="Times New Roman" w:eastAsia="Times New Roman" w:hAnsi="Times New Roman" w:cs="Times New Roman"/>
                <w:b/>
                <w:kern w:val="0"/>
                <w:lang w:eastAsia="en-GB"/>
                <w14:ligatures w14:val="none"/>
              </w:rPr>
              <w:t>Wednesday</w:t>
            </w:r>
            <w:r w:rsidR="00E8368E" w:rsidRPr="009949C3">
              <w:rPr>
                <w:rFonts w:ascii="Times New Roman" w:eastAsia="Times New Roman" w:hAnsi="Times New Roman" w:cs="Times New Roman"/>
                <w:b/>
                <w:kern w:val="0"/>
                <w:lang w:eastAsia="en-GB"/>
                <w14:ligatures w14:val="none"/>
              </w:rPr>
              <w:t xml:space="preserve"> 1</w:t>
            </w:r>
            <w:r>
              <w:rPr>
                <w:rFonts w:ascii="Times New Roman" w:eastAsia="Times New Roman" w:hAnsi="Times New Roman" w:cs="Times New Roman"/>
                <w:b/>
                <w:kern w:val="0"/>
                <w:lang w:eastAsia="en-GB"/>
                <w14:ligatures w14:val="none"/>
              </w:rPr>
              <w:t>4</w:t>
            </w:r>
            <w:r w:rsidR="00E8368E" w:rsidRPr="009949C3">
              <w:rPr>
                <w:rFonts w:ascii="Times New Roman" w:eastAsia="Times New Roman" w:hAnsi="Times New Roman" w:cs="Times New Roman"/>
                <w:b/>
                <w:kern w:val="0"/>
                <w:lang w:eastAsia="en-GB"/>
                <w14:ligatures w14:val="none"/>
              </w:rPr>
              <w:t>, 202</w:t>
            </w:r>
            <w:r>
              <w:rPr>
                <w:rFonts w:ascii="Times New Roman" w:eastAsia="Times New Roman" w:hAnsi="Times New Roman" w:cs="Times New Roman"/>
                <w:b/>
                <w:kern w:val="0"/>
                <w:lang w:eastAsia="en-GB"/>
                <w14:ligatures w14:val="none"/>
              </w:rPr>
              <w:t>6</w:t>
            </w:r>
          </w:p>
        </w:tc>
      </w:tr>
      <w:tr w:rsidR="00E8368E" w:rsidRPr="009949C3" w14:paraId="2C02EA50" w14:textId="77777777" w:rsidTr="009949C3">
        <w:trPr>
          <w:trHeight w:val="440"/>
          <w:tblHeader/>
        </w:trPr>
        <w:tc>
          <w:tcPr>
            <w:tcW w:w="3851" w:type="dxa"/>
          </w:tcPr>
          <w:p w14:paraId="12B4DDD3"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Confirmation of interest</w:t>
            </w:r>
          </w:p>
        </w:tc>
        <w:tc>
          <w:tcPr>
            <w:tcW w:w="5170" w:type="dxa"/>
          </w:tcPr>
          <w:p w14:paraId="3FAEB282" w14:textId="1DA22427" w:rsidR="00E8368E" w:rsidRPr="009949C3" w:rsidRDefault="009949C3" w:rsidP="00FB0B3F">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Tuesday</w:t>
            </w:r>
            <w:r w:rsidR="00E8368E" w:rsidRPr="009949C3">
              <w:rPr>
                <w:rFonts w:ascii="Times New Roman" w:hAnsi="Times New Roman" w:cs="Times New Roman"/>
                <w:b/>
              </w:rPr>
              <w:t xml:space="preserve"> </w:t>
            </w:r>
            <w:r>
              <w:rPr>
                <w:rFonts w:ascii="Times New Roman" w:hAnsi="Times New Roman" w:cs="Times New Roman"/>
                <w:b/>
              </w:rPr>
              <w:t>January 20</w:t>
            </w:r>
            <w:r w:rsidR="00E8368E" w:rsidRPr="009949C3">
              <w:rPr>
                <w:rFonts w:ascii="Times New Roman" w:hAnsi="Times New Roman" w:cs="Times New Roman"/>
                <w:b/>
              </w:rPr>
              <w:t>, 202</w:t>
            </w:r>
            <w:r>
              <w:rPr>
                <w:rFonts w:ascii="Times New Roman" w:hAnsi="Times New Roman" w:cs="Times New Roman"/>
                <w:b/>
              </w:rPr>
              <w:t>6</w:t>
            </w:r>
            <w:r w:rsidR="00E8368E" w:rsidRPr="009949C3">
              <w:rPr>
                <w:rFonts w:ascii="Times New Roman" w:hAnsi="Times New Roman" w:cs="Times New Roman"/>
                <w:b/>
              </w:rPr>
              <w:t>, at 17h00 HRS CAT</w:t>
            </w:r>
          </w:p>
        </w:tc>
      </w:tr>
      <w:tr w:rsidR="00E8368E" w:rsidRPr="009949C3" w14:paraId="7EF1B6C3" w14:textId="77777777" w:rsidTr="009949C3">
        <w:trPr>
          <w:trHeight w:val="440"/>
        </w:trPr>
        <w:tc>
          <w:tcPr>
            <w:tcW w:w="3851" w:type="dxa"/>
          </w:tcPr>
          <w:p w14:paraId="06E3C4AD"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Request for clarifications</w:t>
            </w:r>
            <w:r w:rsidRPr="009949C3" w:rsidDel="00BF3652">
              <w:rPr>
                <w:rFonts w:ascii="Times New Roman" w:eastAsia="Times New Roman" w:hAnsi="Times New Roman" w:cs="Times New Roman"/>
                <w:spacing w:val="-2"/>
                <w:kern w:val="0"/>
                <w14:ligatures w14:val="none"/>
              </w:rPr>
              <w:t xml:space="preserve"> </w:t>
            </w:r>
          </w:p>
        </w:tc>
        <w:tc>
          <w:tcPr>
            <w:tcW w:w="5170" w:type="dxa"/>
            <w:shd w:val="clear" w:color="auto" w:fill="FFFFFF"/>
          </w:tcPr>
          <w:p w14:paraId="6AFCCA81" w14:textId="634298AD" w:rsidR="00E8368E" w:rsidRPr="009949C3" w:rsidRDefault="009949C3" w:rsidP="00FB0B3F">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Monday</w:t>
            </w:r>
            <w:r w:rsidR="00E8368E" w:rsidRPr="009949C3">
              <w:rPr>
                <w:rFonts w:ascii="Times New Roman" w:hAnsi="Times New Roman" w:cs="Times New Roman"/>
                <w:b/>
              </w:rPr>
              <w:t xml:space="preserve"> </w:t>
            </w:r>
            <w:r>
              <w:rPr>
                <w:rFonts w:ascii="Times New Roman" w:hAnsi="Times New Roman" w:cs="Times New Roman"/>
                <w:b/>
              </w:rPr>
              <w:t>January</w:t>
            </w:r>
            <w:r w:rsidR="00E8368E" w:rsidRPr="009949C3">
              <w:rPr>
                <w:rFonts w:ascii="Times New Roman" w:hAnsi="Times New Roman" w:cs="Times New Roman"/>
                <w:b/>
              </w:rPr>
              <w:t xml:space="preserve"> 2</w:t>
            </w:r>
            <w:r>
              <w:rPr>
                <w:rFonts w:ascii="Times New Roman" w:hAnsi="Times New Roman" w:cs="Times New Roman"/>
                <w:b/>
              </w:rPr>
              <w:t>6</w:t>
            </w:r>
            <w:r w:rsidR="00E8368E" w:rsidRPr="009949C3">
              <w:rPr>
                <w:rFonts w:ascii="Times New Roman" w:hAnsi="Times New Roman" w:cs="Times New Roman"/>
                <w:b/>
              </w:rPr>
              <w:t>, 202</w:t>
            </w:r>
            <w:r>
              <w:rPr>
                <w:rFonts w:ascii="Times New Roman" w:hAnsi="Times New Roman" w:cs="Times New Roman"/>
                <w:b/>
              </w:rPr>
              <w:t>6</w:t>
            </w:r>
            <w:r w:rsidR="00E8368E" w:rsidRPr="009949C3">
              <w:rPr>
                <w:rFonts w:ascii="Times New Roman" w:hAnsi="Times New Roman" w:cs="Times New Roman"/>
                <w:b/>
              </w:rPr>
              <w:t>, 17h00 HRS CAT.</w:t>
            </w:r>
          </w:p>
        </w:tc>
      </w:tr>
      <w:tr w:rsidR="00E8368E" w:rsidRPr="009949C3" w14:paraId="38061FE2" w14:textId="77777777" w:rsidTr="00FB0B3F">
        <w:trPr>
          <w:trHeight w:val="344"/>
        </w:trPr>
        <w:tc>
          <w:tcPr>
            <w:tcW w:w="3851" w:type="dxa"/>
            <w:shd w:val="clear" w:color="auto" w:fill="E7E6E6"/>
          </w:tcPr>
          <w:p w14:paraId="19FD5971" w14:textId="3F5F7620" w:rsidR="00E8368E" w:rsidRPr="009949C3" w:rsidRDefault="009949C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b/>
                <w:bCs/>
                <w:spacing w:val="-2"/>
                <w:kern w:val="0"/>
                <w14:ligatures w14:val="none"/>
              </w:rPr>
            </w:pPr>
            <w:r>
              <w:rPr>
                <w:rFonts w:ascii="Times New Roman" w:eastAsia="Times New Roman" w:hAnsi="Times New Roman" w:cs="Times New Roman"/>
                <w:b/>
                <w:bCs/>
                <w:spacing w:val="-2"/>
                <w:kern w:val="0"/>
                <w14:ligatures w14:val="none"/>
              </w:rPr>
              <w:t>C</w:t>
            </w:r>
            <w:r w:rsidR="00E8368E" w:rsidRPr="009949C3">
              <w:rPr>
                <w:rFonts w:ascii="Times New Roman" w:eastAsia="Times New Roman" w:hAnsi="Times New Roman" w:cs="Times New Roman"/>
                <w:b/>
                <w:bCs/>
                <w:spacing w:val="-2"/>
                <w:kern w:val="0"/>
                <w14:ligatures w14:val="none"/>
              </w:rPr>
              <w:t>losing date for submission of proposals</w:t>
            </w:r>
          </w:p>
        </w:tc>
        <w:tc>
          <w:tcPr>
            <w:tcW w:w="5170" w:type="dxa"/>
            <w:shd w:val="clear" w:color="auto" w:fill="E7E6E6"/>
          </w:tcPr>
          <w:p w14:paraId="275D0E9B" w14:textId="446723F4" w:rsidR="00E8368E" w:rsidRPr="009949C3" w:rsidRDefault="00E8368E" w:rsidP="00FB0B3F">
            <w:pPr>
              <w:autoSpaceDE w:val="0"/>
              <w:autoSpaceDN w:val="0"/>
              <w:adjustRightInd w:val="0"/>
              <w:jc w:val="both"/>
              <w:rPr>
                <w:rFonts w:ascii="Times New Roman" w:eastAsia="Calibri" w:hAnsi="Times New Roman" w:cs="Times New Roman"/>
                <w:b/>
                <w:kern w:val="0"/>
                <w:lang w:eastAsia="en-ZA"/>
                <w14:ligatures w14:val="none"/>
              </w:rPr>
            </w:pPr>
            <w:r w:rsidRPr="009949C3">
              <w:rPr>
                <w:rFonts w:ascii="Times New Roman" w:eastAsia="Calibri" w:hAnsi="Times New Roman" w:cs="Times New Roman"/>
                <w:b/>
                <w:kern w:val="0"/>
                <w:lang w:eastAsia="en-ZA"/>
                <w14:ligatures w14:val="none"/>
              </w:rPr>
              <w:t xml:space="preserve">Friday </w:t>
            </w:r>
            <w:r w:rsidR="009949C3">
              <w:rPr>
                <w:rFonts w:ascii="Times New Roman" w:eastAsia="Calibri" w:hAnsi="Times New Roman" w:cs="Times New Roman"/>
                <w:b/>
                <w:kern w:val="0"/>
                <w:lang w:eastAsia="en-ZA"/>
                <w14:ligatures w14:val="none"/>
              </w:rPr>
              <w:t>January 30</w:t>
            </w:r>
            <w:r w:rsidRPr="009949C3">
              <w:rPr>
                <w:rFonts w:ascii="Times New Roman" w:eastAsia="Calibri" w:hAnsi="Times New Roman" w:cs="Times New Roman"/>
                <w:b/>
                <w:kern w:val="0"/>
                <w:lang w:eastAsia="en-ZA"/>
                <w14:ligatures w14:val="none"/>
              </w:rPr>
              <w:t>, 202</w:t>
            </w:r>
            <w:r w:rsidR="009949C3">
              <w:rPr>
                <w:rFonts w:ascii="Times New Roman" w:eastAsia="Calibri" w:hAnsi="Times New Roman" w:cs="Times New Roman"/>
                <w:b/>
                <w:kern w:val="0"/>
                <w:lang w:eastAsia="en-ZA"/>
                <w14:ligatures w14:val="none"/>
              </w:rPr>
              <w:t>6</w:t>
            </w:r>
            <w:r w:rsidRPr="009949C3">
              <w:rPr>
                <w:rFonts w:ascii="Times New Roman" w:eastAsia="Calibri" w:hAnsi="Times New Roman" w:cs="Times New Roman"/>
                <w:b/>
                <w:kern w:val="0"/>
                <w:lang w:eastAsia="en-ZA"/>
                <w14:ligatures w14:val="none"/>
              </w:rPr>
              <w:t>, 14:00 HRS CAT</w:t>
            </w:r>
          </w:p>
        </w:tc>
      </w:tr>
    </w:tbl>
    <w:p w14:paraId="5E01F731" w14:textId="77777777" w:rsidR="00E8368E" w:rsidRDefault="00E8368E" w:rsidP="00E8368E">
      <w:pPr>
        <w:overflowPunct w:val="0"/>
        <w:autoSpaceDE w:val="0"/>
        <w:autoSpaceDN w:val="0"/>
        <w:adjustRightInd w:val="0"/>
        <w:jc w:val="both"/>
        <w:textAlignment w:val="baseline"/>
        <w:rPr>
          <w:rFonts w:ascii="Times New Roman" w:hAnsi="Times New Roman" w:cs="Times New Roman"/>
          <w:b/>
          <w:bCs/>
          <w:u w:val="single"/>
        </w:rPr>
      </w:pPr>
    </w:p>
    <w:p w14:paraId="5D908844" w14:textId="77777777" w:rsidR="009949C3" w:rsidRPr="009949C3" w:rsidRDefault="009949C3" w:rsidP="00E8368E">
      <w:pPr>
        <w:overflowPunct w:val="0"/>
        <w:autoSpaceDE w:val="0"/>
        <w:autoSpaceDN w:val="0"/>
        <w:adjustRightInd w:val="0"/>
        <w:jc w:val="both"/>
        <w:textAlignment w:val="baseline"/>
        <w:rPr>
          <w:rFonts w:ascii="Times New Roman" w:hAnsi="Times New Roman" w:cs="Times New Roman"/>
          <w:b/>
          <w:bCs/>
          <w:u w:val="single"/>
        </w:rPr>
      </w:pPr>
    </w:p>
    <w:p w14:paraId="00B4D291" w14:textId="396AD63E"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hAnsi="Times New Roman" w:cs="Times New Roman"/>
          <w:b/>
          <w:bCs/>
          <w:u w:val="single"/>
        </w:rPr>
        <w:t>Note:</w:t>
      </w:r>
      <w:r w:rsidRPr="009949C3">
        <w:rPr>
          <w:rFonts w:ascii="Times New Roman" w:hAnsi="Times New Roman" w:cs="Times New Roman"/>
          <w:b/>
          <w:bCs/>
        </w:rPr>
        <w:t xml:space="preserve"> This procurement is open to </w:t>
      </w:r>
      <w:r w:rsidR="009949C3">
        <w:rPr>
          <w:rFonts w:ascii="Times New Roman" w:hAnsi="Times New Roman" w:cs="Times New Roman"/>
          <w:b/>
          <w:bCs/>
        </w:rPr>
        <w:t>both L</w:t>
      </w:r>
      <w:r w:rsidRPr="009949C3">
        <w:rPr>
          <w:rFonts w:ascii="Times New Roman" w:hAnsi="Times New Roman" w:cs="Times New Roman"/>
          <w:b/>
          <w:bCs/>
        </w:rPr>
        <w:t>oca</w:t>
      </w:r>
      <w:r w:rsidR="009949C3">
        <w:rPr>
          <w:rFonts w:ascii="Times New Roman" w:hAnsi="Times New Roman" w:cs="Times New Roman"/>
          <w:b/>
          <w:bCs/>
        </w:rPr>
        <w:t xml:space="preserve">l and International firms. </w:t>
      </w:r>
      <w:r w:rsidRPr="009949C3">
        <w:rPr>
          <w:rFonts w:ascii="Times New Roman" w:hAnsi="Times New Roman" w:cs="Times New Roman"/>
          <w:b/>
          <w:bCs/>
        </w:rPr>
        <w:t xml:space="preserve"> </w:t>
      </w:r>
      <w:r w:rsidR="001027AA">
        <w:rPr>
          <w:rFonts w:ascii="Times New Roman" w:hAnsi="Times New Roman" w:cs="Times New Roman"/>
          <w:b/>
          <w:bCs/>
        </w:rPr>
        <w:t xml:space="preserve">Joint Venture between </w:t>
      </w:r>
      <w:r w:rsidR="0067240C">
        <w:rPr>
          <w:rFonts w:ascii="Times New Roman" w:hAnsi="Times New Roman" w:cs="Times New Roman"/>
          <w:b/>
          <w:bCs/>
        </w:rPr>
        <w:t>local</w:t>
      </w:r>
      <w:r w:rsidR="001027AA">
        <w:rPr>
          <w:rFonts w:ascii="Times New Roman" w:hAnsi="Times New Roman" w:cs="Times New Roman"/>
          <w:b/>
          <w:bCs/>
        </w:rPr>
        <w:t xml:space="preserve"> and international firms is encouraged.</w:t>
      </w:r>
    </w:p>
    <w:p w14:paraId="33FEC0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F1F1401"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F04FFD" w14:textId="77777777" w:rsidR="009949C3" w:rsidRPr="009949C3" w:rsidRDefault="009949C3"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4F3C4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Cordially,</w:t>
      </w:r>
    </w:p>
    <w:p w14:paraId="58C90E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Jean Bosco Iyacu</w:t>
      </w:r>
    </w:p>
    <w:p w14:paraId="34316A74"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r w:rsidRPr="009949C3">
        <w:rPr>
          <w:rFonts w:ascii="Times New Roman" w:eastAsia="Times New Roman" w:hAnsi="Times New Roman" w:cs="Times New Roman"/>
          <w:bCs/>
          <w:kern w:val="0"/>
          <w:lang w:eastAsia="en-GB"/>
          <w14:ligatures w14:val="none"/>
        </w:rPr>
        <w:t>Chief Executive Officer</w:t>
      </w:r>
    </w:p>
    <w:p w14:paraId="66CDAE05"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7B99D366"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574FEB3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0004E5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C9340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FDD7F4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F69A4D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E6576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9B2D457"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C88FEF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EAA807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E0FC95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EAC2D1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E4A38A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06B1C3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826CF9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F58FC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E9944D8"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8F2E8DD"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DC2A52"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5062E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CF027D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434513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61CB88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DFA4BB"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4E481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78A504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2415B0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1CBF4851" w14:textId="77777777" w:rsidR="00E8368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3" w:name="_Toc488412038"/>
      <w:r w:rsidRPr="00EC327E">
        <w:rPr>
          <w:rFonts w:ascii="Times New Roman" w:eastAsia="Times New Roman" w:hAnsi="Times New Roman" w:cs="Times New Roman"/>
          <w:b/>
          <w:kern w:val="32"/>
          <w:lang w:eastAsia="x-none"/>
          <w14:ligatures w14:val="none"/>
        </w:rPr>
        <w:t>SECTION 1: INSTRUCTIONS TO PROSPECTIVE BIDDERS</w:t>
      </w:r>
      <w:bookmarkEnd w:id="3"/>
    </w:p>
    <w:p w14:paraId="44D77859" w14:textId="77777777" w:rsidR="00EC327E" w:rsidRPr="00EC327E" w:rsidRDefault="00EC327E" w:rsidP="00EC327E">
      <w:pPr>
        <w:keepNext/>
        <w:shd w:val="clear" w:color="auto" w:fill="FFFFFF"/>
        <w:overflowPunct w:val="0"/>
        <w:autoSpaceDE w:val="0"/>
        <w:autoSpaceDN w:val="0"/>
        <w:adjustRightInd w:val="0"/>
        <w:ind w:left="720"/>
        <w:jc w:val="both"/>
        <w:textAlignment w:val="baseline"/>
        <w:outlineLvl w:val="1"/>
        <w:rPr>
          <w:rFonts w:ascii="Times New Roman" w:eastAsia="Times New Roman" w:hAnsi="Times New Roman" w:cs="Times New Roman"/>
          <w:b/>
          <w:kern w:val="32"/>
          <w:lang w:eastAsia="x-none"/>
          <w14:ligatures w14:val="none"/>
        </w:rPr>
      </w:pPr>
    </w:p>
    <w:p w14:paraId="71460F9C"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Preparation of Proposals</w:t>
      </w:r>
      <w:r w:rsidRPr="00EC327E">
        <w:rPr>
          <w:rFonts w:ascii="Times New Roman" w:eastAsia="Times New Roman" w:hAnsi="Times New Roman" w:cs="Times New Roman"/>
          <w:kern w:val="0"/>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27D1B8C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3A978F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70CA5F76"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Proposals</w:t>
      </w:r>
      <w:r w:rsidRPr="00EC327E">
        <w:rPr>
          <w:rFonts w:ascii="Times New Roman" w:eastAsia="Times New Roman" w:hAnsi="Times New Roman" w:cs="Times New Roman"/>
          <w:kern w:val="0"/>
          <w:lang w:eastAsia="en-GB"/>
          <w14:ligatures w14:val="none"/>
        </w:rPr>
        <w:t xml:space="preserve">: Technical proposals should contain the following documents and information:  </w:t>
      </w:r>
    </w:p>
    <w:p w14:paraId="1EBD2D3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Technical Proposal Submission Sheet as par Section 4 of this RFP.</w:t>
      </w:r>
    </w:p>
    <w:p w14:paraId="5A7BD6C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Technical Proposal not exceeding 15 pages without annexes</w:t>
      </w:r>
    </w:p>
    <w:p w14:paraId="5BEB03DA"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An approach and methodology for performing the services. </w:t>
      </w:r>
    </w:p>
    <w:p w14:paraId="61FFBC8D"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detailed work plan, showing the inputs of all key staff and achievement of deliverables.</w:t>
      </w:r>
    </w:p>
    <w:p w14:paraId="2AF15ED1"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CVs of key staff members; </w:t>
      </w:r>
    </w:p>
    <w:p w14:paraId="08CF397E"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summary of your experience in similar assignments.</w:t>
      </w:r>
    </w:p>
    <w:p w14:paraId="10DD47C8" w14:textId="23511182"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documents evidenc</w:t>
      </w:r>
      <w:r w:rsidR="00EC327E">
        <w:rPr>
          <w:rFonts w:ascii="Times New Roman" w:eastAsia="Times New Roman" w:hAnsi="Times New Roman" w:cs="Times New Roman"/>
          <w:kern w:val="0"/>
          <w:lang w:eastAsia="en-GB"/>
          <w14:ligatures w14:val="none"/>
        </w:rPr>
        <w:t xml:space="preserve">ing </w:t>
      </w:r>
      <w:r w:rsidRPr="00EC327E">
        <w:rPr>
          <w:rFonts w:ascii="Times New Roman" w:eastAsia="Times New Roman" w:hAnsi="Times New Roman" w:cs="Times New Roman"/>
          <w:kern w:val="0"/>
          <w:lang w:eastAsia="en-GB"/>
          <w14:ligatures w14:val="none"/>
        </w:rPr>
        <w:t>your eligibility, as listed below.</w:t>
      </w:r>
    </w:p>
    <w:p w14:paraId="14176F31"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consultant’s comments or suggestions on the TORs and appreciation of the assignment – the objectives, tasks and deliverables</w:t>
      </w:r>
    </w:p>
    <w:p w14:paraId="621172BB" w14:textId="77777777" w:rsidR="00E8368E" w:rsidRPr="00EC327E" w:rsidRDefault="00E8368E" w:rsidP="00EC327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582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Proposals</w:t>
      </w:r>
      <w:r w:rsidRPr="00EC327E">
        <w:rPr>
          <w:rFonts w:ascii="Times New Roman" w:eastAsia="Times New Roman" w:hAnsi="Times New Roman" w:cs="Times New Roman"/>
          <w:kern w:val="0"/>
          <w:lang w:eastAsia="en-GB"/>
          <w14:ligatures w14:val="none"/>
        </w:rPr>
        <w:t xml:space="preserve">: Financial proposals should contain the following documents and information: </w:t>
      </w:r>
    </w:p>
    <w:p w14:paraId="7B21E9C5" w14:textId="77777777"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Financial Proposal Submission Sheet as par Section 5 of this RFP.</w:t>
      </w:r>
    </w:p>
    <w:p w14:paraId="5F121257" w14:textId="7819722D"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4" w:name="_Hlk51047178"/>
      <w:r w:rsidRPr="00EC327E">
        <w:rPr>
          <w:rFonts w:ascii="Times New Roman" w:eastAsia="Times New Roman" w:hAnsi="Times New Roman" w:cs="Times New Roman"/>
          <w:kern w:val="0"/>
          <w:lang w:eastAsia="en-GB"/>
          <w14:ligatures w14:val="none"/>
        </w:rPr>
        <w:t xml:space="preserve">shall be in US Dollars for foreign firms and Rwanda Francs for local firms. </w:t>
      </w:r>
    </w:p>
    <w:bookmarkEnd w:id="4"/>
    <w:p w14:paraId="53568379"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en-GB"/>
          <w14:ligatures w14:val="none"/>
        </w:rPr>
      </w:pPr>
    </w:p>
    <w:p w14:paraId="38FE9A1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Validity of Proposals:</w:t>
      </w:r>
      <w:r w:rsidRPr="00EC327E">
        <w:rPr>
          <w:rFonts w:ascii="Times New Roman" w:eastAsia="Times New Roman" w:hAnsi="Times New Roman" w:cs="Times New Roman"/>
          <w:kern w:val="0"/>
          <w:lang w:eastAsia="en-GB"/>
          <w14:ligatures w14:val="none"/>
        </w:rPr>
        <w:t xml:space="preserve"> Proposals must remain valid for</w:t>
      </w:r>
      <w:r w:rsidRPr="00EC327E">
        <w:rPr>
          <w:rFonts w:ascii="Times New Roman" w:eastAsia="Times New Roman" w:hAnsi="Times New Roman" w:cs="Times New Roman"/>
          <w:i/>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90 calendar days from proposal submission date.  </w:t>
      </w:r>
    </w:p>
    <w:p w14:paraId="1A69413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F88A7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Submission of Proposals:</w:t>
      </w:r>
      <w:r w:rsidRPr="00EC327E">
        <w:rPr>
          <w:rFonts w:ascii="Times New Roman" w:eastAsia="Times New Roman" w:hAnsi="Times New Roman" w:cs="Times New Roman"/>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7ABD609" w14:textId="4E80019D" w:rsidR="00E8368E" w:rsidRPr="00EC327E" w:rsidRDefault="00E8368E" w:rsidP="00E8368E">
      <w:pPr>
        <w:tabs>
          <w:tab w:val="left" w:pos="4253"/>
        </w:tabs>
        <w:overflowPunct w:val="0"/>
        <w:autoSpaceDE w:val="0"/>
        <w:autoSpaceDN w:val="0"/>
        <w:adjustRightInd w:val="0"/>
        <w:jc w:val="both"/>
        <w:textAlignment w:val="baseline"/>
        <w:rPr>
          <w:rFonts w:ascii="Times New Roman" w:eastAsia="Times New Roman" w:hAnsi="Times New Roman" w:cs="Times New Roman"/>
          <w:bCs/>
          <w:kern w:val="0"/>
          <w:lang w:val="en-GB" w:eastAsia="en-GB"/>
          <w14:ligatures w14:val="none"/>
        </w:rPr>
      </w:pPr>
      <w:r w:rsidRPr="00EC327E">
        <w:rPr>
          <w:rFonts w:ascii="Times New Roman" w:eastAsia="Times New Roman" w:hAnsi="Times New Roman" w:cs="Times New Roman"/>
          <w:kern w:val="0"/>
          <w:lang w:eastAsia="en-GB"/>
          <w14:ligatures w14:val="none"/>
        </w:rPr>
        <w:t>Proposals (both technical and financial) must be submitted electronically</w:t>
      </w:r>
      <w:r w:rsidRPr="00EC327E">
        <w:rPr>
          <w:rFonts w:ascii="Times New Roman" w:eastAsia="Times New Roman" w:hAnsi="Times New Roman" w:cs="Times New Roman"/>
          <w:spacing w:val="-2"/>
          <w:kern w:val="0"/>
          <w:lang w:eastAsia="en-GB"/>
          <w14:ligatures w14:val="none"/>
        </w:rPr>
        <w:t xml:space="preserve"> to</w:t>
      </w:r>
      <w:r w:rsidRPr="00EC327E">
        <w:rPr>
          <w:rFonts w:ascii="Times New Roman" w:eastAsia="Times New Roman" w:hAnsi="Times New Roman" w:cs="Times New Roman"/>
          <w:kern w:val="0"/>
          <w:lang w:eastAsia="en-GB"/>
          <w14:ligatures w14:val="none"/>
        </w:rPr>
        <w:t xml:space="preserve">: </w:t>
      </w:r>
      <w:hyperlink r:id="rId8" w:history="1">
        <w:r w:rsidRPr="00EC327E">
          <w:rPr>
            <w:rFonts w:ascii="Times New Roman" w:eastAsia="Calibri" w:hAnsi="Times New Roman" w:cs="Times New Roman"/>
            <w:color w:val="0000FF"/>
            <w:kern w:val="0"/>
            <w:u w:val="single"/>
            <w:lang w:eastAsia="en-ZA"/>
            <w14:ligatures w14:val="none"/>
          </w:rPr>
          <w:t>procurement02@afr.rw</w:t>
        </w:r>
      </w:hyperlink>
      <w:r w:rsidRPr="00EC327E">
        <w:rPr>
          <w:rFonts w:ascii="Times New Roman" w:eastAsia="Calibri" w:hAnsi="Times New Roman" w:cs="Times New Roman"/>
          <w:kern w:val="0"/>
          <w:lang w:eastAsia="en-ZA"/>
          <w14:ligatures w14:val="none"/>
        </w:rPr>
        <w:t xml:space="preserve"> </w:t>
      </w:r>
      <w:r w:rsidRPr="00EC327E">
        <w:rPr>
          <w:rFonts w:ascii="Times New Roman" w:eastAsia="Times New Roman" w:hAnsi="Times New Roman" w:cs="Times New Roman"/>
          <w:kern w:val="0"/>
          <w:lang w:eastAsia="en-GB"/>
          <w14:ligatures w14:val="none"/>
        </w:rPr>
        <w:t xml:space="preserve">with clear subject line: </w:t>
      </w:r>
      <w:r w:rsidRPr="00EC327E">
        <w:rPr>
          <w:rFonts w:ascii="Times New Roman" w:eastAsia="Times New Roman" w:hAnsi="Times New Roman" w:cs="Times New Roman"/>
          <w:b/>
          <w:bCs/>
          <w:kern w:val="0"/>
          <w:lang w:eastAsia="en-GB"/>
          <w14:ligatures w14:val="none"/>
        </w:rPr>
        <w:t>“</w:t>
      </w:r>
      <w:r w:rsidR="00304F6D" w:rsidRPr="0008260A">
        <w:rPr>
          <w:rFonts w:ascii="Times New Roman" w:eastAsia="Times New Roman" w:hAnsi="Times New Roman" w:cs="Times New Roman"/>
          <w:bCs/>
          <w:kern w:val="0"/>
          <w:lang w:val="en-GB" w:eastAsia="en-GB"/>
          <w14:ligatures w14:val="none"/>
        </w:rPr>
        <w:t xml:space="preserve">AFR/RFP- </w:t>
      </w:r>
      <w:r w:rsidR="00304F6D" w:rsidRPr="0008260A">
        <w:rPr>
          <w:rFonts w:ascii="Times New Roman" w:hAnsi="Times New Roman" w:cs="Times New Roman"/>
          <w:color w:val="000000" w:themeColor="text1"/>
        </w:rPr>
        <w:t>S</w:t>
      </w:r>
      <w:r w:rsidR="00F70DB8">
        <w:rPr>
          <w:rFonts w:ascii="Times New Roman" w:hAnsi="Times New Roman" w:cs="Times New Roman"/>
          <w:color w:val="000000" w:themeColor="text1"/>
        </w:rPr>
        <w:t>A</w:t>
      </w:r>
      <w:r w:rsidR="00304F6D" w:rsidRPr="0008260A">
        <w:rPr>
          <w:rFonts w:ascii="Times New Roman" w:hAnsi="Times New Roman" w:cs="Times New Roman"/>
          <w:color w:val="000000" w:themeColor="text1"/>
        </w:rPr>
        <w:t>TELLITE DATA-BASED AGRICULTURAL RISK PROFILING PLATFORM</w:t>
      </w:r>
      <w:r w:rsidR="00304F6D" w:rsidRPr="0008260A">
        <w:rPr>
          <w:rFonts w:ascii="Times New Roman" w:eastAsia="Times New Roman" w:hAnsi="Times New Roman" w:cs="Times New Roman"/>
          <w:bCs/>
          <w:kern w:val="0"/>
          <w:lang w:val="en-GB" w:eastAsia="en-GB"/>
          <w14:ligatures w14:val="none"/>
        </w:rPr>
        <w:t xml:space="preserve"> /JANUARY/2026</w:t>
      </w:r>
      <w:r w:rsidRPr="00EC327E">
        <w:rPr>
          <w:rFonts w:ascii="Times New Roman" w:eastAsia="Times New Roman" w:hAnsi="Times New Roman" w:cs="Times New Roman"/>
          <w:b/>
          <w:bCs/>
          <w:kern w:val="0"/>
          <w:lang w:eastAsia="en-GB"/>
          <w14:ligatures w14:val="none"/>
        </w:rPr>
        <w:t>”</w:t>
      </w:r>
      <w:r w:rsidRPr="00EC327E">
        <w:rPr>
          <w:rFonts w:ascii="Times New Roman" w:eastAsia="Times New Roman" w:hAnsi="Times New Roman" w:cs="Times New Roman"/>
          <w:b/>
          <w:kern w:val="0"/>
          <w:lang w:eastAsia="en-GB"/>
          <w14:ligatures w14:val="none"/>
        </w:rPr>
        <w:t xml:space="preserve"> </w:t>
      </w:r>
      <w:r w:rsidRPr="00EC327E">
        <w:rPr>
          <w:rFonts w:ascii="Times New Roman" w:eastAsia="Times New Roman" w:hAnsi="Times New Roman" w:cs="Times New Roman"/>
          <w:bCs/>
          <w:kern w:val="0"/>
          <w:lang w:eastAsia="en-GB"/>
          <w14:ligatures w14:val="none"/>
        </w:rPr>
        <w:t>and submitted by</w:t>
      </w:r>
      <w:r w:rsidRPr="00EC327E">
        <w:rPr>
          <w:rFonts w:ascii="Times New Roman" w:eastAsia="Times New Roman" w:hAnsi="Times New Roman" w:cs="Times New Roman"/>
          <w:b/>
          <w:kern w:val="0"/>
          <w:lang w:eastAsia="en-GB"/>
          <w14:ligatures w14:val="none"/>
        </w:rPr>
        <w:t xml:space="preserve"> </w:t>
      </w:r>
      <w:r w:rsidRPr="00EC327E">
        <w:rPr>
          <w:rFonts w:ascii="Times New Roman" w:eastAsia="Calibri" w:hAnsi="Times New Roman" w:cs="Times New Roman"/>
          <w:b/>
          <w:kern w:val="0"/>
          <w:lang w:eastAsia="en-ZA"/>
          <w14:ligatures w14:val="none"/>
        </w:rPr>
        <w:t xml:space="preserve">Friday </w:t>
      </w:r>
      <w:r w:rsidR="00EC327E">
        <w:rPr>
          <w:rFonts w:ascii="Times New Roman" w:eastAsia="Calibri" w:hAnsi="Times New Roman" w:cs="Times New Roman"/>
          <w:b/>
          <w:kern w:val="0"/>
          <w:lang w:eastAsia="en-ZA"/>
          <w14:ligatures w14:val="none"/>
        </w:rPr>
        <w:t>January</w:t>
      </w:r>
      <w:r w:rsidRPr="00EC327E">
        <w:rPr>
          <w:rFonts w:ascii="Times New Roman" w:eastAsia="Calibri" w:hAnsi="Times New Roman" w:cs="Times New Roman"/>
          <w:b/>
          <w:kern w:val="0"/>
          <w:lang w:eastAsia="en-ZA"/>
          <w14:ligatures w14:val="none"/>
        </w:rPr>
        <w:t xml:space="preserve"> </w:t>
      </w:r>
      <w:r w:rsidR="00EC327E">
        <w:rPr>
          <w:rFonts w:ascii="Times New Roman" w:eastAsia="Calibri" w:hAnsi="Times New Roman" w:cs="Times New Roman"/>
          <w:b/>
          <w:kern w:val="0"/>
          <w:lang w:eastAsia="en-ZA"/>
          <w14:ligatures w14:val="none"/>
        </w:rPr>
        <w:t>30</w:t>
      </w:r>
      <w:r w:rsidRPr="00EC327E">
        <w:rPr>
          <w:rFonts w:ascii="Times New Roman" w:eastAsia="Calibri" w:hAnsi="Times New Roman" w:cs="Times New Roman"/>
          <w:b/>
          <w:kern w:val="0"/>
          <w:lang w:eastAsia="en-ZA"/>
          <w14:ligatures w14:val="none"/>
        </w:rPr>
        <w:t>, 202</w:t>
      </w:r>
      <w:r w:rsidR="00EC327E">
        <w:rPr>
          <w:rFonts w:ascii="Times New Roman" w:eastAsia="Calibri" w:hAnsi="Times New Roman" w:cs="Times New Roman"/>
          <w:b/>
          <w:kern w:val="0"/>
          <w:lang w:eastAsia="en-ZA"/>
          <w14:ligatures w14:val="none"/>
        </w:rPr>
        <w:t>6</w:t>
      </w:r>
      <w:r w:rsidRPr="00EC327E">
        <w:rPr>
          <w:rFonts w:ascii="Times New Roman" w:eastAsia="Calibri" w:hAnsi="Times New Roman" w:cs="Times New Roman"/>
          <w:b/>
          <w:kern w:val="0"/>
          <w:lang w:eastAsia="en-ZA"/>
          <w14:ligatures w14:val="none"/>
        </w:rPr>
        <w:t>, 14:00 HRS CAT</w:t>
      </w:r>
      <w:r w:rsidRPr="00EC327E">
        <w:rPr>
          <w:rFonts w:ascii="Times New Roman" w:eastAsia="Calibri" w:hAnsi="Times New Roman" w:cs="Times New Roman"/>
          <w:b/>
          <w:bCs/>
          <w:kern w:val="0"/>
          <w:lang w:eastAsia="en-ZA"/>
          <w14:ligatures w14:val="none"/>
        </w:rPr>
        <w:t>.</w:t>
      </w:r>
      <w:r w:rsidRPr="00EC327E">
        <w:rPr>
          <w:rFonts w:ascii="Times New Roman" w:eastAsia="Calibri" w:hAnsi="Times New Roman" w:cs="Times New Roman"/>
          <w:kern w:val="0"/>
          <w:lang w:eastAsia="en-ZA"/>
          <w14:ligatures w14:val="none"/>
        </w:rPr>
        <w:t xml:space="preserve"> </w:t>
      </w:r>
    </w:p>
    <w:p w14:paraId="163F05CB" w14:textId="77777777" w:rsidR="00E8368E" w:rsidRPr="00EC327E" w:rsidRDefault="00E8368E" w:rsidP="00E8368E">
      <w:pPr>
        <w:tabs>
          <w:tab w:val="left" w:pos="4253"/>
        </w:tabs>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0ACDED3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r w:rsidRPr="00EC327E">
        <w:rPr>
          <w:rFonts w:ascii="Times New Roman" w:eastAsia="Times New Roman" w:hAnsi="Times New Roman" w:cs="Times New Roman"/>
          <w:b/>
          <w:i/>
          <w:iCs/>
          <w:kern w:val="0"/>
          <w:lang w:eastAsia="en-GB"/>
          <w14:ligatures w14:val="none"/>
        </w:rPr>
        <w:t>Note:</w:t>
      </w:r>
      <w:r w:rsidRPr="00EC327E">
        <w:rPr>
          <w:rFonts w:ascii="Times New Roman" w:eastAsia="Times New Roman" w:hAnsi="Times New Roman" w:cs="Times New Roman"/>
          <w:bCs/>
          <w:kern w:val="0"/>
          <w:lang w:eastAsia="en-GB"/>
          <w14:ligatures w14:val="none"/>
        </w:rPr>
        <w:t xml:space="preserve"> </w:t>
      </w:r>
      <w:r w:rsidRPr="00EC327E">
        <w:rPr>
          <w:rFonts w:ascii="Times New Roman" w:eastAsia="Times New Roman" w:hAnsi="Times New Roman" w:cs="Times New Roman"/>
          <w:b/>
          <w:i/>
          <w:iCs/>
          <w:kern w:val="0"/>
          <w:lang w:eastAsia="en-GB"/>
          <w14:ligatures w14:val="none"/>
        </w:rPr>
        <w:t>Proposals must be submitted in PDF format and as attachments to the email, any proposal submitted as a link won’t be considered.</w:t>
      </w:r>
    </w:p>
    <w:p w14:paraId="1912918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866B30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r w:rsidRPr="00EC327E">
        <w:rPr>
          <w:rFonts w:ascii="Times New Roman" w:eastAsia="Times New Roman" w:hAnsi="Times New Roman" w:cs="Times New Roman"/>
          <w:b/>
          <w:bCs/>
          <w:snapToGrid w:val="0"/>
          <w:kern w:val="0"/>
          <w:lang w:eastAsia="en-GB"/>
          <w14:ligatures w14:val="none"/>
        </w:rPr>
        <w:t xml:space="preserve"> </w:t>
      </w:r>
      <w:bookmarkStart w:id="5" w:name="_Toc348998107"/>
      <w:r w:rsidRPr="00EC327E">
        <w:rPr>
          <w:rFonts w:ascii="Times New Roman" w:eastAsia="Times New Roman" w:hAnsi="Times New Roman" w:cs="Times New Roman"/>
          <w:kern w:val="0"/>
          <w:u w:val="single"/>
          <w:lang w:eastAsia="en-GB"/>
          <w14:ligatures w14:val="none"/>
        </w:rPr>
        <w:t>Language of the tender and mode of communication</w:t>
      </w:r>
      <w:bookmarkEnd w:id="5"/>
    </w:p>
    <w:p w14:paraId="16EDEC9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09AB57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lastRenderedPageBreak/>
        <w:t xml:space="preserve">The medium of communication shall be in writing. The bid, as well as all correspondence and documents relating to the bid exchanged by the Bidder and AFR, shall be written in English. </w:t>
      </w:r>
    </w:p>
    <w:p w14:paraId="0A30C18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7CC7A3"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6" w:name="_Toc348998105"/>
      <w:r w:rsidRPr="00EC327E">
        <w:rPr>
          <w:rFonts w:ascii="Times New Roman" w:eastAsia="Times New Roman" w:hAnsi="Times New Roman" w:cs="Times New Roman"/>
          <w:kern w:val="0"/>
          <w:u w:val="single"/>
          <w:lang w:eastAsia="en-GB"/>
          <w14:ligatures w14:val="none"/>
        </w:rPr>
        <w:t>Amendment to the tender document</w:t>
      </w:r>
      <w:bookmarkEnd w:id="6"/>
      <w:r w:rsidRPr="00EC327E">
        <w:rPr>
          <w:rFonts w:ascii="Times New Roman" w:eastAsia="Times New Roman" w:hAnsi="Times New Roman" w:cs="Times New Roman"/>
          <w:kern w:val="0"/>
          <w:u w:val="single"/>
          <w:lang w:eastAsia="en-GB"/>
          <w14:ligatures w14:val="none"/>
        </w:rPr>
        <w:t xml:space="preserve"> </w:t>
      </w:r>
    </w:p>
    <w:p w14:paraId="526437E8"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D037428" w14:textId="77777777" w:rsidR="00E8368E" w:rsidRPr="00EC327E" w:rsidRDefault="00E8368E" w:rsidP="00E8368E">
      <w:pPr>
        <w:tabs>
          <w:tab w:val="left" w:pos="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F29857E"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41281E6"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7" w:name="_Toc348998113"/>
      <w:r w:rsidRPr="00EC327E">
        <w:rPr>
          <w:rFonts w:ascii="Times New Roman" w:eastAsia="Times New Roman" w:hAnsi="Times New Roman" w:cs="Times New Roman"/>
          <w:kern w:val="0"/>
          <w:u w:val="single"/>
          <w:lang w:eastAsia="en-GB"/>
          <w14:ligatures w14:val="none"/>
        </w:rPr>
        <w:t>Late bids</w:t>
      </w:r>
      <w:bookmarkEnd w:id="7"/>
    </w:p>
    <w:p w14:paraId="2C906E09"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50E2C4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09945E5" w14:textId="77777777" w:rsidR="00E8368E" w:rsidRPr="00EC327E" w:rsidRDefault="00E8368E" w:rsidP="00E8368E">
      <w:pPr>
        <w:numPr>
          <w:ilvl w:val="1"/>
          <w:numId w:val="12"/>
        </w:numPr>
        <w:overflowPunct w:val="0"/>
        <w:autoSpaceDE w:val="0"/>
        <w:autoSpaceDN w:val="0"/>
        <w:adjustRightInd w:val="0"/>
        <w:contextualSpacing/>
        <w:jc w:val="both"/>
        <w:textAlignment w:val="baseline"/>
        <w:rPr>
          <w:rFonts w:ascii="Times New Roman" w:eastAsia="Calibri" w:hAnsi="Times New Roman" w:cs="Times New Roman"/>
          <w:b/>
          <w:bCs/>
          <w:kern w:val="0"/>
          <w14:ligatures w14:val="none"/>
        </w:rPr>
      </w:pPr>
      <w:bookmarkStart w:id="8" w:name="_Toc488412039"/>
      <w:r w:rsidRPr="00EC327E">
        <w:rPr>
          <w:rFonts w:ascii="Times New Roman" w:eastAsia="Calibri" w:hAnsi="Times New Roman" w:cs="Times New Roman"/>
          <w:b/>
          <w:bCs/>
          <w:kern w:val="0"/>
          <w14:ligatures w14:val="none"/>
        </w:rPr>
        <w:t>SECTION 2: ELIGIBILITY CRITERIA</w:t>
      </w:r>
      <w:bookmarkEnd w:id="8"/>
    </w:p>
    <w:p w14:paraId="731B43D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805C320"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You are required to meet the following criteria to be eligible to participate in the procurement exercise:</w:t>
      </w:r>
    </w:p>
    <w:p w14:paraId="101B9BF0"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the legal capacity to enter into a contract.</w:t>
      </w:r>
    </w:p>
    <w:p w14:paraId="0E39FCAA"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Not be insolvent, in receivership, bankruptcy or being wound up or subject to legal proceedings for any of these circumstances.</w:t>
      </w:r>
    </w:p>
    <w:p w14:paraId="619EBB41"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have had your business activities suspended/debarred </w:t>
      </w:r>
    </w:p>
    <w:p w14:paraId="2182A0FB"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fulfilled your obligations to pay taxes.</w:t>
      </w:r>
    </w:p>
    <w:p w14:paraId="2B667408"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having a conflict of interest in relation to this procurement requirement. </w:t>
      </w:r>
    </w:p>
    <w:p w14:paraId="147E2F40"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p>
    <w:p w14:paraId="47E763A5"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2302347" w14:textId="77777777" w:rsidR="00E8368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bCs/>
          <w:kern w:val="0"/>
          <w:u w:val="single"/>
          <w:lang w:eastAsia="en-GB"/>
          <w14:ligatures w14:val="none"/>
        </w:rPr>
        <w:t>Eligibility criteria:</w:t>
      </w:r>
    </w:p>
    <w:p w14:paraId="55FE3281" w14:textId="77777777" w:rsidR="00F216B9" w:rsidRPr="00EC327E" w:rsidRDefault="00F216B9"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p>
    <w:p w14:paraId="7BC62040"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Certificate of Incorporation or Trading license /Certificate of Registration. </w:t>
      </w:r>
    </w:p>
    <w:p w14:paraId="7AD01FB2"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Evidence of statutory compliance such as a valid tax clearance certificate.</w:t>
      </w:r>
    </w:p>
    <w:p w14:paraId="1D5CF7F6"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Signed copy of the enclosed code of AFR’s ethical conduct in business for bidders and services providers.</w:t>
      </w:r>
    </w:p>
    <w:p w14:paraId="12A15B6E"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Confirmation that your technical bid is maximum 15 pages (excluding any annexes) </w:t>
      </w:r>
    </w:p>
    <w:p w14:paraId="533D543D"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2D59AB9"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NOTE: Failure to submit the above required documents may lead to disqualification from Technical and Financial evaluation.</w:t>
      </w:r>
    </w:p>
    <w:p w14:paraId="079DA100"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45361ECB" w14:textId="77777777" w:rsidR="00E8368E" w:rsidRPr="00EC327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9" w:name="_Toc488412040"/>
      <w:r w:rsidRPr="00EC327E">
        <w:rPr>
          <w:rFonts w:ascii="Times New Roman" w:eastAsia="Times New Roman" w:hAnsi="Times New Roman" w:cs="Times New Roman"/>
          <w:b/>
          <w:kern w:val="32"/>
          <w:lang w:eastAsia="x-none"/>
          <w14:ligatures w14:val="none"/>
        </w:rPr>
        <w:t>SECTION 3: EVALUATION OF PROPOSALS</w:t>
      </w:r>
      <w:bookmarkEnd w:id="9"/>
    </w:p>
    <w:p w14:paraId="48482883"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3471078" w14:textId="419928C1"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Evaluation of Proposals:</w:t>
      </w:r>
      <w:r w:rsidRPr="00EC327E">
        <w:rPr>
          <w:rFonts w:ascii="Times New Roman" w:eastAsia="Times New Roman" w:hAnsi="Times New Roman" w:cs="Times New Roman"/>
          <w:kern w:val="0"/>
          <w:lang w:eastAsia="en-GB"/>
          <w14:ligatures w14:val="none"/>
        </w:rPr>
        <w:t xml:space="preserve"> The evaluation of Proposals will use the </w:t>
      </w:r>
      <w:r w:rsidRPr="00EC327E">
        <w:rPr>
          <w:rFonts w:ascii="Times New Roman" w:eastAsia="Times New Roman" w:hAnsi="Times New Roman" w:cs="Times New Roman"/>
          <w:b/>
          <w:kern w:val="0"/>
          <w:lang w:eastAsia="en-GB"/>
          <w14:ligatures w14:val="none"/>
        </w:rPr>
        <w:t>Quality-Cost Based</w:t>
      </w:r>
      <w:r w:rsidR="00F216B9">
        <w:rPr>
          <w:rFonts w:ascii="Times New Roman" w:eastAsia="Times New Roman" w:hAnsi="Times New Roman" w:cs="Times New Roman"/>
          <w:b/>
          <w:kern w:val="0"/>
          <w:lang w:eastAsia="en-GB"/>
          <w14:ligatures w14:val="none"/>
        </w:rPr>
        <w:t xml:space="preserve"> Selection</w:t>
      </w:r>
      <w:r w:rsidRPr="00EC327E">
        <w:rPr>
          <w:rFonts w:ascii="Times New Roman" w:eastAsia="Times New Roman" w:hAnsi="Times New Roman" w:cs="Times New Roman"/>
          <w:kern w:val="0"/>
          <w:lang w:eastAsia="en-GB"/>
          <w14:ligatures w14:val="none"/>
        </w:rPr>
        <w:t xml:space="preserve"> methodology as detailed below: </w:t>
      </w:r>
    </w:p>
    <w:p w14:paraId="284F8E2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F0C6D38"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lastRenderedPageBreak/>
        <w:t xml:space="preserve">Preliminary examination to determine eligibility (as defined below) and administrative compliance to this Request for Proposals on a pass/fail basis; </w:t>
      </w:r>
    </w:p>
    <w:p w14:paraId="6AC6C007"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Detailed Technical evaluation will contribute 80%; </w:t>
      </w:r>
    </w:p>
    <w:p w14:paraId="65C1BFB5" w14:textId="06B4324B"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Financial scores will be </w:t>
      </w:r>
      <w:r w:rsidR="00F216B9">
        <w:rPr>
          <w:rFonts w:ascii="Times New Roman" w:eastAsia="Times New Roman" w:hAnsi="Times New Roman" w:cs="Times New Roman"/>
          <w:kern w:val="0"/>
          <w:lang w:eastAsia="x-none"/>
          <w14:ligatures w14:val="none"/>
        </w:rPr>
        <w:t>at</w:t>
      </w:r>
      <w:r w:rsidRPr="00EC327E">
        <w:rPr>
          <w:rFonts w:ascii="Times New Roman" w:eastAsia="Times New Roman" w:hAnsi="Times New Roman" w:cs="Times New Roman"/>
          <w:kern w:val="0"/>
          <w:lang w:eastAsia="x-none"/>
          <w14:ligatures w14:val="none"/>
        </w:rPr>
        <w:t xml:space="preserve"> 20% to determine the best evaluated bid.</w:t>
      </w:r>
    </w:p>
    <w:p w14:paraId="54E463A3"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 </w:t>
      </w:r>
    </w:p>
    <w:p w14:paraId="58CF38BC"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Proposals failing at any stage will be eliminated and not considered in subsequent stages.</w:t>
      </w:r>
    </w:p>
    <w:p w14:paraId="20C059F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highlight w:val="yellow"/>
          <w:lang w:eastAsia="en-GB"/>
          <w14:ligatures w14:val="none"/>
        </w:rPr>
      </w:pPr>
    </w:p>
    <w:p w14:paraId="36D807D6" w14:textId="400B777A" w:rsidR="004A3952" w:rsidRPr="004A3952" w:rsidRDefault="00E8368E"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Criteria</w:t>
      </w:r>
      <w:r w:rsidRPr="00EC327E">
        <w:rPr>
          <w:rFonts w:ascii="Times New Roman" w:eastAsia="Times New Roman" w:hAnsi="Times New Roman" w:cs="Times New Roman"/>
          <w:kern w:val="0"/>
          <w:lang w:eastAsia="en-GB"/>
          <w14:ligatures w14:val="none"/>
        </w:rPr>
        <w:t>: Proposals shall be awarded scores out of the maximum number of points as indicated below.</w:t>
      </w:r>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4A3952" w:rsidRPr="004A3952" w14:paraId="34A51B9E" w14:textId="77777777" w:rsidTr="004A3952">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p w14:paraId="5C377D3A"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Dimensions</w:t>
            </w:r>
          </w:p>
        </w:tc>
        <w:tc>
          <w:tcPr>
            <w:tcW w:w="6071" w:type="dxa"/>
            <w:tcBorders>
              <w:bottom w:val="none" w:sz="0" w:space="0" w:color="auto"/>
            </w:tcBorders>
          </w:tcPr>
          <w:p w14:paraId="57CBF093"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Technical Evaluation Criteria</w:t>
            </w:r>
          </w:p>
        </w:tc>
        <w:tc>
          <w:tcPr>
            <w:tcW w:w="1439" w:type="dxa"/>
            <w:tcBorders>
              <w:bottom w:val="none" w:sz="0" w:space="0" w:color="auto"/>
            </w:tcBorders>
          </w:tcPr>
          <w:p w14:paraId="45D9191C" w14:textId="77777777" w:rsidR="004A3952" w:rsidRPr="004A3952" w:rsidRDefault="004A3952" w:rsidP="004A3952">
            <w:pPr>
              <w:spacing w:before="36" w:after="36"/>
              <w:rPr>
                <w:rFonts w:ascii="Times New Roman" w:hAnsi="Times New Roman" w:cs="Times New Roman"/>
              </w:rPr>
            </w:pPr>
            <w:r w:rsidRPr="004A3952">
              <w:rPr>
                <w:rFonts w:ascii="Times New Roman" w:hAnsi="Times New Roman" w:cs="Times New Roman"/>
                <w:b/>
                <w:bCs/>
              </w:rPr>
              <w:t>Weighting</w:t>
            </w:r>
          </w:p>
        </w:tc>
      </w:tr>
      <w:tr w:rsidR="001027AA" w:rsidRPr="004A3952" w14:paraId="34C0E785" w14:textId="77777777" w:rsidTr="004A3952">
        <w:tc>
          <w:tcPr>
            <w:tcW w:w="2024" w:type="dxa"/>
            <w:vMerge w:val="restart"/>
          </w:tcPr>
          <w:p w14:paraId="3D214B13"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Firm Experience</w:t>
            </w:r>
          </w:p>
        </w:tc>
        <w:tc>
          <w:tcPr>
            <w:tcW w:w="6071" w:type="dxa"/>
          </w:tcPr>
          <w:p w14:paraId="4149E71A"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rPr>
              <w:t>Experience working with government institutions or space agencies in developing satellite-based data products and analytical capabilities.</w:t>
            </w:r>
          </w:p>
          <w:p w14:paraId="4B33AA0F"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180FE495"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b/>
                <w:bCs/>
              </w:rPr>
              <w:t>10</w:t>
            </w:r>
          </w:p>
        </w:tc>
      </w:tr>
      <w:tr w:rsidR="001027AA" w:rsidRPr="004A3952" w14:paraId="6B0AB116" w14:textId="77777777" w:rsidTr="004A3952">
        <w:tc>
          <w:tcPr>
            <w:tcW w:w="2024" w:type="dxa"/>
            <w:vMerge/>
          </w:tcPr>
          <w:p w14:paraId="677EA66A" w14:textId="77777777" w:rsidR="001027AA" w:rsidRPr="004A3952" w:rsidRDefault="001027AA" w:rsidP="004A3952">
            <w:pPr>
              <w:spacing w:before="36" w:after="36"/>
              <w:rPr>
                <w:rFonts w:ascii="Times New Roman" w:hAnsi="Times New Roman" w:cs="Times New Roman"/>
              </w:rPr>
            </w:pPr>
          </w:p>
        </w:tc>
        <w:tc>
          <w:tcPr>
            <w:tcW w:w="6071" w:type="dxa"/>
          </w:tcPr>
          <w:p w14:paraId="00C32D31"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rPr>
              <w:t>Demonstrated knowledge in developing automated data processing systems and API-based data delivery mechanisms for satellite analytics.</w:t>
            </w:r>
          </w:p>
          <w:p w14:paraId="5AA96DDE" w14:textId="77777777" w:rsidR="001027AA" w:rsidRPr="004A3952" w:rsidRDefault="001027AA" w:rsidP="004A3952">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30E8B8EA" w14:textId="77777777" w:rsidR="001027AA" w:rsidRPr="004A3952" w:rsidRDefault="001027AA" w:rsidP="004A3952">
            <w:pPr>
              <w:spacing w:before="36" w:after="36"/>
              <w:rPr>
                <w:rFonts w:ascii="Times New Roman" w:hAnsi="Times New Roman" w:cs="Times New Roman"/>
              </w:rPr>
            </w:pPr>
            <w:r w:rsidRPr="004A3952">
              <w:rPr>
                <w:rFonts w:ascii="Times New Roman" w:hAnsi="Times New Roman" w:cs="Times New Roman"/>
                <w:b/>
                <w:bCs/>
              </w:rPr>
              <w:t>5</w:t>
            </w:r>
          </w:p>
        </w:tc>
      </w:tr>
      <w:tr w:rsidR="001027AA" w:rsidRPr="004A3952" w14:paraId="09EDB83D" w14:textId="77777777" w:rsidTr="004A3952">
        <w:tc>
          <w:tcPr>
            <w:tcW w:w="2024" w:type="dxa"/>
            <w:vMerge/>
          </w:tcPr>
          <w:p w14:paraId="64EC4B82" w14:textId="77777777" w:rsidR="001027AA" w:rsidRPr="004A3952" w:rsidRDefault="001027AA" w:rsidP="001027AA">
            <w:pPr>
              <w:spacing w:before="36" w:after="36"/>
              <w:rPr>
                <w:rFonts w:ascii="Times New Roman" w:hAnsi="Times New Roman" w:cs="Times New Roman"/>
              </w:rPr>
            </w:pPr>
          </w:p>
        </w:tc>
        <w:tc>
          <w:tcPr>
            <w:tcW w:w="6071" w:type="dxa"/>
          </w:tcPr>
          <w:p w14:paraId="5819AC0B" w14:textId="01F78CFC" w:rsidR="001027AA" w:rsidRPr="004A3952" w:rsidRDefault="001027AA" w:rsidP="001027AA">
            <w:pPr>
              <w:spacing w:before="36" w:after="36"/>
              <w:rPr>
                <w:rFonts w:ascii="Times New Roman" w:hAnsi="Times New Roman" w:cs="Times New Roman"/>
              </w:rPr>
            </w:pPr>
            <w:r>
              <w:rPr>
                <w:rFonts w:ascii="Times New Roman" w:hAnsi="Times New Roman" w:cs="Times New Roman"/>
              </w:rPr>
              <w:t xml:space="preserve">Proof that you are registered as a Local firm or a </w:t>
            </w:r>
            <w:r w:rsidRPr="001027AA">
              <w:rPr>
                <w:rFonts w:ascii="Times New Roman" w:hAnsi="Times New Roman" w:cs="Times New Roman"/>
              </w:rPr>
              <w:t xml:space="preserve">Joint Venture </w:t>
            </w:r>
            <w:r>
              <w:rPr>
                <w:rFonts w:ascii="Times New Roman" w:hAnsi="Times New Roman" w:cs="Times New Roman"/>
              </w:rPr>
              <w:t xml:space="preserve">between a local and international </w:t>
            </w:r>
            <w:r w:rsidRPr="001027AA">
              <w:rPr>
                <w:rFonts w:ascii="Times New Roman" w:hAnsi="Times New Roman" w:cs="Times New Roman"/>
              </w:rPr>
              <w:t>firm</w:t>
            </w:r>
            <w:r>
              <w:rPr>
                <w:rFonts w:ascii="Times New Roman" w:hAnsi="Times New Roman" w:cs="Times New Roman"/>
              </w:rPr>
              <w:t>.</w:t>
            </w:r>
            <w:r w:rsidRPr="001027AA">
              <w:rPr>
                <w:rFonts w:ascii="Times New Roman" w:hAnsi="Times New Roman" w:cs="Times New Roman"/>
              </w:rPr>
              <w:t xml:space="preserve"> </w:t>
            </w:r>
          </w:p>
        </w:tc>
        <w:tc>
          <w:tcPr>
            <w:tcW w:w="1439" w:type="dxa"/>
          </w:tcPr>
          <w:p w14:paraId="6BE9F876" w14:textId="10E85AD1" w:rsidR="001027AA" w:rsidRPr="004A3952" w:rsidRDefault="001027AA" w:rsidP="001027AA">
            <w:pPr>
              <w:spacing w:before="36" w:after="36"/>
              <w:rPr>
                <w:rFonts w:ascii="Times New Roman" w:hAnsi="Times New Roman" w:cs="Times New Roman"/>
                <w:b/>
                <w:bCs/>
              </w:rPr>
            </w:pPr>
            <w:r>
              <w:rPr>
                <w:rFonts w:ascii="Times New Roman" w:hAnsi="Times New Roman" w:cs="Times New Roman"/>
                <w:b/>
                <w:bCs/>
              </w:rPr>
              <w:t>5</w:t>
            </w:r>
          </w:p>
        </w:tc>
      </w:tr>
      <w:tr w:rsidR="001027AA" w:rsidRPr="004A3952" w14:paraId="6C564C56" w14:textId="77777777" w:rsidTr="004A3952">
        <w:tc>
          <w:tcPr>
            <w:tcW w:w="2024" w:type="dxa"/>
            <w:vMerge w:val="restart"/>
            <w:vAlign w:val="center"/>
          </w:tcPr>
          <w:p w14:paraId="14388F28" w14:textId="77777777" w:rsidR="001027AA" w:rsidRPr="004A3952" w:rsidRDefault="001027AA" w:rsidP="001027AA">
            <w:pPr>
              <w:spacing w:before="36" w:after="36"/>
              <w:rPr>
                <w:rFonts w:ascii="Times New Roman" w:hAnsi="Times New Roman" w:cs="Times New Roman"/>
                <w:b/>
                <w:bCs/>
              </w:rPr>
            </w:pPr>
            <w:r w:rsidRPr="004A3952">
              <w:rPr>
                <w:rFonts w:ascii="Times New Roman" w:eastAsia="Calibri" w:hAnsi="Times New Roman" w:cs="Times New Roman"/>
                <w:b/>
                <w:bCs/>
                <w:iCs/>
                <w:color w:val="000000"/>
              </w:rPr>
              <w:t>Quality of the Technical Team Leader and Team</w:t>
            </w:r>
          </w:p>
          <w:p w14:paraId="58D8B63D"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Quality of the team</w:t>
            </w:r>
          </w:p>
        </w:tc>
        <w:tc>
          <w:tcPr>
            <w:tcW w:w="6071" w:type="dxa"/>
          </w:tcPr>
          <w:p w14:paraId="0CD431A8" w14:textId="77777777" w:rsidR="001027AA" w:rsidRPr="004A3952" w:rsidRDefault="001027AA" w:rsidP="001027AA">
            <w:pPr>
              <w:overflowPunct w:val="0"/>
              <w:autoSpaceDE w:val="0"/>
              <w:autoSpaceDN w:val="0"/>
              <w:adjustRightInd w:val="0"/>
              <w:textAlignment w:val="baseline"/>
              <w:rPr>
                <w:rFonts w:ascii="Times New Roman" w:eastAsia="Calibri" w:hAnsi="Times New Roman" w:cs="Times New Roman"/>
                <w:iCs/>
                <w:color w:val="000000"/>
              </w:rPr>
            </w:pPr>
            <w:r w:rsidRPr="004A3952">
              <w:rPr>
                <w:rFonts w:ascii="Times New Roman" w:eastAsia="Calibri" w:hAnsi="Times New Roman" w:cs="Times New Roman"/>
                <w:b/>
                <w:bCs/>
                <w:iCs/>
                <w:color w:val="000000"/>
              </w:rPr>
              <w:t>Quality of Team Leader</w:t>
            </w:r>
            <w:r w:rsidRPr="004A3952">
              <w:rPr>
                <w:rFonts w:ascii="Times New Roman" w:eastAsia="Calibri" w:hAnsi="Times New Roman" w:cs="Times New Roman"/>
                <w:iCs/>
                <w:color w:val="000000"/>
              </w:rPr>
              <w:t xml:space="preserve">: demonstration of knowledge and 7 years+ (5 points) experience </w:t>
            </w:r>
            <w:r w:rsidRPr="004A3952">
              <w:rPr>
                <w:rFonts w:ascii="Times New Roman" w:eastAsia="Calibri" w:hAnsi="Times New Roman" w:cs="Times New Roman"/>
                <w:iCs/>
                <w:color w:val="000000"/>
                <w:lang w:val="en-GB"/>
              </w:rPr>
              <w:t xml:space="preserve">in remote sensing, geospatial and satellite-based data analytical capabilities (3 points) preferably in agriculture sector (3 points). </w:t>
            </w:r>
          </w:p>
          <w:p w14:paraId="4381B84C" w14:textId="77777777" w:rsidR="001027AA" w:rsidRPr="004A3952" w:rsidRDefault="001027AA" w:rsidP="001027AA">
            <w:pPr>
              <w:spacing w:before="36" w:after="36"/>
              <w:rPr>
                <w:rFonts w:ascii="Times New Roman" w:eastAsia="Calibri" w:hAnsi="Times New Roman" w:cs="Times New Roman"/>
                <w:color w:val="000000"/>
              </w:rPr>
            </w:pPr>
            <w:r w:rsidRPr="004A3952">
              <w:rPr>
                <w:rFonts w:ascii="Times New Roman" w:eastAsia="Calibri" w:hAnsi="Times New Roman" w:cs="Times New Roman"/>
                <w:color w:val="000000"/>
              </w:rPr>
              <w:t xml:space="preserve">At least 7 years of experience as data scientist system and data architect on large scale projects (4 points) </w:t>
            </w:r>
          </w:p>
          <w:p w14:paraId="62881346" w14:textId="77777777" w:rsidR="001027AA" w:rsidRPr="004A3952" w:rsidRDefault="001027AA" w:rsidP="001027AA">
            <w:pPr>
              <w:spacing w:before="36" w:after="36"/>
              <w:rPr>
                <w:rFonts w:ascii="Times New Roman" w:hAnsi="Times New Roman" w:cs="Times New Roman"/>
              </w:rPr>
            </w:pPr>
            <w:r w:rsidRPr="004A3952">
              <w:rPr>
                <w:rFonts w:ascii="Times New Roman" w:eastAsia="Calibri" w:hAnsi="Times New Roman" w:cs="Times New Roman"/>
                <w:b/>
                <w:bCs/>
                <w:iCs/>
                <w:color w:val="000000"/>
              </w:rPr>
              <w:t>A detailed CV and links to work are required</w:t>
            </w:r>
          </w:p>
        </w:tc>
        <w:tc>
          <w:tcPr>
            <w:tcW w:w="1439" w:type="dxa"/>
          </w:tcPr>
          <w:p w14:paraId="19585234"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15</w:t>
            </w:r>
          </w:p>
        </w:tc>
      </w:tr>
      <w:tr w:rsidR="001027AA" w:rsidRPr="004A3952" w14:paraId="3C2C8EFD" w14:textId="77777777" w:rsidTr="004A3952">
        <w:tc>
          <w:tcPr>
            <w:tcW w:w="2024" w:type="dxa"/>
            <w:vMerge/>
            <w:vAlign w:val="center"/>
          </w:tcPr>
          <w:p w14:paraId="45BB68F7" w14:textId="77777777" w:rsidR="001027AA" w:rsidRPr="004A3952" w:rsidRDefault="001027AA" w:rsidP="001027AA">
            <w:pPr>
              <w:spacing w:before="36" w:after="36"/>
              <w:rPr>
                <w:rFonts w:ascii="Times New Roman" w:hAnsi="Times New Roman" w:cs="Times New Roman"/>
                <w:b/>
                <w:bCs/>
              </w:rPr>
            </w:pPr>
          </w:p>
        </w:tc>
        <w:tc>
          <w:tcPr>
            <w:tcW w:w="6071" w:type="dxa"/>
          </w:tcPr>
          <w:p w14:paraId="41B6B0F5" w14:textId="77777777" w:rsidR="001027AA" w:rsidRPr="004A3952" w:rsidRDefault="001027AA" w:rsidP="001027AA">
            <w:pPr>
              <w:overflowPunct w:val="0"/>
              <w:autoSpaceDE w:val="0"/>
              <w:autoSpaceDN w:val="0"/>
              <w:adjustRightInd w:val="0"/>
              <w:ind w:left="360"/>
              <w:textAlignment w:val="baseline"/>
              <w:rPr>
                <w:rFonts w:ascii="Times New Roman" w:eastAsia="Times New Roman" w:hAnsi="Times New Roman" w:cs="Times New Roman"/>
              </w:rPr>
            </w:pPr>
            <w:r w:rsidRPr="004A3952">
              <w:rPr>
                <w:rFonts w:ascii="Times New Roman" w:eastAsia="Arial" w:hAnsi="Times New Roman" w:cs="Times New Roman"/>
                <w:b/>
                <w:bCs/>
                <w:iCs/>
                <w:lang w:val="en" w:eastAsia="en-GB"/>
              </w:rPr>
              <w:t>Quality of the proposed team:</w:t>
            </w:r>
            <w:r w:rsidRPr="004A3952">
              <w:rPr>
                <w:rFonts w:ascii="Times New Roman" w:eastAsia="Arial" w:hAnsi="Times New Roman" w:cs="Times New Roman"/>
                <w:iCs/>
                <w:lang w:val="en" w:eastAsia="en-GB"/>
              </w:rPr>
              <w:t xml:space="preserve"> The proposed team should have include</w:t>
            </w:r>
            <w:r w:rsidRPr="004A3952">
              <w:rPr>
                <w:rFonts w:ascii="Times New Roman" w:eastAsia="Arial" w:hAnsi="Times New Roman" w:cs="Times New Roman"/>
                <w:iCs/>
                <w:lang w:val="en"/>
              </w:rPr>
              <w:t>d</w:t>
            </w:r>
            <w:r w:rsidRPr="004A3952">
              <w:rPr>
                <w:rFonts w:ascii="Times New Roman" w:eastAsia="Arial" w:hAnsi="Times New Roman" w:cs="Times New Roman"/>
                <w:iCs/>
                <w:lang w:val="en" w:eastAsia="en-GB"/>
              </w:rPr>
              <w:t xml:space="preserve"> at minimum</w:t>
            </w:r>
            <w:r w:rsidRPr="004A3952">
              <w:rPr>
                <w:rFonts w:ascii="Times New Roman" w:eastAsia="Times New Roman" w:hAnsi="Times New Roman" w:cs="Times New Roman"/>
              </w:rPr>
              <w:t xml:space="preserve"> the following experts:</w:t>
            </w:r>
          </w:p>
          <w:p w14:paraId="18AF900E"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Remote Sensing / Geospatial Specialist with 5 years plus experience in similar project (6 points)</w:t>
            </w:r>
          </w:p>
          <w:p w14:paraId="223635E4"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Agricultural Risk or Agro-Economics Expert (6 points)</w:t>
            </w:r>
          </w:p>
          <w:p w14:paraId="14BE2646"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Data Scientist/ Machine Learning engineer with 5 years + experience in similar projects (5 points)</w:t>
            </w:r>
          </w:p>
          <w:p w14:paraId="5DCF18FB"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2 Fullstack/ API Developers with 5 years+ experience (6 points)</w:t>
            </w:r>
          </w:p>
          <w:p w14:paraId="6CFE2EF2"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Project Manager (1 points)</w:t>
            </w:r>
          </w:p>
          <w:p w14:paraId="6E5BEAFA" w14:textId="77777777" w:rsidR="001027AA" w:rsidRPr="004A3952" w:rsidRDefault="001027AA" w:rsidP="001027AA">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Quality Assurance Lead / Testers (1 points)</w:t>
            </w:r>
          </w:p>
          <w:p w14:paraId="57527CC5" w14:textId="77777777" w:rsidR="001027AA" w:rsidRPr="004A3952" w:rsidRDefault="001027AA" w:rsidP="001027AA">
            <w:pPr>
              <w:spacing w:before="36" w:after="36"/>
              <w:rPr>
                <w:rFonts w:ascii="Times New Roman" w:hAnsi="Times New Roman" w:cs="Times New Roman"/>
              </w:rPr>
            </w:pPr>
            <w:r w:rsidRPr="004A3952">
              <w:rPr>
                <w:rFonts w:ascii="Times New Roman" w:eastAsia="Arial" w:hAnsi="Times New Roman" w:cs="Times New Roman"/>
                <w:b/>
                <w:bCs/>
                <w:lang w:val="en" w:eastAsia="en-GB"/>
              </w:rPr>
              <w:t>Detailed CVs and Links to previous works are required</w:t>
            </w:r>
          </w:p>
        </w:tc>
        <w:tc>
          <w:tcPr>
            <w:tcW w:w="1439" w:type="dxa"/>
          </w:tcPr>
          <w:p w14:paraId="12896677" w14:textId="77777777" w:rsidR="001027AA" w:rsidRPr="004A3952" w:rsidRDefault="001027AA" w:rsidP="001027AA">
            <w:pPr>
              <w:spacing w:before="36" w:after="36"/>
              <w:rPr>
                <w:rFonts w:ascii="Times New Roman" w:hAnsi="Times New Roman" w:cs="Times New Roman"/>
                <w:b/>
                <w:bCs/>
              </w:rPr>
            </w:pPr>
            <w:r w:rsidRPr="004A3952">
              <w:rPr>
                <w:rFonts w:ascii="Times New Roman" w:hAnsi="Times New Roman" w:cs="Times New Roman"/>
                <w:b/>
                <w:bCs/>
              </w:rPr>
              <w:t>25</w:t>
            </w:r>
          </w:p>
        </w:tc>
      </w:tr>
      <w:tr w:rsidR="007C73B3" w:rsidRPr="004A3952" w14:paraId="49508003" w14:textId="77777777" w:rsidTr="004A3952">
        <w:tc>
          <w:tcPr>
            <w:tcW w:w="2024" w:type="dxa"/>
            <w:vMerge w:val="restart"/>
          </w:tcPr>
          <w:p w14:paraId="14765CC0" w14:textId="6FB22D31" w:rsidR="007C73B3" w:rsidRPr="004A3952" w:rsidRDefault="007C73B3" w:rsidP="001027AA">
            <w:pPr>
              <w:spacing w:before="36" w:after="36"/>
              <w:rPr>
                <w:rFonts w:ascii="Times New Roman" w:hAnsi="Times New Roman" w:cs="Times New Roman"/>
              </w:rPr>
            </w:pPr>
            <w:r>
              <w:rPr>
                <w:rFonts w:ascii="Times New Roman" w:hAnsi="Times New Roman" w:cs="Times New Roman"/>
                <w:b/>
                <w:bCs/>
              </w:rPr>
              <w:t xml:space="preserve">Methodology and </w:t>
            </w:r>
            <w:r w:rsidRPr="004A3952">
              <w:rPr>
                <w:rFonts w:ascii="Times New Roman" w:hAnsi="Times New Roman" w:cs="Times New Roman"/>
                <w:b/>
                <w:bCs/>
              </w:rPr>
              <w:t>Understanding of the assignment</w:t>
            </w:r>
            <w:r>
              <w:rPr>
                <w:rFonts w:ascii="Times New Roman" w:hAnsi="Times New Roman" w:cs="Times New Roman"/>
                <w:b/>
                <w:bCs/>
              </w:rPr>
              <w:t xml:space="preserve"> </w:t>
            </w:r>
          </w:p>
        </w:tc>
        <w:tc>
          <w:tcPr>
            <w:tcW w:w="6071" w:type="dxa"/>
          </w:tcPr>
          <w:p w14:paraId="61C2E963" w14:textId="77777777" w:rsidR="007C73B3" w:rsidRDefault="000C69EF" w:rsidP="007C73B3">
            <w:pPr>
              <w:spacing w:before="36" w:after="36"/>
              <w:rPr>
                <w:rFonts w:ascii="Times New Roman" w:hAnsi="Times New Roman" w:cs="Times New Roman"/>
              </w:rPr>
            </w:pPr>
            <w:r w:rsidRPr="000C69EF">
              <w:rPr>
                <w:rFonts w:ascii="Times New Roman" w:hAnsi="Times New Roman" w:cs="Times New Roman"/>
              </w:rPr>
              <w:t>Quality of the proposed methodology</w:t>
            </w:r>
            <w:r>
              <w:rPr>
                <w:rFonts w:ascii="Times New Roman" w:hAnsi="Times New Roman" w:cs="Times New Roman"/>
              </w:rPr>
              <w:t xml:space="preserve"> &amp; </w:t>
            </w:r>
            <w:r w:rsidRPr="000C69EF">
              <w:rPr>
                <w:rFonts w:ascii="Times New Roman" w:hAnsi="Times New Roman" w:cs="Times New Roman"/>
              </w:rPr>
              <w:t>approach</w:t>
            </w:r>
            <w:r>
              <w:rPr>
                <w:rFonts w:ascii="Times New Roman" w:hAnsi="Times New Roman" w:cs="Times New Roman"/>
              </w:rPr>
              <w:t xml:space="preserve"> (7 points)</w:t>
            </w:r>
            <w:r w:rsidRPr="000C69EF">
              <w:rPr>
                <w:rFonts w:ascii="Times New Roman" w:hAnsi="Times New Roman" w:cs="Times New Roman"/>
              </w:rPr>
              <w:t>,</w:t>
            </w:r>
            <w:r>
              <w:rPr>
                <w:rFonts w:ascii="Times New Roman" w:hAnsi="Times New Roman" w:cs="Times New Roman"/>
              </w:rPr>
              <w:t xml:space="preserve"> and</w:t>
            </w:r>
            <w:r w:rsidRPr="000C69EF">
              <w:rPr>
                <w:rFonts w:ascii="Times New Roman" w:hAnsi="Times New Roman" w:cs="Times New Roman"/>
              </w:rPr>
              <w:t xml:space="preserve"> work plan</w:t>
            </w:r>
            <w:r>
              <w:rPr>
                <w:rFonts w:ascii="Times New Roman" w:hAnsi="Times New Roman" w:cs="Times New Roman"/>
              </w:rPr>
              <w:t xml:space="preserve"> (3 points) </w:t>
            </w:r>
            <w:r w:rsidRPr="000C69EF">
              <w:rPr>
                <w:rFonts w:ascii="Times New Roman" w:hAnsi="Times New Roman" w:cs="Times New Roman"/>
              </w:rPr>
              <w:t>in response to the Terms of Reference</w:t>
            </w:r>
          </w:p>
          <w:p w14:paraId="2FC78476" w14:textId="493E1DF1" w:rsidR="001B1F93" w:rsidRPr="001B1F93" w:rsidRDefault="001B1F93" w:rsidP="007C73B3">
            <w:pPr>
              <w:spacing w:before="36" w:after="36"/>
              <w:rPr>
                <w:rFonts w:ascii="Times New Roman" w:hAnsi="Times New Roman" w:cs="Times New Roman"/>
                <w:b/>
                <w:bCs/>
              </w:rPr>
            </w:pPr>
            <w:r w:rsidRPr="001B1F93">
              <w:rPr>
                <w:rFonts w:ascii="Times New Roman" w:hAnsi="Times New Roman" w:cs="Times New Roman"/>
                <w:b/>
                <w:bCs/>
              </w:rPr>
              <w:t>Submit</w:t>
            </w:r>
            <w:r>
              <w:rPr>
                <w:rFonts w:ascii="Times New Roman" w:hAnsi="Times New Roman" w:cs="Times New Roman"/>
                <w:b/>
                <w:bCs/>
              </w:rPr>
              <w:t xml:space="preserve"> narrative describing the methodology, approach and workplan</w:t>
            </w:r>
          </w:p>
        </w:tc>
        <w:tc>
          <w:tcPr>
            <w:tcW w:w="1439" w:type="dxa"/>
          </w:tcPr>
          <w:p w14:paraId="14317B36" w14:textId="66CF543E" w:rsidR="007C73B3" w:rsidRPr="004A3952" w:rsidRDefault="007C73B3" w:rsidP="001027AA">
            <w:pPr>
              <w:spacing w:before="36" w:after="36"/>
              <w:rPr>
                <w:rFonts w:ascii="Times New Roman" w:hAnsi="Times New Roman" w:cs="Times New Roman"/>
              </w:rPr>
            </w:pPr>
            <w:r>
              <w:rPr>
                <w:rFonts w:ascii="Times New Roman" w:hAnsi="Times New Roman" w:cs="Times New Roman"/>
                <w:b/>
                <w:bCs/>
              </w:rPr>
              <w:t>10</w:t>
            </w:r>
          </w:p>
        </w:tc>
      </w:tr>
      <w:tr w:rsidR="007C73B3" w:rsidRPr="004A3952" w14:paraId="0DC35475" w14:textId="77777777" w:rsidTr="004A3952">
        <w:tc>
          <w:tcPr>
            <w:tcW w:w="2024" w:type="dxa"/>
            <w:vMerge/>
          </w:tcPr>
          <w:p w14:paraId="6265CB5C" w14:textId="77777777" w:rsidR="007C73B3" w:rsidRPr="004A3952" w:rsidRDefault="007C73B3" w:rsidP="001027AA">
            <w:pPr>
              <w:spacing w:before="36" w:after="36"/>
              <w:rPr>
                <w:rFonts w:ascii="Times New Roman" w:hAnsi="Times New Roman" w:cs="Times New Roman"/>
                <w:b/>
                <w:bCs/>
              </w:rPr>
            </w:pPr>
          </w:p>
        </w:tc>
        <w:tc>
          <w:tcPr>
            <w:tcW w:w="6071" w:type="dxa"/>
          </w:tcPr>
          <w:p w14:paraId="66024477" w14:textId="62EAF511" w:rsidR="000C69EF" w:rsidRDefault="000C69EF" w:rsidP="007C73B3">
            <w:pPr>
              <w:spacing w:before="36" w:after="36"/>
              <w:rPr>
                <w:rFonts w:ascii="Times New Roman" w:hAnsi="Times New Roman" w:cs="Times New Roman"/>
              </w:rPr>
            </w:pPr>
            <w:r w:rsidRPr="000C69EF">
              <w:rPr>
                <w:rFonts w:ascii="Times New Roman" w:hAnsi="Times New Roman" w:cs="Times New Roman"/>
              </w:rPr>
              <w:t>Demonstrated understanding of the assignment (7 points).</w:t>
            </w:r>
            <w:r>
              <w:rPr>
                <w:rFonts w:ascii="Times New Roman" w:hAnsi="Times New Roman" w:cs="Times New Roman"/>
              </w:rPr>
              <w:br/>
            </w:r>
            <w:r w:rsidRPr="000C69EF">
              <w:rPr>
                <w:rFonts w:ascii="Times New Roman" w:hAnsi="Times New Roman" w:cs="Times New Roman"/>
              </w:rPr>
              <w:t xml:space="preserve">Relevant observations and comments on the Terms of Reference (3 points). </w:t>
            </w:r>
          </w:p>
          <w:p w14:paraId="763776F0" w14:textId="2E6B3C09" w:rsidR="007C73B3" w:rsidRPr="000C69EF" w:rsidRDefault="000C69EF" w:rsidP="007C73B3">
            <w:pPr>
              <w:spacing w:before="36" w:after="36"/>
              <w:rPr>
                <w:rFonts w:ascii="Times New Roman" w:hAnsi="Times New Roman" w:cs="Times New Roman"/>
                <w:b/>
                <w:bCs/>
              </w:rPr>
            </w:pPr>
            <w:r w:rsidRPr="000C69EF">
              <w:rPr>
                <w:rFonts w:ascii="Times New Roman" w:hAnsi="Times New Roman" w:cs="Times New Roman"/>
                <w:b/>
                <w:bCs/>
              </w:rPr>
              <w:t>Submit a narrative describing the proposed solution, including key features, risk scoring parameters, suggested data inputs, and assumptions</w:t>
            </w:r>
          </w:p>
        </w:tc>
        <w:tc>
          <w:tcPr>
            <w:tcW w:w="1439" w:type="dxa"/>
          </w:tcPr>
          <w:p w14:paraId="48DAD251" w14:textId="319E25B5" w:rsidR="007C73B3" w:rsidRPr="004A3952" w:rsidRDefault="007C73B3" w:rsidP="001027AA">
            <w:pPr>
              <w:spacing w:before="36" w:after="36"/>
              <w:rPr>
                <w:rFonts w:ascii="Times New Roman" w:hAnsi="Times New Roman" w:cs="Times New Roman"/>
                <w:b/>
                <w:bCs/>
              </w:rPr>
            </w:pPr>
            <w:r>
              <w:rPr>
                <w:rFonts w:ascii="Times New Roman" w:hAnsi="Times New Roman" w:cs="Times New Roman"/>
                <w:b/>
                <w:bCs/>
              </w:rPr>
              <w:t>10</w:t>
            </w:r>
          </w:p>
        </w:tc>
      </w:tr>
      <w:tr w:rsidR="001027AA" w:rsidRPr="004A3952" w14:paraId="76CA1A70" w14:textId="77777777" w:rsidTr="004A3952">
        <w:tc>
          <w:tcPr>
            <w:tcW w:w="2024" w:type="dxa"/>
          </w:tcPr>
          <w:p w14:paraId="304BD22D" w14:textId="77777777" w:rsidR="001027AA" w:rsidRPr="004A3952" w:rsidRDefault="001027AA" w:rsidP="001027AA">
            <w:pPr>
              <w:spacing w:before="36" w:after="36"/>
              <w:jc w:val="both"/>
              <w:rPr>
                <w:rFonts w:ascii="Times New Roman" w:hAnsi="Times New Roman" w:cs="Times New Roman"/>
              </w:rPr>
            </w:pPr>
            <w:r w:rsidRPr="004A3952">
              <w:rPr>
                <w:rFonts w:ascii="Times New Roman" w:hAnsi="Times New Roman" w:cs="Times New Roman"/>
                <w:b/>
                <w:bCs/>
              </w:rPr>
              <w:t>Sub-Total Technical</w:t>
            </w:r>
          </w:p>
        </w:tc>
        <w:tc>
          <w:tcPr>
            <w:tcW w:w="6071" w:type="dxa"/>
          </w:tcPr>
          <w:p w14:paraId="67CACF14" w14:textId="77777777" w:rsidR="001027AA" w:rsidRPr="004A3952" w:rsidRDefault="001027AA" w:rsidP="001027AA">
            <w:pPr>
              <w:spacing w:before="36" w:after="36"/>
              <w:rPr>
                <w:rFonts w:ascii="Times New Roman" w:hAnsi="Times New Roman" w:cs="Times New Roman"/>
              </w:rPr>
            </w:pPr>
          </w:p>
        </w:tc>
        <w:tc>
          <w:tcPr>
            <w:tcW w:w="1439" w:type="dxa"/>
          </w:tcPr>
          <w:p w14:paraId="6A771E16"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80</w:t>
            </w:r>
          </w:p>
        </w:tc>
      </w:tr>
      <w:tr w:rsidR="001027AA" w:rsidRPr="004A3952" w14:paraId="3DF52170" w14:textId="77777777" w:rsidTr="004A3952">
        <w:tc>
          <w:tcPr>
            <w:tcW w:w="2024" w:type="dxa"/>
          </w:tcPr>
          <w:p w14:paraId="426542D5" w14:textId="77777777" w:rsidR="001027AA" w:rsidRPr="004A3952" w:rsidRDefault="001027AA" w:rsidP="001027AA">
            <w:pPr>
              <w:spacing w:before="36" w:after="36"/>
              <w:jc w:val="both"/>
              <w:rPr>
                <w:rFonts w:ascii="Times New Roman" w:hAnsi="Times New Roman" w:cs="Times New Roman"/>
              </w:rPr>
            </w:pPr>
            <w:r w:rsidRPr="004A3952">
              <w:rPr>
                <w:rFonts w:ascii="Times New Roman" w:hAnsi="Times New Roman" w:cs="Times New Roman"/>
                <w:b/>
                <w:bCs/>
              </w:rPr>
              <w:t xml:space="preserve">Total for Financial proposal (Value for money based on fee rates, inputs, and </w:t>
            </w:r>
            <w:r w:rsidRPr="004A3952">
              <w:rPr>
                <w:rFonts w:ascii="Times New Roman" w:hAnsi="Times New Roman" w:cs="Times New Roman"/>
                <w:b/>
                <w:bCs/>
              </w:rPr>
              <w:lastRenderedPageBreak/>
              <w:t>total costs of the assignment)</w:t>
            </w:r>
          </w:p>
        </w:tc>
        <w:tc>
          <w:tcPr>
            <w:tcW w:w="6071" w:type="dxa"/>
          </w:tcPr>
          <w:p w14:paraId="41C1C0DE" w14:textId="77777777" w:rsidR="001027AA" w:rsidRPr="004A3952" w:rsidRDefault="001027AA" w:rsidP="001027AA">
            <w:pPr>
              <w:spacing w:before="36" w:after="36"/>
              <w:rPr>
                <w:rFonts w:ascii="Times New Roman" w:hAnsi="Times New Roman" w:cs="Times New Roman"/>
              </w:rPr>
            </w:pPr>
          </w:p>
        </w:tc>
        <w:tc>
          <w:tcPr>
            <w:tcW w:w="1439" w:type="dxa"/>
          </w:tcPr>
          <w:p w14:paraId="4110D62C"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20</w:t>
            </w:r>
          </w:p>
        </w:tc>
      </w:tr>
      <w:tr w:rsidR="001027AA" w:rsidRPr="004A3952" w14:paraId="0EFCC5C5" w14:textId="77777777" w:rsidTr="004A3952">
        <w:tc>
          <w:tcPr>
            <w:tcW w:w="2024" w:type="dxa"/>
          </w:tcPr>
          <w:p w14:paraId="00109C29"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Total</w:t>
            </w:r>
          </w:p>
        </w:tc>
        <w:tc>
          <w:tcPr>
            <w:tcW w:w="6071" w:type="dxa"/>
          </w:tcPr>
          <w:p w14:paraId="1843758A" w14:textId="77777777" w:rsidR="001027AA" w:rsidRPr="004A3952" w:rsidRDefault="001027AA" w:rsidP="001027AA">
            <w:pPr>
              <w:spacing w:before="36" w:after="36"/>
              <w:rPr>
                <w:rFonts w:ascii="Times New Roman" w:hAnsi="Times New Roman" w:cs="Times New Roman"/>
              </w:rPr>
            </w:pPr>
          </w:p>
        </w:tc>
        <w:tc>
          <w:tcPr>
            <w:tcW w:w="1439" w:type="dxa"/>
          </w:tcPr>
          <w:p w14:paraId="6F00DBCA" w14:textId="77777777" w:rsidR="001027AA" w:rsidRPr="004A3952" w:rsidRDefault="001027AA" w:rsidP="001027AA">
            <w:pPr>
              <w:spacing w:before="36" w:after="36"/>
              <w:rPr>
                <w:rFonts w:ascii="Times New Roman" w:hAnsi="Times New Roman" w:cs="Times New Roman"/>
              </w:rPr>
            </w:pPr>
            <w:r w:rsidRPr="004A3952">
              <w:rPr>
                <w:rFonts w:ascii="Times New Roman" w:hAnsi="Times New Roman" w:cs="Times New Roman"/>
                <w:b/>
                <w:bCs/>
              </w:rPr>
              <w:t>100</w:t>
            </w:r>
          </w:p>
        </w:tc>
      </w:tr>
    </w:tbl>
    <w:p w14:paraId="123BE1DF" w14:textId="77777777" w:rsidR="004A3952" w:rsidRPr="004A3952" w:rsidRDefault="004A3952"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044AC330"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A14959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Minimum technical score:</w:t>
      </w:r>
      <w:r w:rsidRPr="00EC327E">
        <w:rPr>
          <w:rFonts w:ascii="Times New Roman" w:eastAsia="Times New Roman" w:hAnsi="Times New Roman" w:cs="Times New Roman"/>
          <w:kern w:val="0"/>
          <w:lang w:eastAsia="en-GB"/>
          <w14:ligatures w14:val="none"/>
        </w:rPr>
        <w:t xml:space="preserve"> The mark required to pass the technical evaluation is 70% of the Technical Score.</w:t>
      </w:r>
    </w:p>
    <w:p w14:paraId="12BB1D3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2F5CA7A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Criteria</w:t>
      </w:r>
      <w:r w:rsidRPr="00EC327E">
        <w:rPr>
          <w:rFonts w:ascii="Times New Roman" w:eastAsia="Times New Roman" w:hAnsi="Times New Roman" w:cs="Times New Roman"/>
          <w:kern w:val="0"/>
          <w:lang w:eastAsia="en-GB"/>
          <w14:ligatures w14:val="none"/>
        </w:rPr>
        <w:t xml:space="preserve">: </w:t>
      </w:r>
    </w:p>
    <w:p w14:paraId="1097FE32"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Pricing information should not appear in any other section of the proposal other than the financial proposal.</w:t>
      </w:r>
    </w:p>
    <w:p w14:paraId="31FF7FCF"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ZA"/>
          <w14:ligatures w14:val="none"/>
        </w:rPr>
      </w:pPr>
    </w:p>
    <w:p w14:paraId="31D6F228" w14:textId="77D9327D"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Financial scores shall be determined by awarding a maximum of 20 points to the lowest priced proposal that has passed the minim</w:t>
      </w:r>
      <w:r w:rsidR="004A3952">
        <w:rPr>
          <w:rFonts w:ascii="Times New Roman" w:eastAsia="Times New Roman" w:hAnsi="Times New Roman" w:cs="Times New Roman"/>
          <w:kern w:val="0"/>
          <w:lang w:eastAsia="en-GB"/>
          <w14:ligatures w14:val="none"/>
        </w:rPr>
        <w:t>um</w:t>
      </w:r>
      <w:r w:rsidRPr="00EC327E">
        <w:rPr>
          <w:rFonts w:ascii="Times New Roman" w:eastAsia="Times New Roman" w:hAnsi="Times New Roman" w:cs="Times New Roman"/>
          <w:kern w:val="0"/>
          <w:lang w:eastAsia="en-GB"/>
          <w14:ligatures w14:val="none"/>
        </w:rPr>
        <w:t xml:space="preserve"> technical score and giving all other proposals a score which is proportionate to this. </w:t>
      </w:r>
    </w:p>
    <w:p w14:paraId="1E14A6B9"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p>
    <w:p w14:paraId="194CD7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 xml:space="preserve">Total scores: </w:t>
      </w:r>
      <w:r w:rsidRPr="00EC327E">
        <w:rPr>
          <w:rFonts w:ascii="Times New Roman" w:eastAsia="Times New Roman" w:hAnsi="Times New Roman" w:cs="Times New Roman"/>
          <w:kern w:val="0"/>
          <w:lang w:eastAsia="en-GB"/>
          <w14:ligatures w14:val="none"/>
        </w:rPr>
        <w:t xml:space="preserve">Total scores shall be determined using a weighting of 80% for technical proposals and a weighting of 20% for financial proposals. </w:t>
      </w:r>
    </w:p>
    <w:p w14:paraId="3403AACF"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BBCA4A3" w14:textId="6272DA72" w:rsidR="00E8368E" w:rsidRDefault="00E8368E"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Currency</w:t>
      </w:r>
      <w:r w:rsidRPr="00EC327E">
        <w:rPr>
          <w:rFonts w:ascii="Times New Roman" w:eastAsia="Times New Roman" w:hAnsi="Times New Roman" w:cs="Times New Roman"/>
          <w:kern w:val="0"/>
          <w:lang w:eastAsia="en-GB"/>
          <w14:ligatures w14:val="none"/>
        </w:rPr>
        <w:t xml:space="preserve">: Proposals should be priced in </w:t>
      </w:r>
      <w:r w:rsidRPr="00EC327E">
        <w:rPr>
          <w:rFonts w:ascii="Times New Roman" w:eastAsia="Times New Roman" w:hAnsi="Times New Roman" w:cs="Times New Roman"/>
          <w:b/>
          <w:kern w:val="0"/>
          <w:lang w:eastAsia="en-GB"/>
          <w14:ligatures w14:val="none"/>
        </w:rPr>
        <w:t>Rwanda Francs</w:t>
      </w:r>
      <w:r w:rsidRPr="00EC327E">
        <w:rPr>
          <w:rFonts w:ascii="Times New Roman" w:eastAsia="Times New Roman" w:hAnsi="Times New Roman" w:cs="Times New Roman"/>
          <w:kern w:val="0"/>
          <w:lang w:eastAsia="en-GB"/>
          <w14:ligatures w14:val="none"/>
        </w:rPr>
        <w:t xml:space="preserve"> for local firms and </w:t>
      </w:r>
      <w:r w:rsidRPr="00EC327E">
        <w:rPr>
          <w:rFonts w:ascii="Times New Roman" w:eastAsia="Times New Roman" w:hAnsi="Times New Roman" w:cs="Times New Roman"/>
          <w:b/>
          <w:bCs/>
          <w:kern w:val="0"/>
          <w:lang w:eastAsia="en-GB"/>
          <w14:ligatures w14:val="none"/>
        </w:rPr>
        <w:t>US Dollars</w:t>
      </w:r>
      <w:r w:rsidRPr="00EC327E">
        <w:rPr>
          <w:rFonts w:ascii="Times New Roman" w:eastAsia="Times New Roman" w:hAnsi="Times New Roman" w:cs="Times New Roman"/>
          <w:kern w:val="0"/>
          <w:lang w:eastAsia="en-GB"/>
          <w14:ligatures w14:val="none"/>
        </w:rPr>
        <w:t xml:space="preserve"> for foreign firms. </w:t>
      </w:r>
    </w:p>
    <w:p w14:paraId="27BCDC2D" w14:textId="77777777" w:rsidR="004A3952" w:rsidRPr="00EC327E" w:rsidRDefault="004A3952"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F04C81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Best Evaluated Bid</w:t>
      </w:r>
      <w:r w:rsidRPr="00EC327E">
        <w:rPr>
          <w:rFonts w:ascii="Times New Roman" w:eastAsia="Times New Roman" w:hAnsi="Times New Roman" w:cs="Times New Roman"/>
          <w:kern w:val="0"/>
          <w:lang w:eastAsia="en-GB"/>
          <w14:ligatures w14:val="none"/>
        </w:rPr>
        <w:t xml:space="preserve">: The best evaluated bid shall be the firm with the highest combined score and shall be recommended for award of contract. </w:t>
      </w:r>
    </w:p>
    <w:p w14:paraId="557D3A7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393A8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Right to Reject</w:t>
      </w:r>
      <w:r w:rsidRPr="00EC327E">
        <w:rPr>
          <w:rFonts w:ascii="Times New Roman" w:eastAsia="Times New Roman" w:hAnsi="Times New Roman" w:cs="Times New Roman"/>
          <w:kern w:val="0"/>
          <w:lang w:eastAsia="en-GB"/>
          <w14:ligatures w14:val="none"/>
        </w:rPr>
        <w:t>: AFR</w:t>
      </w:r>
      <w:r w:rsidRPr="00EC327E" w:rsidDel="00F061CF">
        <w:rPr>
          <w:rFonts w:ascii="Times New Roman" w:eastAsia="Times New Roman" w:hAnsi="Times New Roman" w:cs="Times New Roman"/>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E872F9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38EEC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Default="00E8368E" w:rsidP="00E8368E">
      <w:pPr>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br w:type="page"/>
      </w:r>
      <w:bookmarkStart w:id="10" w:name="_Toc488412041"/>
    </w:p>
    <w:p w14:paraId="7E7D53C7" w14:textId="77777777" w:rsidR="004A3952" w:rsidRDefault="004A3952" w:rsidP="00E8368E">
      <w:pPr>
        <w:rPr>
          <w:rFonts w:ascii="Times New Roman" w:eastAsia="Times New Roman" w:hAnsi="Times New Roman" w:cs="Times New Roman"/>
          <w:kern w:val="0"/>
          <w:lang w:eastAsia="en-GB"/>
          <w14:ligatures w14:val="none"/>
        </w:rPr>
      </w:pPr>
    </w:p>
    <w:p w14:paraId="1978C406" w14:textId="77777777" w:rsidR="004A3952" w:rsidRDefault="004A3952" w:rsidP="00E8368E">
      <w:pPr>
        <w:rPr>
          <w:rFonts w:ascii="Times New Roman" w:eastAsia="Times New Roman" w:hAnsi="Times New Roman" w:cs="Times New Roman"/>
          <w:kern w:val="0"/>
          <w:lang w:eastAsia="en-GB"/>
          <w14:ligatures w14:val="none"/>
        </w:rPr>
      </w:pPr>
    </w:p>
    <w:p w14:paraId="4A2CE9C9" w14:textId="2903FFCA" w:rsidR="00E8368E" w:rsidRPr="00EC327E" w:rsidRDefault="00E8368E" w:rsidP="00E8368E">
      <w:pPr>
        <w:rPr>
          <w:rFonts w:ascii="Times New Roman" w:eastAsia="Times New Roman" w:hAnsi="Times New Roman" w:cs="Times New Roman"/>
          <w:b/>
          <w:kern w:val="32"/>
          <w:lang w:eastAsia="x-none"/>
          <w14:ligatures w14:val="none"/>
        </w:rPr>
      </w:pPr>
      <w:r w:rsidRPr="00EC327E">
        <w:rPr>
          <w:rFonts w:ascii="Times New Roman" w:eastAsia="Times New Roman" w:hAnsi="Times New Roman" w:cs="Times New Roman"/>
          <w:b/>
          <w:kern w:val="32"/>
          <w:lang w:eastAsia="x-none"/>
          <w14:ligatures w14:val="none"/>
        </w:rPr>
        <w:t>SECTION 4: TECHNICAL PROPOSAL SUBMISSION SHEET</w:t>
      </w:r>
      <w:bookmarkEnd w:id="10"/>
    </w:p>
    <w:p w14:paraId="3811A54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7FE65C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EC327E">
        <w:rPr>
          <w:rFonts w:ascii="Times New Roman" w:eastAsia="Times New Roman" w:hAnsi="Times New Roman" w:cs="Times New Roman"/>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authorised in the signature block below. A signature and authorisation on this form will confirm that the terms and conditions of this RFP prevail over any attachments. If your proposal is not authorised, it may be rejected.] </w:t>
      </w:r>
    </w:p>
    <w:p w14:paraId="1593DD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EC327E" w14:paraId="5CAC896A" w14:textId="77777777" w:rsidTr="00FB0B3F">
        <w:trPr>
          <w:trHeight w:val="339"/>
        </w:trPr>
        <w:tc>
          <w:tcPr>
            <w:tcW w:w="3794" w:type="dxa"/>
          </w:tcPr>
          <w:p w14:paraId="64B034F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Proposal Addressed to: </w:t>
            </w:r>
          </w:p>
        </w:tc>
        <w:tc>
          <w:tcPr>
            <w:tcW w:w="5495" w:type="dxa"/>
          </w:tcPr>
          <w:p w14:paraId="56ECFCD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Access to Finance Rwanda</w:t>
            </w:r>
          </w:p>
        </w:tc>
      </w:tr>
      <w:tr w:rsidR="00E8368E" w:rsidRPr="00EC327E" w14:paraId="7FB989C4" w14:textId="77777777" w:rsidTr="00FB0B3F">
        <w:trPr>
          <w:trHeight w:val="330"/>
        </w:trPr>
        <w:tc>
          <w:tcPr>
            <w:tcW w:w="3794" w:type="dxa"/>
          </w:tcPr>
          <w:p w14:paraId="6220820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 of Technical Proposal:</w:t>
            </w:r>
          </w:p>
        </w:tc>
        <w:tc>
          <w:tcPr>
            <w:tcW w:w="5495" w:type="dxa"/>
          </w:tcPr>
          <w:p w14:paraId="1428E3D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238A4A6E" w14:textId="77777777" w:rsidTr="00FB0B3F">
        <w:trPr>
          <w:trHeight w:val="402"/>
        </w:trPr>
        <w:tc>
          <w:tcPr>
            <w:tcW w:w="3794" w:type="dxa"/>
          </w:tcPr>
          <w:p w14:paraId="0BE71C2B"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Procurement Reference Number:</w:t>
            </w:r>
          </w:p>
        </w:tc>
        <w:tc>
          <w:tcPr>
            <w:tcW w:w="5495" w:type="dxa"/>
          </w:tcPr>
          <w:p w14:paraId="3C3049C1"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327520F3" w14:textId="77777777" w:rsidTr="00FB0B3F">
        <w:trPr>
          <w:trHeight w:val="393"/>
        </w:trPr>
        <w:tc>
          <w:tcPr>
            <w:tcW w:w="3794" w:type="dxa"/>
          </w:tcPr>
          <w:p w14:paraId="0B562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Subject of Procurement:</w:t>
            </w:r>
          </w:p>
        </w:tc>
        <w:tc>
          <w:tcPr>
            <w:tcW w:w="5495" w:type="dxa"/>
          </w:tcPr>
          <w:p w14:paraId="02DEA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527DC85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E7ACB8E"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06CE16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817CC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We have signed and undertake to abide by the Code of Ethical Conduct for Bidders and Providers attached during the procurement process and the execution of any resulting contract;</w:t>
      </w:r>
    </w:p>
    <w:p w14:paraId="629C7226"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6D3FAD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Our proposal shall be valid until </w:t>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t xml:space="preserve">___________________ </w:t>
      </w:r>
      <w:r w:rsidRPr="00EC327E">
        <w:rPr>
          <w:rFonts w:ascii="Times New Roman" w:eastAsia="Times New Roman" w:hAnsi="Times New Roman" w:cs="Times New Roman"/>
          <w:i/>
          <w:kern w:val="0"/>
          <w:lang w:eastAsia="en-GB"/>
          <w14:ligatures w14:val="none"/>
        </w:rPr>
        <w:t>[insert date, month and year]</w:t>
      </w:r>
      <w:r w:rsidRPr="00EC327E">
        <w:rPr>
          <w:rFonts w:ascii="Times New Roman" w:eastAsia="Times New Roman" w:hAnsi="Times New Roman" w:cs="Times New Roman"/>
          <w:kern w:val="0"/>
          <w:lang w:eastAsia="en-GB"/>
          <w14:ligatures w14:val="none"/>
        </w:rPr>
        <w:t xml:space="preserve"> and it shall remain binding upon us and may be accepted at any time before or on that date;</w:t>
      </w:r>
    </w:p>
    <w:p w14:paraId="2D49E3B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6B0C6E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I/We enclose a separately sealed financial proposal. </w:t>
      </w:r>
    </w:p>
    <w:p w14:paraId="46CA8DD0"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3AF49D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EC327E">
        <w:rPr>
          <w:rFonts w:ascii="Times New Roman" w:eastAsia="Times New Roman" w:hAnsi="Times New Roman" w:cs="Times New Roman"/>
          <w:b/>
          <w:bCs/>
          <w:kern w:val="0"/>
          <w:lang w:eastAsia="en-GB"/>
          <w14:ligatures w14:val="none"/>
        </w:rPr>
        <w:t>Technical Proposal Authorised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EC327E" w14:paraId="0FCE43FC" w14:textId="77777777" w:rsidTr="00FB0B3F">
        <w:tc>
          <w:tcPr>
            <w:tcW w:w="1368" w:type="dxa"/>
            <w:gridSpan w:val="2"/>
            <w:tcBorders>
              <w:top w:val="nil"/>
              <w:left w:val="nil"/>
              <w:bottom w:val="nil"/>
              <w:right w:val="nil"/>
            </w:tcBorders>
          </w:tcPr>
          <w:p w14:paraId="56B1934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56CE00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302695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7D6F1B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Name:</w:t>
            </w:r>
          </w:p>
        </w:tc>
        <w:tc>
          <w:tcPr>
            <w:tcW w:w="3641" w:type="dxa"/>
            <w:gridSpan w:val="2"/>
            <w:tcBorders>
              <w:top w:val="nil"/>
              <w:left w:val="nil"/>
              <w:bottom w:val="nil"/>
              <w:right w:val="nil"/>
            </w:tcBorders>
          </w:tcPr>
          <w:p w14:paraId="1C03283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2969D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9B853DC"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5FCA5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BBF0F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w:t>
            </w:r>
          </w:p>
        </w:tc>
        <w:tc>
          <w:tcPr>
            <w:tcW w:w="3641" w:type="dxa"/>
            <w:gridSpan w:val="2"/>
            <w:tcBorders>
              <w:top w:val="nil"/>
              <w:left w:val="nil"/>
              <w:bottom w:val="nil"/>
              <w:right w:val="nil"/>
            </w:tcBorders>
          </w:tcPr>
          <w:p w14:paraId="0F17BD4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CC3F65A"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A27455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Authorised for and on behalf of:</w:t>
            </w:r>
          </w:p>
        </w:tc>
        <w:tc>
          <w:tcPr>
            <w:tcW w:w="929" w:type="dxa"/>
            <w:gridSpan w:val="2"/>
            <w:tcBorders>
              <w:top w:val="nil"/>
              <w:left w:val="nil"/>
              <w:bottom w:val="nil"/>
              <w:right w:val="nil"/>
            </w:tcBorders>
          </w:tcPr>
          <w:p w14:paraId="1F9B917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gridSpan w:val="2"/>
            <w:tcBorders>
              <w:top w:val="nil"/>
              <w:left w:val="nil"/>
              <w:bottom w:val="nil"/>
              <w:right w:val="nil"/>
            </w:tcBorders>
          </w:tcPr>
          <w:p w14:paraId="2E2855E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(DD/MM/YY)</w:t>
            </w:r>
          </w:p>
        </w:tc>
      </w:tr>
      <w:tr w:rsidR="00E8368E" w:rsidRPr="00EC327E"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EC327E" w:rsidRDefault="00E8368E" w:rsidP="00FB0B3F">
            <w:pPr>
              <w:overflowPunct w:val="0"/>
              <w:autoSpaceDE w:val="0"/>
              <w:autoSpaceDN w:val="0"/>
              <w:adjustRightInd w:val="0"/>
              <w:ind w:right="-14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EC327E" w:rsidRDefault="00E8368E" w:rsidP="00FB0B3F">
            <w:pPr>
              <w:pBdr>
                <w:bottom w:val="single" w:sz="12" w:space="1" w:color="auto"/>
              </w:pBd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80DBB2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________________________________________________________________</w:t>
            </w:r>
          </w:p>
        </w:tc>
      </w:tr>
    </w:tbl>
    <w:p w14:paraId="3CFD51DA" w14:textId="77777777" w:rsidR="00E8368E" w:rsidRPr="00EC327E" w:rsidRDefault="00E8368E" w:rsidP="00E8368E">
      <w:pPr>
        <w:jc w:val="both"/>
        <w:rPr>
          <w:rFonts w:ascii="Times New Roman" w:eastAsia="Times New Roman" w:hAnsi="Times New Roman" w:cs="Times New Roman"/>
          <w:b/>
          <w:kern w:val="0"/>
          <w:lang w:eastAsia="en-GB"/>
          <w14:ligatures w14:val="none"/>
        </w:rPr>
      </w:pPr>
    </w:p>
    <w:p w14:paraId="5D39E49F" w14:textId="77777777" w:rsidR="00E8368E" w:rsidRPr="00EC327E" w:rsidRDefault="00E8368E" w:rsidP="00E8368E">
      <w:pPr>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br w:type="page"/>
      </w:r>
    </w:p>
    <w:p w14:paraId="592A0E01" w14:textId="77777777" w:rsidR="004A3952" w:rsidRDefault="004A3952" w:rsidP="00E8368E">
      <w:pPr>
        <w:jc w:val="both"/>
        <w:rPr>
          <w:rFonts w:ascii="Times New Roman" w:eastAsia="Times New Roman" w:hAnsi="Times New Roman" w:cs="Times New Roman"/>
          <w:b/>
          <w:kern w:val="0"/>
          <w:lang w:eastAsia="en-GB"/>
          <w14:ligatures w14:val="none"/>
        </w:rPr>
      </w:pPr>
    </w:p>
    <w:p w14:paraId="5CC3FF16" w14:textId="77777777" w:rsidR="004A3952" w:rsidRDefault="004A3952" w:rsidP="00E8368E">
      <w:pPr>
        <w:jc w:val="both"/>
        <w:rPr>
          <w:rFonts w:ascii="Times New Roman" w:eastAsia="Times New Roman" w:hAnsi="Times New Roman" w:cs="Times New Roman"/>
          <w:b/>
          <w:kern w:val="0"/>
          <w:lang w:eastAsia="en-GB"/>
          <w14:ligatures w14:val="none"/>
        </w:rPr>
      </w:pPr>
    </w:p>
    <w:p w14:paraId="11048C18" w14:textId="3D681395" w:rsidR="00E8368E" w:rsidRPr="00EC327E" w:rsidRDefault="00E8368E" w:rsidP="00E8368E">
      <w:pPr>
        <w:jc w:val="both"/>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CODE OF ETHICAL CONDUCT IN BUSINESS FOR BIDDERS AND SERVICES PROVIDERS</w:t>
      </w:r>
    </w:p>
    <w:p w14:paraId="767F3082" w14:textId="77777777" w:rsidR="00E8368E" w:rsidRPr="00EC327E" w:rsidRDefault="00E8368E" w:rsidP="00E8368E">
      <w:pPr>
        <w:overflowPunct w:val="0"/>
        <w:autoSpaceDE w:val="0"/>
        <w:autoSpaceDN w:val="0"/>
        <w:adjustRightInd w:val="0"/>
        <w:ind w:left="792"/>
        <w:contextualSpacing/>
        <w:jc w:val="both"/>
        <w:textAlignment w:val="baseline"/>
        <w:rPr>
          <w:rFonts w:ascii="Times New Roman" w:eastAsia="Times New Roman" w:hAnsi="Times New Roman" w:cs="Times New Roman"/>
          <w:b/>
          <w:smallCaps/>
          <w:kern w:val="28"/>
          <w:lang w:eastAsia="en-GB"/>
          <w14:ligatures w14:val="none"/>
        </w:rPr>
      </w:pPr>
    </w:p>
    <w:p w14:paraId="0874E97C"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Ethical Principles</w:t>
      </w:r>
    </w:p>
    <w:p w14:paraId="082DF01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at all times-</w:t>
      </w:r>
    </w:p>
    <w:p w14:paraId="655FBAF4"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maintain integrity and independence in their professional judgement and conduct;</w:t>
      </w:r>
    </w:p>
    <w:p w14:paraId="2494095F"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comply with both the letter and the spirit of-</w:t>
      </w:r>
    </w:p>
    <w:p w14:paraId="5E38361C"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the laws of Rwanda; and</w:t>
      </w:r>
    </w:p>
    <w:p w14:paraId="2D80BDA5"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any contract awarded. </w:t>
      </w:r>
    </w:p>
    <w:p w14:paraId="3EF824E1"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avoid associations with businesses and organizations which are in conflict with this code. </w:t>
      </w:r>
    </w:p>
    <w:p w14:paraId="50AB9F95" w14:textId="77777777" w:rsidR="00E8368E" w:rsidRPr="00EC327E" w:rsidRDefault="00E8368E" w:rsidP="00E8368E">
      <w:pPr>
        <w:tabs>
          <w:tab w:val="left" w:pos="743"/>
        </w:tabs>
        <w:ind w:left="751"/>
        <w:contextualSpacing/>
        <w:jc w:val="both"/>
        <w:rPr>
          <w:rFonts w:ascii="Times New Roman" w:eastAsia="Times New Roman" w:hAnsi="Times New Roman" w:cs="Times New Roman"/>
          <w:kern w:val="0"/>
          <w14:ligatures w14:val="none"/>
        </w:rPr>
      </w:pPr>
    </w:p>
    <w:p w14:paraId="6315FAC8"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Standards</w:t>
      </w:r>
    </w:p>
    <w:p w14:paraId="5D42BAD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w:t>
      </w:r>
    </w:p>
    <w:p w14:paraId="64060744"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strive to provide works, services and supplies of high quality and accept full responsibility for all works, services or supplies provided;</w:t>
      </w:r>
    </w:p>
    <w:p w14:paraId="5651BB01"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comply with the professional standards of their industry or of any professional body of which they are members.</w:t>
      </w:r>
    </w:p>
    <w:p w14:paraId="18800682" w14:textId="77777777" w:rsidR="00E8368E" w:rsidRPr="00EC327E" w:rsidRDefault="00E8368E" w:rsidP="00E8368E">
      <w:pPr>
        <w:ind w:left="751"/>
        <w:jc w:val="both"/>
        <w:rPr>
          <w:rFonts w:ascii="Times New Roman" w:eastAsia="Times New Roman" w:hAnsi="Times New Roman" w:cs="Times New Roman"/>
          <w:kern w:val="0"/>
          <w:lang w:eastAsia="en-GB"/>
          <w14:ligatures w14:val="none"/>
        </w:rPr>
      </w:pPr>
    </w:p>
    <w:p w14:paraId="02866759"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Conflict of Interest</w:t>
      </w:r>
    </w:p>
    <w:p w14:paraId="793764B2"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D1EF6AD"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07EA3EEA"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Confidentiality and Accuracy of Information</w:t>
      </w:r>
    </w:p>
    <w:p w14:paraId="407C5858"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(1) Information given by bidders and providers in the course of procurement processes or the performance of contracts shall be true, fair and not designed to mislead.</w:t>
      </w:r>
    </w:p>
    <w:p w14:paraId="7D5610CA"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 Providers shall respect the confidentiality of information received in the course of performance of a contract and shall not use such information for personal gain.</w:t>
      </w:r>
    </w:p>
    <w:p w14:paraId="69CF1A01"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492585AF"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Gifts and Hospitality</w:t>
      </w:r>
    </w:p>
    <w:p w14:paraId="3F8664F0"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Bidders and providers shall not offer gifts or hospitality directly or indirectly, to staff of AFR that might be viewed by others as having an influence on a government procurement decision.</w:t>
      </w:r>
    </w:p>
    <w:p w14:paraId="21DB2747"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6F7E8B55"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Inducements</w:t>
      </w:r>
    </w:p>
    <w:p w14:paraId="64B43317"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 xml:space="preserve">(1) </w:t>
      </w:r>
      <w:r w:rsidRPr="00EC327E">
        <w:rPr>
          <w:rFonts w:ascii="Times New Roman" w:eastAsia="Times New Roman" w:hAnsi="Times New Roman" w:cs="Times New Roman"/>
          <w:kern w:val="0"/>
          <w:lang w:eastAsia="en-GB"/>
          <w14:ligatures w14:val="none"/>
        </w:rPr>
        <w:tab/>
        <w:t>Bidders and providers shall not offer or give anything of value to influence the action of a public official in the procurement process or in contract execution.</w:t>
      </w:r>
    </w:p>
    <w:p w14:paraId="0072A1B9" w14:textId="661DE587" w:rsidR="00E8368E" w:rsidRPr="00EC327E" w:rsidRDefault="00E8368E" w:rsidP="004A3952">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w:t>
      </w:r>
      <w:r w:rsidRPr="00EC327E">
        <w:rPr>
          <w:rFonts w:ascii="Times New Roman" w:eastAsia="Times New Roman" w:hAnsi="Times New Roman" w:cs="Times New Roman"/>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12DB4ED4"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Fraudulent Practices</w:t>
      </w:r>
    </w:p>
    <w:p w14:paraId="026BD28B"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not-</w:t>
      </w:r>
    </w:p>
    <w:p w14:paraId="7D78C275" w14:textId="77777777" w:rsidR="00E8368E" w:rsidRPr="00EC327E" w:rsidRDefault="00E8368E" w:rsidP="00E8368E">
      <w:pPr>
        <w:numPr>
          <w:ilvl w:val="0"/>
          <w:numId w:val="10"/>
        </w:numPr>
        <w:overflowPunct w:val="0"/>
        <w:autoSpaceDE w:val="0"/>
        <w:autoSpaceDN w:val="0"/>
        <w:adjustRightInd w:val="0"/>
        <w:ind w:left="993"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collude with other businesses and organisations with the intention of depriving AFR of the benefits of free and open competition;</w:t>
      </w:r>
    </w:p>
    <w:p w14:paraId="1CC909E7"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enter into business arrangements that might prevent the effective operation of fair competition;</w:t>
      </w:r>
    </w:p>
    <w:p w14:paraId="678DB603"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lastRenderedPageBreak/>
        <w:t>engage in deceptive financial practices, such as bribery, double billing or other improper financial practices;</w:t>
      </w:r>
    </w:p>
    <w:p w14:paraId="428C7BCA"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misrepresent facts in order to influence a procurement process or the execution of a contract to the detriment of AFR; or utter false documents;</w:t>
      </w:r>
    </w:p>
    <w:p w14:paraId="2275C109" w14:textId="77777777" w:rsidR="00E8368E" w:rsidRPr="00EC327E" w:rsidRDefault="00E8368E" w:rsidP="00E8368E">
      <w:pPr>
        <w:numPr>
          <w:ilvl w:val="0"/>
          <w:numId w:val="10"/>
        </w:numPr>
        <w:tabs>
          <w:tab w:val="center" w:pos="993"/>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unlawfully obtain information relating to a procurement process in order to </w:t>
      </w:r>
      <w:proofErr w:type="gramStart"/>
      <w:r w:rsidRPr="00EC327E">
        <w:rPr>
          <w:rFonts w:ascii="Times New Roman" w:eastAsia="Times New Roman" w:hAnsi="Times New Roman" w:cs="Times New Roman"/>
          <w:kern w:val="0"/>
          <w:lang w:eastAsia="en-GB"/>
          <w14:ligatures w14:val="none"/>
        </w:rPr>
        <w:t>influence  the</w:t>
      </w:r>
      <w:proofErr w:type="gramEnd"/>
      <w:r w:rsidRPr="00EC327E">
        <w:rPr>
          <w:rFonts w:ascii="Times New Roman" w:eastAsia="Times New Roman" w:hAnsi="Times New Roman" w:cs="Times New Roman"/>
          <w:kern w:val="0"/>
          <w:lang w:eastAsia="en-GB"/>
          <w14:ligatures w14:val="none"/>
        </w:rPr>
        <w:t xml:space="preserve"> process or execution of a contract to the detriment of the AFR;</w:t>
      </w:r>
    </w:p>
    <w:p w14:paraId="1A7B4925"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withholding information from the Procuring Disposing Entity during contract execution to the detriment of the AFR.</w:t>
      </w:r>
    </w:p>
    <w:p w14:paraId="06B1BFE0" w14:textId="77777777" w:rsidR="00E8368E" w:rsidRPr="00EC327E" w:rsidRDefault="00E8368E" w:rsidP="00E8368E">
      <w:pPr>
        <w:overflowPunct w:val="0"/>
        <w:autoSpaceDE w:val="0"/>
        <w:autoSpaceDN w:val="0"/>
        <w:adjustRightInd w:val="0"/>
        <w:contextualSpacing/>
        <w:jc w:val="both"/>
        <w:textAlignment w:val="baseline"/>
        <w:rPr>
          <w:rFonts w:ascii="Times New Roman" w:eastAsia="Times New Roman" w:hAnsi="Times New Roman" w:cs="Times New Roman"/>
          <w:b/>
          <w:kern w:val="0"/>
          <w:lang w:eastAsia="en-GB"/>
          <w14:ligatures w14:val="none"/>
        </w:rPr>
      </w:pPr>
    </w:p>
    <w:p w14:paraId="6C1AA706"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I ................................................ agree to comply with the above code of ethical conduct in business.</w:t>
      </w:r>
    </w:p>
    <w:p w14:paraId="5586894A"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p>
    <w:p w14:paraId="254DBC51"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w:t>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t>-----------------------------</w:t>
      </w:r>
    </w:p>
    <w:p w14:paraId="323E408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kern w:val="0"/>
          <w14:ligatures w14:val="none"/>
        </w:rPr>
      </w:pPr>
      <w:r w:rsidRPr="00EC327E">
        <w:rPr>
          <w:rFonts w:ascii="Times New Roman" w:eastAsia="Times New Roman" w:hAnsi="Times New Roman" w:cs="Times New Roman"/>
          <w:b/>
          <w:kern w:val="0"/>
          <w14:ligatures w14:val="none"/>
        </w:rPr>
        <w:t>AUTHORISED SIGNATORY</w:t>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t xml:space="preserve">              NAME OF CONSULTANT</w:t>
      </w:r>
    </w:p>
    <w:p w14:paraId="193D3682" w14:textId="77777777" w:rsidR="00E8368E" w:rsidRPr="00EC327E" w:rsidRDefault="00E8368E" w:rsidP="00E8368E">
      <w:pPr>
        <w:keepNext/>
        <w:shd w:val="clear" w:color="auto" w:fill="FFFFFF"/>
        <w:overflowPunct w:val="0"/>
        <w:autoSpaceDE w:val="0"/>
        <w:autoSpaceDN w:val="0"/>
        <w:adjustRightInd w:val="0"/>
        <w:ind w:left="142" w:hanging="142"/>
        <w:jc w:val="both"/>
        <w:textAlignment w:val="baseline"/>
        <w:outlineLvl w:val="1"/>
        <w:rPr>
          <w:rFonts w:ascii="Times New Roman" w:eastAsia="Times New Roman" w:hAnsi="Times New Roman" w:cs="Times New Roman"/>
          <w:b/>
          <w:kern w:val="32"/>
          <w:lang w:eastAsia="x-none"/>
          <w14:ligatures w14:val="none"/>
        </w:rPr>
      </w:pPr>
    </w:p>
    <w:p w14:paraId="5C60E20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CD223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57A60D0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84F24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F479DD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97E23F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73731D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80074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9A3360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55BCC1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DB0336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BB14C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DBAEC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CD20E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BBFE93C" w14:textId="77777777" w:rsidR="004A3952" w:rsidRDefault="004A3952" w:rsidP="00E8368E">
      <w:pPr>
        <w:rPr>
          <w:rFonts w:ascii="Times New Roman" w:eastAsia="Times New Roman" w:hAnsi="Times New Roman" w:cs="Times New Roman"/>
          <w:kern w:val="0"/>
          <w:lang w:eastAsia="x-none"/>
          <w14:ligatures w14:val="none"/>
        </w:rPr>
      </w:pPr>
    </w:p>
    <w:p w14:paraId="62352DFE" w14:textId="77777777" w:rsidR="004A3952" w:rsidRDefault="004A3952" w:rsidP="00E8368E">
      <w:pPr>
        <w:rPr>
          <w:rFonts w:ascii="Times New Roman" w:eastAsia="Times New Roman" w:hAnsi="Times New Roman" w:cs="Times New Roman"/>
          <w:kern w:val="0"/>
          <w:lang w:eastAsia="x-none"/>
          <w14:ligatures w14:val="none"/>
        </w:rPr>
      </w:pPr>
    </w:p>
    <w:p w14:paraId="7CE39A17" w14:textId="77777777" w:rsidR="004A3952" w:rsidRDefault="004A3952" w:rsidP="00E8368E">
      <w:pPr>
        <w:rPr>
          <w:rFonts w:ascii="Times New Roman" w:eastAsia="Times New Roman" w:hAnsi="Times New Roman" w:cs="Times New Roman"/>
          <w:kern w:val="0"/>
          <w:lang w:eastAsia="x-none"/>
          <w14:ligatures w14:val="none"/>
        </w:rPr>
      </w:pPr>
    </w:p>
    <w:p w14:paraId="5EE36E51" w14:textId="77777777" w:rsidR="004A3952" w:rsidRDefault="004A3952" w:rsidP="00E8368E">
      <w:pPr>
        <w:rPr>
          <w:rFonts w:ascii="Times New Roman" w:eastAsia="Times New Roman" w:hAnsi="Times New Roman" w:cs="Times New Roman"/>
          <w:kern w:val="0"/>
          <w:lang w:eastAsia="x-none"/>
          <w14:ligatures w14:val="none"/>
        </w:rPr>
      </w:pPr>
    </w:p>
    <w:p w14:paraId="26DBC2B5" w14:textId="77777777" w:rsidR="004A3952" w:rsidRDefault="004A3952" w:rsidP="00E8368E">
      <w:pPr>
        <w:rPr>
          <w:rFonts w:ascii="Times New Roman" w:eastAsia="Times New Roman" w:hAnsi="Times New Roman" w:cs="Times New Roman"/>
          <w:kern w:val="0"/>
          <w:lang w:eastAsia="x-none"/>
          <w14:ligatures w14:val="none"/>
        </w:rPr>
      </w:pPr>
    </w:p>
    <w:p w14:paraId="65A3C88E" w14:textId="77777777" w:rsidR="004A3952" w:rsidRDefault="004A3952" w:rsidP="00E8368E">
      <w:pPr>
        <w:rPr>
          <w:rFonts w:ascii="Times New Roman" w:eastAsia="Times New Roman" w:hAnsi="Times New Roman" w:cs="Times New Roman"/>
          <w:kern w:val="0"/>
          <w:lang w:eastAsia="x-none"/>
          <w14:ligatures w14:val="none"/>
        </w:rPr>
      </w:pPr>
    </w:p>
    <w:p w14:paraId="78BA3FFB" w14:textId="77777777" w:rsidR="004A3952" w:rsidRDefault="004A3952" w:rsidP="00E8368E">
      <w:pPr>
        <w:rPr>
          <w:rFonts w:ascii="Times New Roman" w:eastAsia="Times New Roman" w:hAnsi="Times New Roman" w:cs="Times New Roman"/>
          <w:kern w:val="0"/>
          <w:lang w:eastAsia="x-none"/>
          <w14:ligatures w14:val="none"/>
        </w:rPr>
      </w:pPr>
    </w:p>
    <w:p w14:paraId="4A4C15FE" w14:textId="77777777" w:rsidR="004A3952" w:rsidRDefault="004A3952" w:rsidP="00E8368E">
      <w:pPr>
        <w:rPr>
          <w:rFonts w:ascii="Times New Roman" w:eastAsia="Times New Roman" w:hAnsi="Times New Roman" w:cs="Times New Roman"/>
          <w:kern w:val="0"/>
          <w:lang w:eastAsia="x-none"/>
          <w14:ligatures w14:val="none"/>
        </w:rPr>
      </w:pPr>
    </w:p>
    <w:p w14:paraId="37084F07" w14:textId="77777777" w:rsidR="004A3952" w:rsidRDefault="004A3952" w:rsidP="00E8368E">
      <w:pPr>
        <w:rPr>
          <w:rFonts w:ascii="Times New Roman" w:eastAsia="Times New Roman" w:hAnsi="Times New Roman" w:cs="Times New Roman"/>
          <w:kern w:val="0"/>
          <w:lang w:eastAsia="x-none"/>
          <w14:ligatures w14:val="none"/>
        </w:rPr>
      </w:pPr>
    </w:p>
    <w:p w14:paraId="471F820B" w14:textId="77777777" w:rsidR="004A3952" w:rsidRDefault="004A3952" w:rsidP="00E8368E">
      <w:pPr>
        <w:rPr>
          <w:rFonts w:ascii="Times New Roman" w:eastAsia="Times New Roman" w:hAnsi="Times New Roman" w:cs="Times New Roman"/>
          <w:kern w:val="0"/>
          <w:lang w:eastAsia="x-none"/>
          <w14:ligatures w14:val="none"/>
        </w:rPr>
      </w:pPr>
    </w:p>
    <w:p w14:paraId="2DA64810" w14:textId="77777777" w:rsidR="004A3952" w:rsidRDefault="004A3952" w:rsidP="00E8368E">
      <w:pPr>
        <w:rPr>
          <w:rFonts w:ascii="Times New Roman" w:eastAsia="Times New Roman" w:hAnsi="Times New Roman" w:cs="Times New Roman"/>
          <w:kern w:val="0"/>
          <w:lang w:eastAsia="x-none"/>
          <w14:ligatures w14:val="none"/>
        </w:rPr>
      </w:pPr>
    </w:p>
    <w:p w14:paraId="05AC2440" w14:textId="77777777" w:rsidR="004A3952" w:rsidRDefault="004A3952" w:rsidP="00E8368E">
      <w:pPr>
        <w:rPr>
          <w:rFonts w:ascii="Times New Roman" w:eastAsia="Times New Roman" w:hAnsi="Times New Roman" w:cs="Times New Roman"/>
          <w:kern w:val="0"/>
          <w:lang w:eastAsia="x-none"/>
          <w14:ligatures w14:val="none"/>
        </w:rPr>
      </w:pPr>
    </w:p>
    <w:p w14:paraId="267B8872" w14:textId="77777777" w:rsidR="004A3952" w:rsidRDefault="004A3952" w:rsidP="00E8368E">
      <w:pPr>
        <w:rPr>
          <w:rFonts w:ascii="Times New Roman" w:eastAsia="Times New Roman" w:hAnsi="Times New Roman" w:cs="Times New Roman"/>
          <w:kern w:val="0"/>
          <w:lang w:eastAsia="x-none"/>
          <w14:ligatures w14:val="none"/>
        </w:rPr>
      </w:pPr>
    </w:p>
    <w:p w14:paraId="44ABBA44" w14:textId="77777777" w:rsidR="004A3952" w:rsidRDefault="004A3952" w:rsidP="00E8368E">
      <w:pPr>
        <w:rPr>
          <w:rFonts w:ascii="Times New Roman" w:eastAsia="Times New Roman" w:hAnsi="Times New Roman" w:cs="Times New Roman"/>
          <w:kern w:val="0"/>
          <w:lang w:eastAsia="x-none"/>
          <w14:ligatures w14:val="none"/>
        </w:rPr>
      </w:pPr>
    </w:p>
    <w:p w14:paraId="563D5C83" w14:textId="77777777" w:rsidR="004A3952" w:rsidRDefault="004A3952" w:rsidP="00E8368E">
      <w:pPr>
        <w:rPr>
          <w:rFonts w:ascii="Times New Roman" w:eastAsia="Times New Roman" w:hAnsi="Times New Roman" w:cs="Times New Roman"/>
          <w:kern w:val="0"/>
          <w:lang w:eastAsia="x-none"/>
          <w14:ligatures w14:val="none"/>
        </w:rPr>
      </w:pPr>
    </w:p>
    <w:p w14:paraId="729DD217" w14:textId="77777777" w:rsidR="004A3952" w:rsidRDefault="004A3952" w:rsidP="00E8368E">
      <w:pPr>
        <w:rPr>
          <w:rFonts w:ascii="Times New Roman" w:eastAsia="Times New Roman" w:hAnsi="Times New Roman" w:cs="Times New Roman"/>
          <w:kern w:val="0"/>
          <w:lang w:eastAsia="x-none"/>
          <w14:ligatures w14:val="none"/>
        </w:rPr>
      </w:pPr>
    </w:p>
    <w:p w14:paraId="10D90D40" w14:textId="77777777" w:rsidR="004A3952" w:rsidRDefault="004A3952" w:rsidP="00E8368E">
      <w:pPr>
        <w:rPr>
          <w:rFonts w:ascii="Times New Roman" w:eastAsia="Times New Roman" w:hAnsi="Times New Roman" w:cs="Times New Roman"/>
          <w:kern w:val="0"/>
          <w:lang w:eastAsia="x-none"/>
          <w14:ligatures w14:val="none"/>
        </w:rPr>
      </w:pPr>
    </w:p>
    <w:p w14:paraId="6FE549D9" w14:textId="77777777" w:rsidR="004A3952" w:rsidRDefault="004A3952" w:rsidP="00E8368E">
      <w:pPr>
        <w:rPr>
          <w:rFonts w:ascii="Times New Roman" w:eastAsia="Times New Roman" w:hAnsi="Times New Roman" w:cs="Times New Roman"/>
          <w:kern w:val="0"/>
          <w:lang w:eastAsia="x-none"/>
          <w14:ligatures w14:val="none"/>
        </w:rPr>
      </w:pPr>
    </w:p>
    <w:p w14:paraId="53CB1DD4" w14:textId="77777777" w:rsidR="004A3952" w:rsidRDefault="004A3952" w:rsidP="00E8368E">
      <w:pPr>
        <w:rPr>
          <w:rFonts w:ascii="Times New Roman" w:eastAsia="Times New Roman" w:hAnsi="Times New Roman" w:cs="Times New Roman"/>
          <w:kern w:val="0"/>
          <w:lang w:eastAsia="x-none"/>
          <w14:ligatures w14:val="none"/>
        </w:rPr>
      </w:pPr>
    </w:p>
    <w:p w14:paraId="7C80254E" w14:textId="77777777" w:rsidR="004A3952" w:rsidRDefault="004A3952" w:rsidP="00E8368E">
      <w:pPr>
        <w:rPr>
          <w:rFonts w:ascii="Times New Roman" w:eastAsia="Times New Roman" w:hAnsi="Times New Roman" w:cs="Times New Roman"/>
          <w:kern w:val="0"/>
          <w:lang w:eastAsia="x-none"/>
          <w14:ligatures w14:val="none"/>
        </w:rPr>
      </w:pPr>
    </w:p>
    <w:p w14:paraId="2974D7A6" w14:textId="5B241147" w:rsidR="00E8368E" w:rsidRPr="00EC327E" w:rsidRDefault="00E8368E" w:rsidP="00E8368E">
      <w:pPr>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br w:type="page"/>
      </w:r>
    </w:p>
    <w:p w14:paraId="0281D3F3" w14:textId="77777777" w:rsidR="00E8368E" w:rsidRPr="004A395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11" w:name="_Toc488412042"/>
      <w:r w:rsidRPr="004A3952">
        <w:rPr>
          <w:rFonts w:ascii="Times New Roman" w:eastAsia="Times New Roman" w:hAnsi="Times New Roman" w:cs="Times New Roman"/>
          <w:b/>
          <w:kern w:val="32"/>
          <w:lang w:eastAsia="x-none"/>
          <w14:ligatures w14:val="none"/>
        </w:rPr>
        <w:lastRenderedPageBreak/>
        <w:t>SECTION 5:</w:t>
      </w:r>
      <w:r w:rsidRPr="004A3952">
        <w:rPr>
          <w:rFonts w:ascii="Times New Roman" w:eastAsia="Times New Roman" w:hAnsi="Times New Roman" w:cs="Times New Roman"/>
          <w:b/>
          <w:kern w:val="32"/>
          <w:lang w:eastAsia="x-none"/>
          <w14:ligatures w14:val="none"/>
        </w:rPr>
        <w:tab/>
        <w:t>FINANCIAL PROPOSAL SUBMISSION SHEET</w:t>
      </w:r>
      <w:bookmarkEnd w:id="11"/>
    </w:p>
    <w:p w14:paraId="49ACC02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35599A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all the requested details and submit it as the first page of your financial proposal, with the documents requested above attached. Ensure that your proposal is authorised in the signature block below. A signature and authorisation on this form will confirm that the terms and conditions of this RFP prevail over any attachments. If your proposal is not authorised, it may be rejected. The total price of the proposal should be expressed in the currency or currencies permitted in the instructions above.]</w:t>
      </w:r>
    </w:p>
    <w:p w14:paraId="05F56116"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4A3952" w14:paraId="632014A3" w14:textId="77777777" w:rsidTr="00FB0B3F">
        <w:tc>
          <w:tcPr>
            <w:tcW w:w="3794" w:type="dxa"/>
          </w:tcPr>
          <w:p w14:paraId="319A374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 xml:space="preserve">Proposal </w:t>
            </w:r>
            <w:proofErr w:type="gramStart"/>
            <w:r w:rsidRPr="004A3952">
              <w:rPr>
                <w:rFonts w:ascii="Times New Roman" w:eastAsia="Times New Roman" w:hAnsi="Times New Roman" w:cs="Times New Roman"/>
                <w:kern w:val="0"/>
                <w:lang w:eastAsia="en-GB"/>
                <w14:ligatures w14:val="none"/>
              </w:rPr>
              <w:t>Addressed :</w:t>
            </w:r>
            <w:proofErr w:type="gramEnd"/>
          </w:p>
        </w:tc>
        <w:tc>
          <w:tcPr>
            <w:tcW w:w="5495" w:type="dxa"/>
          </w:tcPr>
          <w:p w14:paraId="0448423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28"/>
                <w:lang w:eastAsia="en-GB"/>
                <w14:ligatures w14:val="none"/>
              </w:rPr>
              <w:t>AFR</w:t>
            </w:r>
          </w:p>
        </w:tc>
      </w:tr>
      <w:tr w:rsidR="00E8368E" w:rsidRPr="004A3952" w14:paraId="1B8E078E" w14:textId="77777777" w:rsidTr="00FB0B3F">
        <w:tc>
          <w:tcPr>
            <w:tcW w:w="3794" w:type="dxa"/>
          </w:tcPr>
          <w:p w14:paraId="60C48B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 of Financial Proposal:</w:t>
            </w:r>
          </w:p>
        </w:tc>
        <w:tc>
          <w:tcPr>
            <w:tcW w:w="5495" w:type="dxa"/>
          </w:tcPr>
          <w:p w14:paraId="6F39E8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E0485BC" w14:textId="77777777" w:rsidTr="00FB0B3F">
        <w:tc>
          <w:tcPr>
            <w:tcW w:w="3794" w:type="dxa"/>
          </w:tcPr>
          <w:p w14:paraId="32C4A56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p>
        </w:tc>
        <w:tc>
          <w:tcPr>
            <w:tcW w:w="5495" w:type="dxa"/>
          </w:tcPr>
          <w:p w14:paraId="3D096F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159910CA" w14:textId="77777777" w:rsidTr="00FB0B3F">
        <w:tc>
          <w:tcPr>
            <w:tcW w:w="3794" w:type="dxa"/>
          </w:tcPr>
          <w:p w14:paraId="7E8B4EA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Subject of Procurement:</w:t>
            </w:r>
          </w:p>
        </w:tc>
        <w:tc>
          <w:tcPr>
            <w:tcW w:w="5495" w:type="dxa"/>
          </w:tcPr>
          <w:p w14:paraId="4155DA0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C25C03E"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F4CE077"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The total price of our proposal is: _______________.</w:t>
      </w:r>
    </w:p>
    <w:p w14:paraId="034C1C30"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E20095"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577081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Financial Proposal Authorised By:</w:t>
      </w:r>
    </w:p>
    <w:tbl>
      <w:tblPr>
        <w:tblW w:w="9409" w:type="dxa"/>
        <w:tblLayout w:type="fixed"/>
        <w:tblLook w:val="0000" w:firstRow="0" w:lastRow="0" w:firstColumn="0" w:lastColumn="0" w:noHBand="0" w:noVBand="0"/>
      </w:tblPr>
      <w:tblGrid>
        <w:gridCol w:w="1368"/>
        <w:gridCol w:w="3471"/>
        <w:gridCol w:w="929"/>
        <w:gridCol w:w="3641"/>
      </w:tblGrid>
      <w:tr w:rsidR="00E8368E" w:rsidRPr="004A3952" w14:paraId="4DF679F5" w14:textId="77777777" w:rsidTr="00FB0B3F">
        <w:tc>
          <w:tcPr>
            <w:tcW w:w="1368" w:type="dxa"/>
            <w:tcBorders>
              <w:top w:val="nil"/>
              <w:left w:val="nil"/>
              <w:bottom w:val="nil"/>
              <w:right w:val="nil"/>
            </w:tcBorders>
          </w:tcPr>
          <w:p w14:paraId="12228C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D9BB" w14:textId="77777777" w:rsidR="00E8368E" w:rsidRPr="004A3952" w:rsidRDefault="00E8368E" w:rsidP="00FB0B3F">
            <w:pPr>
              <w:overflowPunct w:val="0"/>
              <w:autoSpaceDE w:val="0"/>
              <w:autoSpaceDN w:val="0"/>
              <w:adjustRightInd w:val="0"/>
              <w:ind w:right="-32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1" w:type="dxa"/>
            <w:tcBorders>
              <w:top w:val="nil"/>
              <w:left w:val="nil"/>
              <w:bottom w:val="nil"/>
              <w:right w:val="nil"/>
            </w:tcBorders>
          </w:tcPr>
          <w:p w14:paraId="0E8CAA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56D73B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59D971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09B9C6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708216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07D8F2F0" w14:textId="77777777" w:rsidTr="00FB0B3F">
        <w:tc>
          <w:tcPr>
            <w:tcW w:w="1368" w:type="dxa"/>
            <w:tcBorders>
              <w:top w:val="nil"/>
              <w:left w:val="nil"/>
              <w:bottom w:val="nil"/>
              <w:right w:val="nil"/>
            </w:tcBorders>
          </w:tcPr>
          <w:p w14:paraId="03B18A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D17D94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1" w:type="dxa"/>
            <w:tcBorders>
              <w:top w:val="nil"/>
              <w:left w:val="nil"/>
              <w:bottom w:val="nil"/>
              <w:right w:val="nil"/>
            </w:tcBorders>
          </w:tcPr>
          <w:p w14:paraId="26F656C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6CB53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82D6F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421263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68A046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4EE4CF6D" w14:textId="77777777" w:rsidTr="00FB0B3F">
        <w:tc>
          <w:tcPr>
            <w:tcW w:w="4839" w:type="dxa"/>
            <w:gridSpan w:val="2"/>
            <w:tcBorders>
              <w:top w:val="nil"/>
              <w:left w:val="nil"/>
              <w:bottom w:val="nil"/>
              <w:right w:val="nil"/>
            </w:tcBorders>
          </w:tcPr>
          <w:p w14:paraId="28ECA82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FB6DC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5DB053E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509067A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0224755D" w14:textId="77777777" w:rsidTr="00FB0B3F">
        <w:tc>
          <w:tcPr>
            <w:tcW w:w="1368" w:type="dxa"/>
            <w:tcBorders>
              <w:top w:val="nil"/>
              <w:left w:val="nil"/>
              <w:bottom w:val="nil"/>
              <w:right w:val="nil"/>
            </w:tcBorders>
          </w:tcPr>
          <w:p w14:paraId="3AF662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r w:rsidR="00E8368E" w:rsidRPr="004A3952" w14:paraId="27A96C6A" w14:textId="77777777" w:rsidTr="00FB0B3F">
        <w:tc>
          <w:tcPr>
            <w:tcW w:w="1368" w:type="dxa"/>
            <w:tcBorders>
              <w:top w:val="nil"/>
              <w:left w:val="nil"/>
              <w:bottom w:val="nil"/>
              <w:right w:val="nil"/>
            </w:tcBorders>
          </w:tcPr>
          <w:p w14:paraId="4BB716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9F1874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185CB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29B0DE2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01462D46" w14:textId="77777777" w:rsidR="00E8368E" w:rsidRPr="004A3952" w:rsidRDefault="00E8368E" w:rsidP="00E8368E">
      <w:pPr>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kern w:val="0"/>
          <w:lang w:eastAsia="en-GB"/>
          <w14:ligatures w14:val="none"/>
        </w:rPr>
        <w:br w:type="page"/>
      </w:r>
    </w:p>
    <w:p w14:paraId="5C3B1C2C"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C437A04" w14:textId="32D6244B"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Prices</w:t>
      </w:r>
    </w:p>
    <w:p w14:paraId="49C64EE8" w14:textId="77777777" w:rsidR="004A3952" w:rsidRP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smallCaps/>
          <w:kern w:val="0"/>
          <w:lang w:eastAsia="en-GB"/>
          <w14:ligatures w14:val="none"/>
        </w:rPr>
      </w:pPr>
    </w:p>
    <w:p w14:paraId="43ACF65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details of all your costs and submit it as part of your financial proposal. Where your costs are in more than one currency, submit a separate form for each currency. Authorise the rates quoted in the signature block below.]</w:t>
      </w:r>
    </w:p>
    <w:p w14:paraId="5D7476B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p w14:paraId="57FC6E3A"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r w:rsidRPr="004A3952">
        <w:rPr>
          <w:rFonts w:ascii="Times New Roman" w:eastAsia="Times New Roman" w:hAnsi="Times New Roman" w:cs="Times New Roman"/>
          <w:kern w:val="0"/>
          <w:lang w:eastAsia="en-GB"/>
          <w14:ligatures w14:val="none"/>
        </w:rPr>
        <w:tab/>
        <w:t>______________________________</w:t>
      </w:r>
    </w:p>
    <w:p w14:paraId="0A1D960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C11D7D9"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Currency of Costs:</w:t>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t>______________________________</w:t>
      </w:r>
    </w:p>
    <w:p w14:paraId="43926DF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E8368E" w:rsidRPr="004A3952" w14:paraId="781589F9" w14:textId="77777777" w:rsidTr="00FB0B3F">
        <w:tc>
          <w:tcPr>
            <w:tcW w:w="5000" w:type="pct"/>
            <w:gridSpan w:val="6"/>
            <w:shd w:val="clear" w:color="auto" w:fill="C5E0B3"/>
          </w:tcPr>
          <w:p w14:paraId="6392215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PROFESSIONAL FEES</w:t>
            </w:r>
          </w:p>
        </w:tc>
      </w:tr>
      <w:tr w:rsidR="00E8368E" w:rsidRPr="004A3952" w14:paraId="18F61ADE" w14:textId="77777777" w:rsidTr="00FB0B3F">
        <w:tc>
          <w:tcPr>
            <w:tcW w:w="1752" w:type="pct"/>
            <w:shd w:val="clear" w:color="auto" w:fill="C5E0B3"/>
          </w:tcPr>
          <w:p w14:paraId="6D5B1C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Name and Position of Personnel</w:t>
            </w:r>
          </w:p>
        </w:tc>
        <w:tc>
          <w:tcPr>
            <w:tcW w:w="680" w:type="pct"/>
            <w:shd w:val="clear" w:color="auto" w:fill="C5E0B3"/>
          </w:tcPr>
          <w:p w14:paraId="5B5A9A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Input Quantity</w:t>
            </w:r>
          </w:p>
        </w:tc>
        <w:tc>
          <w:tcPr>
            <w:tcW w:w="653" w:type="pct"/>
            <w:shd w:val="clear" w:color="auto" w:fill="C5E0B3"/>
          </w:tcPr>
          <w:p w14:paraId="3DE823E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Input</w:t>
            </w:r>
          </w:p>
        </w:tc>
        <w:tc>
          <w:tcPr>
            <w:tcW w:w="653" w:type="pct"/>
            <w:shd w:val="clear" w:color="auto" w:fill="C5E0B3"/>
          </w:tcPr>
          <w:p w14:paraId="0DB67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Rate</w:t>
            </w:r>
          </w:p>
        </w:tc>
        <w:tc>
          <w:tcPr>
            <w:tcW w:w="529" w:type="pct"/>
            <w:shd w:val="clear" w:color="auto" w:fill="C5E0B3"/>
          </w:tcPr>
          <w:p w14:paraId="2B39466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c>
          <w:tcPr>
            <w:tcW w:w="733" w:type="pct"/>
            <w:shd w:val="clear" w:color="auto" w:fill="C5E0B3"/>
          </w:tcPr>
          <w:p w14:paraId="4F4EB15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 (inclusive taxes)</w:t>
            </w:r>
          </w:p>
        </w:tc>
      </w:tr>
      <w:tr w:rsidR="00E8368E" w:rsidRPr="004A3952" w14:paraId="5088142D" w14:textId="77777777" w:rsidTr="00FB0B3F">
        <w:tc>
          <w:tcPr>
            <w:tcW w:w="1752" w:type="pct"/>
          </w:tcPr>
          <w:p w14:paraId="34717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80" w:type="pct"/>
          </w:tcPr>
          <w:p w14:paraId="00BB9F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8F1036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11D6F8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314B4C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30D4031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CE1DB5B" w14:textId="77777777" w:rsidTr="00FB0B3F">
        <w:tc>
          <w:tcPr>
            <w:tcW w:w="1752" w:type="pct"/>
          </w:tcPr>
          <w:p w14:paraId="0F7AD55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680" w:type="pct"/>
          </w:tcPr>
          <w:p w14:paraId="76585A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6A33A8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2F0886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7512930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64A018B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FA923F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6D4FEB7"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E8368E" w:rsidRPr="004A3952" w14:paraId="0F08B82F" w14:textId="77777777" w:rsidTr="00FB0B3F">
        <w:tc>
          <w:tcPr>
            <w:tcW w:w="5000" w:type="pct"/>
            <w:gridSpan w:val="5"/>
            <w:shd w:val="clear" w:color="auto" w:fill="C5E0B3"/>
          </w:tcPr>
          <w:p w14:paraId="343C795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REIMBURSABLE EXPENSES (If applicable)</w:t>
            </w:r>
          </w:p>
        </w:tc>
      </w:tr>
      <w:tr w:rsidR="00E8368E" w:rsidRPr="004A3952" w14:paraId="6EB9F875" w14:textId="77777777" w:rsidTr="00FB0B3F">
        <w:tc>
          <w:tcPr>
            <w:tcW w:w="2052" w:type="pct"/>
            <w:shd w:val="clear" w:color="auto" w:fill="C5E0B3"/>
          </w:tcPr>
          <w:p w14:paraId="5C8E9C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Description of Cost</w:t>
            </w:r>
          </w:p>
        </w:tc>
        <w:tc>
          <w:tcPr>
            <w:tcW w:w="769" w:type="pct"/>
            <w:shd w:val="clear" w:color="auto" w:fill="C5E0B3"/>
          </w:tcPr>
          <w:p w14:paraId="6626C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Quantity</w:t>
            </w:r>
          </w:p>
        </w:tc>
        <w:tc>
          <w:tcPr>
            <w:tcW w:w="769" w:type="pct"/>
            <w:shd w:val="clear" w:color="auto" w:fill="C5E0B3"/>
          </w:tcPr>
          <w:p w14:paraId="788303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Measure</w:t>
            </w:r>
          </w:p>
        </w:tc>
        <w:tc>
          <w:tcPr>
            <w:tcW w:w="769" w:type="pct"/>
            <w:shd w:val="clear" w:color="auto" w:fill="C5E0B3"/>
          </w:tcPr>
          <w:p w14:paraId="5521F5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Price</w:t>
            </w:r>
          </w:p>
        </w:tc>
        <w:tc>
          <w:tcPr>
            <w:tcW w:w="641" w:type="pct"/>
            <w:shd w:val="clear" w:color="auto" w:fill="C5E0B3"/>
          </w:tcPr>
          <w:p w14:paraId="12D7754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r>
      <w:tr w:rsidR="00E8368E" w:rsidRPr="004A3952" w14:paraId="12781103" w14:textId="77777777" w:rsidTr="00FB0B3F">
        <w:trPr>
          <w:trHeight w:val="155"/>
        </w:trPr>
        <w:tc>
          <w:tcPr>
            <w:tcW w:w="2052" w:type="pct"/>
          </w:tcPr>
          <w:p w14:paraId="6F7D830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Standard Economy flights</w:t>
            </w:r>
          </w:p>
        </w:tc>
        <w:tc>
          <w:tcPr>
            <w:tcW w:w="769" w:type="pct"/>
          </w:tcPr>
          <w:p w14:paraId="3D18C4B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A3F6F3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E9B009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B72E9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6E8824D" w14:textId="77777777" w:rsidTr="00FB0B3F">
        <w:trPr>
          <w:trHeight w:val="200"/>
        </w:trPr>
        <w:tc>
          <w:tcPr>
            <w:tcW w:w="2052" w:type="pct"/>
          </w:tcPr>
          <w:p w14:paraId="23315AB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Airport transfers</w:t>
            </w:r>
          </w:p>
        </w:tc>
        <w:tc>
          <w:tcPr>
            <w:tcW w:w="769" w:type="pct"/>
          </w:tcPr>
          <w:p w14:paraId="3770C7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C9182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541E8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7C88CB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0F2C376F" w14:textId="77777777" w:rsidTr="00FB0B3F">
        <w:trPr>
          <w:trHeight w:val="164"/>
        </w:trPr>
        <w:tc>
          <w:tcPr>
            <w:tcW w:w="2052" w:type="pct"/>
          </w:tcPr>
          <w:p w14:paraId="40DB99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Visa</w:t>
            </w:r>
          </w:p>
        </w:tc>
        <w:tc>
          <w:tcPr>
            <w:tcW w:w="769" w:type="pct"/>
          </w:tcPr>
          <w:p w14:paraId="43AC8CF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DA882D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54B1861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397316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FB08DEB" w14:textId="77777777" w:rsidTr="00FB0B3F">
        <w:trPr>
          <w:trHeight w:val="191"/>
        </w:trPr>
        <w:tc>
          <w:tcPr>
            <w:tcW w:w="2052" w:type="pct"/>
          </w:tcPr>
          <w:p w14:paraId="2E57698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Accommodation</w:t>
            </w:r>
          </w:p>
        </w:tc>
        <w:tc>
          <w:tcPr>
            <w:tcW w:w="769" w:type="pct"/>
          </w:tcPr>
          <w:p w14:paraId="6A782F7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FC1D6C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A585A8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A9560D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4A333AAE" w14:textId="77777777" w:rsidTr="00FB0B3F">
        <w:trPr>
          <w:trHeight w:val="173"/>
        </w:trPr>
        <w:tc>
          <w:tcPr>
            <w:tcW w:w="2052" w:type="pct"/>
          </w:tcPr>
          <w:p w14:paraId="23412F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Local transport and Communication</w:t>
            </w:r>
          </w:p>
        </w:tc>
        <w:tc>
          <w:tcPr>
            <w:tcW w:w="769" w:type="pct"/>
          </w:tcPr>
          <w:p w14:paraId="16BDF9D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126C6A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79F15A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D0EC1F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1C0D4F0" w14:textId="77777777" w:rsidTr="00FB0B3F">
        <w:tc>
          <w:tcPr>
            <w:tcW w:w="2052" w:type="pct"/>
          </w:tcPr>
          <w:p w14:paraId="2A5EEF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769" w:type="pct"/>
          </w:tcPr>
          <w:p w14:paraId="1726C18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4DAD92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ACA1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5B6D2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DB5E15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91AA0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x-none"/>
          <w14:ligatures w14:val="none"/>
        </w:rPr>
        <w:t xml:space="preserve">NB: </w:t>
      </w:r>
      <w:r w:rsidRPr="004A3952">
        <w:rPr>
          <w:rFonts w:ascii="Times New Roman" w:eastAsia="Times New Roman" w:hAnsi="Times New Roman" w:cs="Times New Roman"/>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4033D0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D03DF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5E702EE" w14:textId="77777777" w:rsidR="00E8368E" w:rsidRPr="004A3952" w:rsidRDefault="00E8368E" w:rsidP="00E8368E">
      <w:pPr>
        <w:keepNext/>
        <w:overflowPunct w:val="0"/>
        <w:autoSpaceDE w:val="0"/>
        <w:autoSpaceDN w:val="0"/>
        <w:adjustRightInd w:val="0"/>
        <w:jc w:val="both"/>
        <w:textAlignment w:val="baseline"/>
        <w:outlineLvl w:val="4"/>
        <w:rPr>
          <w:rFonts w:ascii="Times New Roman" w:eastAsia="Times New Roman" w:hAnsi="Times New Roman" w:cs="Times New Roman"/>
          <w:bCs/>
          <w:i/>
          <w:smallCaps/>
          <w:kern w:val="28"/>
          <w:lang w:eastAsia="x-none"/>
          <w14:ligatures w14:val="none"/>
        </w:rPr>
      </w:pPr>
      <w:r w:rsidRPr="004A3952">
        <w:rPr>
          <w:rFonts w:ascii="Times New Roman" w:eastAsia="Times New Roman" w:hAnsi="Times New Roman" w:cs="Times New Roman"/>
          <w:b/>
          <w:i/>
          <w:smallCaps/>
          <w:kern w:val="28"/>
          <w:lang w:eastAsia="x-none"/>
          <w14:ligatures w14:val="none"/>
        </w:rPr>
        <w:t>TOTAL COST PRICE IN CURRENCY:</w:t>
      </w:r>
      <w:r w:rsidRPr="004A3952">
        <w:rPr>
          <w:rFonts w:ascii="Times New Roman" w:eastAsia="Times New Roman" w:hAnsi="Times New Roman" w:cs="Times New Roman"/>
          <w:bCs/>
          <w:i/>
          <w:smallCaps/>
          <w:kern w:val="28"/>
          <w:lang w:eastAsia="x-none"/>
          <w14:ligatures w14:val="none"/>
        </w:rPr>
        <w:t xml:space="preserve"> ____________________</w:t>
      </w:r>
    </w:p>
    <w:p w14:paraId="7A682D2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9989F44"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total price Authorised By:</w:t>
      </w:r>
    </w:p>
    <w:p w14:paraId="3F22977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E8368E" w:rsidRPr="004A3952" w14:paraId="2E97A03D" w14:textId="77777777" w:rsidTr="00FB0B3F">
        <w:tc>
          <w:tcPr>
            <w:tcW w:w="1249" w:type="dxa"/>
            <w:tcBorders>
              <w:top w:val="nil"/>
              <w:left w:val="nil"/>
              <w:bottom w:val="nil"/>
              <w:right w:val="nil"/>
            </w:tcBorders>
          </w:tcPr>
          <w:p w14:paraId="2D18BC8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0" w:type="dxa"/>
            <w:tcBorders>
              <w:top w:val="nil"/>
              <w:left w:val="nil"/>
              <w:bottom w:val="nil"/>
              <w:right w:val="nil"/>
            </w:tcBorders>
          </w:tcPr>
          <w:p w14:paraId="2905E8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79B1A1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107A61BA" w14:textId="77777777" w:rsidTr="00FB0B3F">
        <w:tc>
          <w:tcPr>
            <w:tcW w:w="1249" w:type="dxa"/>
            <w:tcBorders>
              <w:top w:val="nil"/>
              <w:left w:val="nil"/>
              <w:bottom w:val="nil"/>
              <w:right w:val="nil"/>
            </w:tcBorders>
          </w:tcPr>
          <w:p w14:paraId="09EB1B4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B833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0" w:type="dxa"/>
            <w:tcBorders>
              <w:top w:val="nil"/>
              <w:left w:val="nil"/>
              <w:bottom w:val="nil"/>
              <w:right w:val="nil"/>
            </w:tcBorders>
          </w:tcPr>
          <w:p w14:paraId="14AE36D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A798A4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BAD527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7340D0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88DBC3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2C11BCD0" w14:textId="77777777" w:rsidTr="00FB0B3F">
        <w:tc>
          <w:tcPr>
            <w:tcW w:w="4719" w:type="dxa"/>
            <w:gridSpan w:val="2"/>
            <w:tcBorders>
              <w:top w:val="nil"/>
              <w:left w:val="nil"/>
              <w:bottom w:val="nil"/>
              <w:right w:val="nil"/>
            </w:tcBorders>
          </w:tcPr>
          <w:p w14:paraId="4203C49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25996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084A790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62A164E7" w14:textId="77777777" w:rsidTr="00FB0B3F">
        <w:tc>
          <w:tcPr>
            <w:tcW w:w="1249" w:type="dxa"/>
            <w:tcBorders>
              <w:top w:val="nil"/>
              <w:left w:val="nil"/>
              <w:bottom w:val="nil"/>
              <w:right w:val="nil"/>
            </w:tcBorders>
          </w:tcPr>
          <w:p w14:paraId="3F85450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B663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715992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64A8D5CC" w14:textId="77777777" w:rsidR="00E8368E" w:rsidRPr="004A3952" w:rsidRDefault="00E8368E" w:rsidP="00E8368E">
      <w:pPr>
        <w:overflowPunct w:val="0"/>
        <w:autoSpaceDE w:val="0"/>
        <w:autoSpaceDN w:val="0"/>
        <w:adjustRightInd w:val="0"/>
        <w:spacing w:line="276" w:lineRule="auto"/>
        <w:ind w:left="720"/>
        <w:contextualSpacing/>
        <w:jc w:val="both"/>
        <w:textAlignment w:val="baseline"/>
        <w:rPr>
          <w:rFonts w:ascii="Times New Roman" w:eastAsia="Times New Roman" w:hAnsi="Times New Roman" w:cs="Times New Roman"/>
          <w:kern w:val="0"/>
          <w:lang w:eastAsia="en-GB"/>
          <w14:ligatures w14:val="none"/>
        </w:rPr>
      </w:pPr>
    </w:p>
    <w:p w14:paraId="11B0EB3B" w14:textId="77777777" w:rsidR="004A3952" w:rsidRDefault="00E8368E" w:rsidP="00E8368E">
      <w:pPr>
        <w:pStyle w:val="Title"/>
        <w:spacing w:before="240" w:after="240"/>
        <w:ind w:right="-149"/>
        <w:rPr>
          <w:rFonts w:ascii="Times New Roman" w:hAnsi="Times New Roman"/>
          <w:sz w:val="24"/>
          <w:szCs w:val="24"/>
          <w:u w:val="single"/>
        </w:rPr>
      </w:pPr>
      <w:r w:rsidRPr="004A3952">
        <w:rPr>
          <w:rFonts w:ascii="Times New Roman" w:hAnsi="Times New Roman"/>
          <w:sz w:val="24"/>
          <w:szCs w:val="24"/>
          <w:u w:val="single"/>
        </w:rPr>
        <w:br w:type="page"/>
      </w:r>
    </w:p>
    <w:p w14:paraId="7DE8BEA7" w14:textId="77777777" w:rsidR="004A3952" w:rsidRDefault="004A3952" w:rsidP="00E8368E">
      <w:pPr>
        <w:pStyle w:val="Title"/>
        <w:spacing w:before="240" w:after="240"/>
        <w:ind w:right="-149"/>
        <w:rPr>
          <w:rFonts w:ascii="Times New Roman" w:hAnsi="Times New Roman"/>
          <w:sz w:val="24"/>
          <w:szCs w:val="24"/>
          <w:u w:val="single"/>
        </w:rPr>
      </w:pPr>
    </w:p>
    <w:p w14:paraId="00A88358" w14:textId="2F146AAC" w:rsidR="004A3952" w:rsidRDefault="0024058A" w:rsidP="0024058A">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bookmarkStart w:id="12" w:name="introduction"/>
      <w:bookmarkStart w:id="13" w:name="X9e103be2a08185a5a522b6abdd25dd35c999c86"/>
      <w:r>
        <w:rPr>
          <w:rFonts w:ascii="Times New Roman" w:eastAsia="Times New Roman" w:hAnsi="Times New Roman" w:cs="Times New Roman"/>
          <w:b/>
          <w:bCs/>
          <w:kern w:val="28"/>
          <w:lang w:val="en-GB" w:eastAsia="en-GB"/>
          <w14:ligatures w14:val="none"/>
        </w:rPr>
        <w:t xml:space="preserve">TERMS OF REFERENCE FOR A FIRM TO PROVIDE CONSULTANCY SERVICES FOR THE DESIGN AND IMPLEMENTATION OF A SATELLITE DATA-BASED AGRICULTURAL RISK PROFILING PLATFORM. </w:t>
      </w:r>
    </w:p>
    <w:p w14:paraId="53419ACA" w14:textId="77777777" w:rsidR="0024058A" w:rsidRPr="004A3952" w:rsidRDefault="0024058A" w:rsidP="004A3952">
      <w:pPr>
        <w:overflowPunct w:val="0"/>
        <w:autoSpaceDE w:val="0"/>
        <w:autoSpaceDN w:val="0"/>
        <w:adjustRightInd w:val="0"/>
        <w:textAlignment w:val="baseline"/>
        <w:rPr>
          <w:rFonts w:ascii="Times New Roman" w:eastAsia="Times New Roman" w:hAnsi="Times New Roman" w:cs="Times New Roman"/>
          <w:b/>
          <w:bCs/>
          <w:kern w:val="28"/>
          <w:lang w:val="en-GB" w:eastAsia="en-GB"/>
          <w14:ligatures w14:val="none"/>
        </w:rPr>
      </w:pPr>
    </w:p>
    <w:p w14:paraId="5BC36EC1"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1. INTRODUCTION</w:t>
      </w:r>
    </w:p>
    <w:p w14:paraId="737CCD42"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Access to Finance Rwanda (AFR)</w:t>
      </w:r>
    </w:p>
    <w:p w14:paraId="15DB5EE8" w14:textId="77777777" w:rsidR="004A3952" w:rsidRPr="004A3952" w:rsidRDefault="004A3952" w:rsidP="004A3952">
      <w:pPr>
        <w:overflowPunct w:val="0"/>
        <w:autoSpaceDE w:val="0"/>
        <w:autoSpaceDN w:val="0"/>
        <w:adjustRightInd w:val="0"/>
        <w:textAlignment w:val="baseline"/>
        <w:rPr>
          <w:rFonts w:ascii="Times New Roman" w:eastAsia="Times New Roman" w:hAnsi="Times New Roman" w:cs="Times New Roman"/>
          <w:kern w:val="0"/>
          <w:lang w:val="x-none" w:eastAsia="x-none"/>
          <w14:ligatures w14:val="none"/>
        </w:rPr>
      </w:pPr>
    </w:p>
    <w:p w14:paraId="1BD49C90"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 xml:space="preserve">Access to Finance Rwanda (AFR) is a Rwandan not-for-profit company established in 2010 to promote financial inclusion and financial sector development in Rwanda. AFR is currently funded by Sweden, MasterCard Foundation, Global </w:t>
      </w:r>
      <w:r w:rsidRPr="004A3952">
        <w:rPr>
          <w:rFonts w:ascii="Times New Roman" w:eastAsia="Times New Roman" w:hAnsi="Times New Roman" w:cs="Times New Roman"/>
          <w:kern w:val="0"/>
          <w:lang w:eastAsia="x-none"/>
          <w14:ligatures w14:val="none"/>
        </w:rPr>
        <w:t>I</w:t>
      </w:r>
      <w:proofErr w:type="spellStart"/>
      <w:r w:rsidRPr="004A3952">
        <w:rPr>
          <w:rFonts w:ascii="Times New Roman" w:eastAsia="Times New Roman" w:hAnsi="Times New Roman" w:cs="Times New Roman"/>
          <w:kern w:val="0"/>
          <w:lang w:val="x-none" w:eastAsia="x-none"/>
          <w14:ligatures w14:val="none"/>
        </w:rPr>
        <w:t>mpact</w:t>
      </w:r>
      <w:proofErr w:type="spellEnd"/>
      <w:r w:rsidRPr="004A3952">
        <w:rPr>
          <w:rFonts w:ascii="Times New Roman" w:eastAsia="Times New Roman" w:hAnsi="Times New Roman" w:cs="Times New Roman"/>
          <w:kern w:val="0"/>
          <w:lang w:val="x-none" w:eastAsia="x-none"/>
          <w14:ligatures w14:val="none"/>
        </w:rPr>
        <w:t>/ Co-Develop and Jersey Overseas Aid.</w:t>
      </w:r>
    </w:p>
    <w:p w14:paraId="4686EF38"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19405F2"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w:t>
      </w:r>
    </w:p>
    <w:p w14:paraId="66B4DD25"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4394B22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AFR supports the removal of systemic barriers that hinder access to financial services by low-income people, particularly the rural poor, women, youth, and MSMEs. AFR is guided by the Market System Development (MSD) approach</w:t>
      </w:r>
      <w:r w:rsidRPr="004A3952">
        <w:rPr>
          <w:rFonts w:ascii="Times New Roman" w:eastAsia="Times New Roman" w:hAnsi="Times New Roman" w:cs="Times New Roman"/>
          <w:kern w:val="0"/>
          <w:lang w:eastAsia="x-none"/>
          <w14:ligatures w14:val="none"/>
        </w:rPr>
        <w:t>,</w:t>
      </w:r>
      <w:r w:rsidRPr="004A3952">
        <w:rPr>
          <w:rFonts w:ascii="Times New Roman" w:eastAsia="Times New Roman" w:hAnsi="Times New Roman" w:cs="Times New Roman"/>
          <w:kern w:val="0"/>
          <w:lang w:val="x-none" w:eastAsia="x-none"/>
          <w14:ligatures w14:val="none"/>
        </w:rPr>
        <w:t xml:space="preserve"> recognizing that efforts to increase financial inclusion and financial sector development must be market-led, profitable, and sustainable.</w:t>
      </w:r>
    </w:p>
    <w:p w14:paraId="3A844B1B"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00420DB9"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Rwanda Space Agency</w:t>
      </w:r>
    </w:p>
    <w:p w14:paraId="01152D8E"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24814EA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en-GB" w:eastAsia="x-none"/>
          <w14:ligatures w14:val="none"/>
        </w:rPr>
        <w:t>Rwanda Space Agency (RSA) is the National Space agency that was established in 2020 with the mission of developing Rwanda's space sector towards social-economic development.</w:t>
      </w:r>
      <w:r w:rsidRPr="004A3952">
        <w:rPr>
          <w:rFonts w:ascii="Times New Roman" w:eastAsia="Times New Roman" w:hAnsi="Times New Roman" w:cs="Times New Roman"/>
          <w:kern w:val="0"/>
          <w:lang w:val="en-GB" w:eastAsia="x-none"/>
          <w14:ligatures w14:val="none"/>
        </w:rPr>
        <w:br/>
      </w:r>
      <w:r w:rsidRPr="004A3952">
        <w:rPr>
          <w:rFonts w:ascii="Times New Roman" w:eastAsia="Times New Roman" w:hAnsi="Times New Roman" w:cs="Times New Roman"/>
          <w:kern w:val="0"/>
          <w:lang w:val="en-GB" w:eastAsia="x-none"/>
          <w14:ligatures w14:val="none"/>
        </w:rPr>
        <w:br/>
        <w:t>RSA mandate is to regulate and coordinate all space activities in the country while also creating an environment that promotes entrepreneurial and industrial development to enable the creation of products that are globally competitive for local consumption and export markets.</w:t>
      </w:r>
      <w:r w:rsidRPr="004A3952">
        <w:rPr>
          <w:rFonts w:ascii="Times New Roman" w:eastAsia="Times New Roman" w:hAnsi="Times New Roman" w:cs="Times New Roman"/>
          <w:kern w:val="0"/>
          <w:lang w:val="en-GB" w:eastAsia="x-none"/>
          <w14:ligatures w14:val="none"/>
        </w:rPr>
        <w:br/>
      </w:r>
      <w:r w:rsidRPr="004A3952">
        <w:rPr>
          <w:rFonts w:ascii="Times New Roman" w:eastAsia="Times New Roman" w:hAnsi="Times New Roman" w:cs="Times New Roman"/>
          <w:kern w:val="0"/>
          <w:lang w:val="en-GB" w:eastAsia="x-none"/>
          <w14:ligatures w14:val="none"/>
        </w:rPr>
        <w:br/>
        <w:t>Other key objectives of RSA include designing and implementing capacity building programs in space sciences and technologies, their applications and to build highly skilled professionals in space industry.</w:t>
      </w:r>
    </w:p>
    <w:p w14:paraId="0FB3D32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b/>
          <w:bCs/>
          <w:kern w:val="0"/>
          <w:lang w:val="x-none" w:eastAsia="x-none"/>
          <w14:ligatures w14:val="none"/>
        </w:rPr>
      </w:pPr>
    </w:p>
    <w:p w14:paraId="00B8FE01"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About the project/ Overview of the project</w:t>
      </w:r>
    </w:p>
    <w:p w14:paraId="53F5169F"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Digital Public Infrastructure (DPI) serves as the backbone of a digital economy, unlocking opportunities for financial inclusion, enabling digital identity systems, strengthening payment infrastructure, and fostering secure data exchange.</w:t>
      </w:r>
    </w:p>
    <w:p w14:paraId="7C71BCAF"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32607299"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Rwanda has embraced Digital Public Infrastructure (DPI) principles to guide interoperable, sustainable, and inclusive digital transformation initiatives. One of the key business cases under this approach is the Credit Market Infrastructure (CMI).</w:t>
      </w:r>
    </w:p>
    <w:p w14:paraId="39191626"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p>
    <w:p w14:paraId="12737CFC"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x-none" w:eastAsia="x-none"/>
          <w14:ligatures w14:val="none"/>
        </w:rPr>
      </w:pPr>
      <w:r w:rsidRPr="004A3952">
        <w:rPr>
          <w:rFonts w:ascii="Times New Roman" w:eastAsia="Times New Roman" w:hAnsi="Times New Roman" w:cs="Times New Roman"/>
          <w:kern w:val="0"/>
          <w:lang w:val="x-none" w:eastAsia="x-none"/>
          <w14:ligatures w14:val="none"/>
        </w:rPr>
        <w:t xml:space="preserve">The CMI is a DPI initiative designed to modernize Rwanda’s credit market ecosystem. It aims to address critical market inefficiencies by creating a shared digital platform that connects </w:t>
      </w:r>
      <w:r w:rsidRPr="004A3952">
        <w:rPr>
          <w:rFonts w:ascii="Times New Roman" w:eastAsia="Times New Roman" w:hAnsi="Times New Roman" w:cs="Times New Roman"/>
          <w:kern w:val="0"/>
          <w:lang w:val="x-none" w:eastAsia="x-none"/>
          <w14:ligatures w14:val="none"/>
        </w:rPr>
        <w:lastRenderedPageBreak/>
        <w:t>financial service providers, data providers (credit bureaus, identification, certification bodies, satellite data service providers, Agriculture value chain data etc..) ,, and borrowers through standardized APIs and automated processes. By enabling a single, trusted source of credit-related data, the CMI will enhance credit risk assessment, strengthen financial inclusion, and support responsible lending practices.</w:t>
      </w:r>
    </w:p>
    <w:p w14:paraId="738E8677"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14" w:name="objective-of-the-assignment"/>
      <w:bookmarkEnd w:id="12"/>
      <w:r w:rsidRPr="004A3952">
        <w:rPr>
          <w:rFonts w:ascii="Times New Roman" w:eastAsia="Times New Roman" w:hAnsi="Times New Roman" w:cs="Times New Roman"/>
          <w:b/>
          <w:kern w:val="32"/>
          <w:lang w:val="x-none" w:eastAsia="x-none"/>
          <w14:ligatures w14:val="none"/>
        </w:rPr>
        <w:t>2. Objective of the assignment</w:t>
      </w:r>
    </w:p>
    <w:p w14:paraId="3DC988E7"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 xml:space="preserve">The implementation firm will play a critical role in designing, developing and implementing satellite-based agricultural risk profiling capabilities to support the credit market infrastructure. Working closely with the Rwanda Space Agency (RSA), The Firm will design, develop, and deploy satellite analytics solutions that generate agricultural risk scores for lending decisions. </w:t>
      </w:r>
    </w:p>
    <w:p w14:paraId="7795E18D"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A core objective of this assignment is the design, development, and implementation of a machine learning–based agricultural risk scoring model that leverages historical satellite and geospatial data to generate predictive risk scores for agricultural lending.</w:t>
      </w:r>
    </w:p>
    <w:p w14:paraId="4BFAE40B"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The solution will bridge the gap between satellite technology and financial services by creating data insights that support informed agricultural lending decisions. The firm will ensure that satellite-derived insights are integrated seamlessly into the broader CMI ecosystem while building local capacity at RSA for sustainable operation and evolution of these capabilities.</w:t>
      </w:r>
    </w:p>
    <w:p w14:paraId="730B63B8"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bookmarkStart w:id="15" w:name="scope-of-work"/>
      <w:bookmarkEnd w:id="14"/>
      <w:r w:rsidRPr="004A3952">
        <w:rPr>
          <w:rFonts w:ascii="Times New Roman" w:eastAsia="Times New Roman" w:hAnsi="Times New Roman" w:cs="Times New Roman"/>
          <w:b/>
          <w:kern w:val="32"/>
          <w:lang w:val="x-none" w:eastAsia="x-none"/>
          <w14:ligatures w14:val="none"/>
        </w:rPr>
        <w:t>3. Scope of Work</w:t>
      </w:r>
    </w:p>
    <w:p w14:paraId="16FD6F00"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1"/>
        <w:rPr>
          <w:rFonts w:ascii="Times New Roman" w:eastAsia="Times New Roman" w:hAnsi="Times New Roman" w:cs="Times New Roman"/>
          <w:b/>
          <w:kern w:val="32"/>
          <w:lang w:val="en-ZA" w:eastAsia="x-none"/>
          <w14:ligatures w14:val="none"/>
        </w:rPr>
      </w:pPr>
      <w:bookmarkStart w:id="16" w:name="a.-strategic-technical-advisory"/>
      <w:r w:rsidRPr="004A3952">
        <w:rPr>
          <w:rFonts w:ascii="Times New Roman" w:eastAsia="Times New Roman" w:hAnsi="Times New Roman" w:cs="Times New Roman"/>
          <w:b/>
          <w:kern w:val="32"/>
          <w:lang w:val="en-ZA" w:eastAsia="x-none"/>
          <w14:ligatures w14:val="none"/>
        </w:rPr>
        <w:t>a. Strategic &amp; Technical Advisory</w:t>
      </w:r>
    </w:p>
    <w:p w14:paraId="13980EDF"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bookmarkStart w:id="17" w:name="b.-implementation-support-oversight"/>
      <w:bookmarkEnd w:id="16"/>
      <w:r w:rsidRPr="004A3952">
        <w:rPr>
          <w:rFonts w:ascii="Times New Roman" w:hAnsi="Times New Roman" w:cs="Times New Roman"/>
          <w:kern w:val="0"/>
          <w14:ligatures w14:val="none"/>
        </w:rPr>
        <w:t>Assess existing satellite data capabilities and supporting infrastructure to identify opportunities for agricultural risk assessment and lending applications.</w:t>
      </w:r>
    </w:p>
    <w:p w14:paraId="4B7F3982"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Design the overall agricultural risk assessment, including a dynamic risk scorecard defining risk criteria, weighting schemes, and scoring logic that combine satellite data indicators with economic and agricultural risk factors.</w:t>
      </w:r>
    </w:p>
    <w:p w14:paraId="6ACE086A"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Engage with financial service providers to understand credit risk assessment requirements and include these requirements in the model.</w:t>
      </w:r>
    </w:p>
    <w:p w14:paraId="7D25C2B0"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Define standardized data architecture, data models, and end-to-end data pipelines for satellite and related geospatial datasets.</w:t>
      </w:r>
    </w:p>
    <w:p w14:paraId="2CAAE7A1"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hAnsi="Times New Roman" w:cs="Times New Roman"/>
          <w:kern w:val="0"/>
          <w14:ligatures w14:val="none"/>
        </w:rPr>
        <w:t>Define the end-to-end analytical and machine learning approach for agricultural risk assessment, including feature selection, training datasets, model architecture using historical satellite and agricultural data.</w:t>
      </w:r>
    </w:p>
    <w:p w14:paraId="3384D18C" w14:textId="77777777" w:rsidR="004A3952" w:rsidRPr="004A3952" w:rsidRDefault="004A3952" w:rsidP="004A3952">
      <w:pPr>
        <w:numPr>
          <w:ilvl w:val="0"/>
          <w:numId w:val="31"/>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hAnsi="Times New Roman" w:cs="Times New Roman"/>
          <w:kern w:val="0"/>
          <w14:ligatures w14:val="none"/>
        </w:rPr>
        <w:t xml:space="preserve"> Ensure alignment with DPI design principles, including openness, interoperability, reusability, and sustainability of satellite-based data products and analytical components.</w:t>
      </w:r>
      <w:r w:rsidRPr="004A3952">
        <w:rPr>
          <w:rFonts w:ascii="Times New Roman" w:eastAsia="Calibri" w:hAnsi="Times New Roman" w:cs="Times New Roman"/>
          <w:kern w:val="0"/>
          <w14:ligatures w14:val="none"/>
        </w:rPr>
        <w:br/>
      </w:r>
    </w:p>
    <w:p w14:paraId="0967BB55" w14:textId="77777777" w:rsidR="004A3952" w:rsidRPr="004A3952" w:rsidRDefault="004A3952" w:rsidP="004A3952">
      <w:pPr>
        <w:numPr>
          <w:ilvl w:val="0"/>
          <w:numId w:val="32"/>
        </w:numPr>
        <w:overflowPunct w:val="0"/>
        <w:autoSpaceDE w:val="0"/>
        <w:autoSpaceDN w:val="0"/>
        <w:adjustRightInd w:val="0"/>
        <w:spacing w:after="160" w:line="259" w:lineRule="auto"/>
        <w:ind w:left="284"/>
        <w:contextualSpacing/>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 </w:t>
      </w:r>
      <w:r w:rsidRPr="004A3952">
        <w:rPr>
          <w:rFonts w:ascii="Times New Roman" w:eastAsia="Times New Roman" w:hAnsi="Times New Roman" w:cs="Times New Roman"/>
          <w:b/>
          <w:kern w:val="32"/>
          <w:lang w:val="en-ZA" w:eastAsia="x-none"/>
          <w14:ligatures w14:val="none"/>
        </w:rPr>
        <w:t>Implementation Support &amp; Oversight</w:t>
      </w:r>
    </w:p>
    <w:p w14:paraId="6B8A6CB1" w14:textId="77777777" w:rsidR="004A3952" w:rsidRPr="004A3952" w:rsidRDefault="004A3952" w:rsidP="004A3952">
      <w:pPr>
        <w:numPr>
          <w:ilvl w:val="0"/>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bookmarkStart w:id="18" w:name="X3da44c95c5aa2b32bfc68b456b28558c9fcf62b"/>
      <w:bookmarkEnd w:id="17"/>
      <w:r w:rsidRPr="004A3952">
        <w:rPr>
          <w:rFonts w:ascii="Times New Roman" w:eastAsia="Times New Roman" w:hAnsi="Times New Roman" w:cs="Times New Roman"/>
          <w:kern w:val="0"/>
          <w:lang w:val="en-IN" w:eastAsia="en-GB"/>
          <w14:ligatures w14:val="none"/>
        </w:rPr>
        <w:t>Lead the development and implementation of satellite data processing pipelines, from raw imagery acquisition through feature extraction to agricultural risk score generation.</w:t>
      </w:r>
    </w:p>
    <w:p w14:paraId="3878A0B6"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Design, develop, and deploy analytical and scoring models, including rule-based and machine learning components, to generate agricultural risk scores and reports for credit assessment.</w:t>
      </w:r>
    </w:p>
    <w:p w14:paraId="06BA3ADD"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Perform feature engineering, model training and validation to ensure robustness, consistency, and explainability of agricultural risk scores.</w:t>
      </w:r>
    </w:p>
    <w:p w14:paraId="3170F479"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lastRenderedPageBreak/>
        <w:t xml:space="preserve">Support the design and implementation of reporting dashboards, APIs, and integration mechanisms to deliver satellite-derived risk scores and analytics to the CMI </w:t>
      </w:r>
      <w:proofErr w:type="gramStart"/>
      <w:r w:rsidRPr="004A3952">
        <w:rPr>
          <w:rFonts w:ascii="Times New Roman" w:eastAsia="Times New Roman" w:hAnsi="Times New Roman" w:cs="Times New Roman"/>
          <w:kern w:val="0"/>
          <w:lang w:val="en-IN" w:eastAsia="en-GB"/>
          <w14:ligatures w14:val="none"/>
        </w:rPr>
        <w:t>platform .</w:t>
      </w:r>
      <w:proofErr w:type="gramEnd"/>
    </w:p>
    <w:p w14:paraId="555F84AC"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Implement quality assurance, data validation, and ground-truthing mechanisms to ensure accuracy, reliability, and timeliness of satellite-based risk assessments.</w:t>
      </w:r>
    </w:p>
    <w:p w14:paraId="4C719599"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IN" w:eastAsia="en-GB"/>
          <w14:ligatures w14:val="none"/>
        </w:rPr>
        <w:t>Document technical workflows, system configurations, and methodologies throughout implementation to support transparency and sustainability.</w:t>
      </w:r>
    </w:p>
    <w:p w14:paraId="3C84E3A0" w14:textId="77777777" w:rsidR="004A3952" w:rsidRPr="004A3952" w:rsidRDefault="004A3952" w:rsidP="004A3952">
      <w:pPr>
        <w:numPr>
          <w:ilvl w:val="1"/>
          <w:numId w:val="33"/>
        </w:numPr>
        <w:overflowPunct w:val="0"/>
        <w:autoSpaceDE w:val="0"/>
        <w:autoSpaceDN w:val="0"/>
        <w:adjustRightInd w:val="0"/>
        <w:spacing w:before="100" w:beforeAutospacing="1" w:after="100" w:afterAutospacing="1"/>
        <w:ind w:left="709"/>
        <w:jc w:val="both"/>
        <w:textAlignment w:val="baseline"/>
        <w:rPr>
          <w:rFonts w:ascii="Times New Roman" w:eastAsia="Times New Roman" w:hAnsi="Times New Roman" w:cs="Times New Roman"/>
          <w:kern w:val="0"/>
          <w:lang w:val="en-IN" w:eastAsia="en-GB"/>
          <w14:ligatures w14:val="none"/>
        </w:rPr>
      </w:pPr>
      <w:r w:rsidRPr="004A3952">
        <w:rPr>
          <w:rFonts w:ascii="Times New Roman" w:eastAsia="Times New Roman" w:hAnsi="Times New Roman" w:cs="Times New Roman"/>
          <w:kern w:val="0"/>
          <w:lang w:val="en-GB" w:eastAsia="en-GB"/>
          <w14:ligatures w14:val="none"/>
        </w:rPr>
        <w:t>Deliver the platform through a phased, iterative approach, starting with an MVP that will prioritize the use of readily available, while the full production solution will progressively incorporate additional data sources as part of a planned enhancement roadmap.</w:t>
      </w:r>
    </w:p>
    <w:p w14:paraId="511D512F"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c. Stakeholder Engagement &amp; Capacity Building</w:t>
      </w:r>
    </w:p>
    <w:p w14:paraId="6CC04CAA"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bookmarkStart w:id="19" w:name="d.-knowledge-transfer-sustainability"/>
      <w:bookmarkEnd w:id="18"/>
      <w:r w:rsidRPr="004A3952">
        <w:rPr>
          <w:rFonts w:ascii="Times New Roman" w:hAnsi="Times New Roman" w:cs="Times New Roman"/>
          <w:kern w:val="0"/>
          <w14:ligatures w14:val="none"/>
        </w:rPr>
        <w:t>Work closely with RSA technical teams to strengthen internal capabilities in satellite data analysis, agricultural risk assessment, and operational use of satellite-based analytics.</w:t>
      </w:r>
    </w:p>
    <w:p w14:paraId="284A18BC"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Engage with financial service providers and CMI platform developers </w:t>
      </w:r>
    </w:p>
    <w:p w14:paraId="3DA3AB41" w14:textId="77777777" w:rsidR="004A3952" w:rsidRPr="004A3952" w:rsidRDefault="004A3952" w:rsidP="004A3952">
      <w:pPr>
        <w:numPr>
          <w:ilvl w:val="1"/>
          <w:numId w:val="33"/>
        </w:numPr>
        <w:overflowPunct w:val="0"/>
        <w:autoSpaceDE w:val="0"/>
        <w:autoSpaceDN w:val="0"/>
        <w:adjustRightInd w:val="0"/>
        <w:spacing w:after="160" w:line="259" w:lineRule="auto"/>
        <w:ind w:left="851" w:hanging="447"/>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Work with AFR to conduct structured training sessions and workshops for stakeholders.  </w:t>
      </w:r>
    </w:p>
    <w:p w14:paraId="4AEDB6FA"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4A3952">
        <w:rPr>
          <w:rFonts w:ascii="Times New Roman" w:eastAsia="Times New Roman" w:hAnsi="Times New Roman" w:cs="Times New Roman"/>
          <w:b/>
          <w:kern w:val="32"/>
          <w:lang w:val="en-ZA" w:eastAsia="x-none"/>
          <w14:ligatures w14:val="none"/>
        </w:rPr>
        <w:t>d. Knowledge Transfer &amp; Sustainability</w:t>
      </w:r>
    </w:p>
    <w:p w14:paraId="1C9170E9"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Develop comprehensive technical documentation for the score card, satellite data workflows, analytical and risk scoring models, system architecture, and integration logic with lending processes.</w:t>
      </w:r>
    </w:p>
    <w:p w14:paraId="12A55731"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Provide clear API documentation for the CMI and other integrators</w:t>
      </w:r>
    </w:p>
    <w:p w14:paraId="6C0E9D48" w14:textId="77777777" w:rsidR="004A3952" w:rsidRPr="004A3952" w:rsidRDefault="004A3952" w:rsidP="004A3952">
      <w:pPr>
        <w:numPr>
          <w:ilvl w:val="0"/>
          <w:numId w:val="34"/>
        </w:numPr>
        <w:overflowPunct w:val="0"/>
        <w:autoSpaceDE w:val="0"/>
        <w:autoSpaceDN w:val="0"/>
        <w:adjustRightInd w:val="0"/>
        <w:spacing w:before="36" w:after="36"/>
        <w:ind w:left="709"/>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Deliver full knowledge transfer to RSA through user guides, training materials, code walkthroughs, and structured handover sessions, enabling independent operation and future evolution of the solution.</w:t>
      </w:r>
    </w:p>
    <w:p w14:paraId="07B4D2FD"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20" w:name="deliverables"/>
      <w:bookmarkEnd w:id="15"/>
      <w:bookmarkEnd w:id="19"/>
      <w:r w:rsidRPr="004A3952">
        <w:rPr>
          <w:rFonts w:ascii="Times New Roman" w:eastAsia="Times New Roman" w:hAnsi="Times New Roman" w:cs="Times New Roman"/>
          <w:b/>
          <w:kern w:val="32"/>
          <w:lang w:val="x-none" w:eastAsia="x-none"/>
          <w14:ligatures w14:val="none"/>
        </w:rPr>
        <w:t>4. Deliverables</w:t>
      </w:r>
    </w:p>
    <w:p w14:paraId="3F0EE2E4"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bookmarkStart w:id="21" w:name="duration-of-the-assignment"/>
      <w:bookmarkEnd w:id="20"/>
      <w:r w:rsidRPr="004A3952">
        <w:rPr>
          <w:rFonts w:ascii="Times New Roman" w:hAnsi="Times New Roman" w:cs="Times New Roman"/>
          <w:kern w:val="0"/>
          <w14:ligatures w14:val="none"/>
        </w:rPr>
        <w:t>Assessment report of existing satellite data capabilities and a recommended enhancement roadmap for agricultural risk assessment applications.</w:t>
      </w:r>
    </w:p>
    <w:p w14:paraId="39231A66"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Implemented satellite data processing pipelines and analytical frameworks for generating agricultural risk scores suitable for credit assessment.</w:t>
      </w:r>
    </w:p>
    <w:p w14:paraId="12B87F2B"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A dynamic agricultural risk scorecard and supporting analytical models based on economical, satellite and geospatial data.</w:t>
      </w:r>
    </w:p>
    <w:p w14:paraId="4AF34C5E"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Development of the agriculture farmer profiling model and integration to data service providers such as RSA, National Land Authority, </w:t>
      </w:r>
      <w:proofErr w:type="spellStart"/>
      <w:r w:rsidRPr="004A3952">
        <w:rPr>
          <w:rFonts w:ascii="Times New Roman" w:hAnsi="Times New Roman" w:cs="Times New Roman"/>
          <w:kern w:val="0"/>
          <w14:ligatures w14:val="none"/>
        </w:rPr>
        <w:t>Meteo</w:t>
      </w:r>
      <w:proofErr w:type="spellEnd"/>
      <w:r w:rsidRPr="004A3952">
        <w:rPr>
          <w:rFonts w:ascii="Times New Roman" w:hAnsi="Times New Roman" w:cs="Times New Roman"/>
          <w:kern w:val="0"/>
          <w14:ligatures w14:val="none"/>
        </w:rPr>
        <w:t xml:space="preserve"> Rwanda and others</w:t>
      </w:r>
    </w:p>
    <w:p w14:paraId="72C59161"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 xml:space="preserve">Reporting dashboards, API specifications, and integration protocols enabling delivery of satellite-derived farmer risk profiling to the CMI platform </w:t>
      </w:r>
    </w:p>
    <w:p w14:paraId="20673146"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Comprehensive technical documentation, system architecture diagrams, and operational manuals.</w:t>
      </w:r>
    </w:p>
    <w:p w14:paraId="31DA07CC" w14:textId="77777777" w:rsidR="004A3952" w:rsidRPr="004A3952"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kern w:val="0"/>
          <w14:ligatures w14:val="none"/>
        </w:rPr>
      </w:pPr>
      <w:r w:rsidRPr="004A3952">
        <w:rPr>
          <w:rFonts w:ascii="Times New Roman" w:hAnsi="Times New Roman" w:cs="Times New Roman"/>
          <w:kern w:val="0"/>
          <w14:ligatures w14:val="none"/>
        </w:rPr>
        <w:t>Training materials and capacity building for RSA technical teams.</w:t>
      </w:r>
    </w:p>
    <w:p w14:paraId="1469EDE3" w14:textId="77777777" w:rsidR="004A3952" w:rsidRPr="00CA58EC" w:rsidRDefault="004A3952" w:rsidP="004A3952">
      <w:pPr>
        <w:numPr>
          <w:ilvl w:val="0"/>
          <w:numId w:val="35"/>
        </w:numPr>
        <w:overflowPunct w:val="0"/>
        <w:autoSpaceDE w:val="0"/>
        <w:autoSpaceDN w:val="0"/>
        <w:adjustRightInd w:val="0"/>
        <w:spacing w:after="160" w:line="259" w:lineRule="auto"/>
        <w:ind w:left="709" w:hanging="425"/>
        <w:contextualSpacing/>
        <w:jc w:val="both"/>
        <w:textAlignment w:val="baseline"/>
        <w:rPr>
          <w:rFonts w:ascii="Times New Roman" w:hAnsi="Times New Roman" w:cs="Times New Roman"/>
          <w:b/>
          <w:kern w:val="0"/>
          <w14:ligatures w14:val="none"/>
        </w:rPr>
      </w:pPr>
      <w:r w:rsidRPr="004A3952">
        <w:rPr>
          <w:rFonts w:ascii="Times New Roman" w:hAnsi="Times New Roman" w:cs="Times New Roman"/>
          <w:kern w:val="0"/>
          <w14:ligatures w14:val="none"/>
        </w:rPr>
        <w:t>Pilot assessment report summarizing system performance, validation results, lessons learned, and recommendations for scaling and long-term deployment.</w:t>
      </w:r>
    </w:p>
    <w:p w14:paraId="4799BCF7" w14:textId="77777777" w:rsidR="00CA58EC" w:rsidRPr="004A3952" w:rsidRDefault="00CA58EC" w:rsidP="00CA58EC">
      <w:pPr>
        <w:overflowPunct w:val="0"/>
        <w:autoSpaceDE w:val="0"/>
        <w:autoSpaceDN w:val="0"/>
        <w:adjustRightInd w:val="0"/>
        <w:spacing w:after="160" w:line="259" w:lineRule="auto"/>
        <w:ind w:left="709"/>
        <w:contextualSpacing/>
        <w:jc w:val="both"/>
        <w:textAlignment w:val="baseline"/>
        <w:rPr>
          <w:rFonts w:ascii="Times New Roman" w:hAnsi="Times New Roman" w:cs="Times New Roman"/>
          <w:b/>
          <w:kern w:val="0"/>
          <w14:ligatures w14:val="none"/>
        </w:rPr>
      </w:pPr>
    </w:p>
    <w:p w14:paraId="3ED7C999"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5. Duration of the assignment</w:t>
      </w:r>
    </w:p>
    <w:p w14:paraId="775DCBE5" w14:textId="77777777" w:rsidR="004A3952" w:rsidRPr="004A3952" w:rsidRDefault="004A3952" w:rsidP="004A3952">
      <w:pPr>
        <w:spacing w:before="180" w:after="180"/>
        <w:jc w:val="both"/>
        <w:rPr>
          <w:rFonts w:ascii="Times New Roman" w:hAnsi="Times New Roman" w:cs="Times New Roman"/>
          <w:kern w:val="0"/>
          <w14:ligatures w14:val="none"/>
        </w:rPr>
      </w:pPr>
      <w:r w:rsidRPr="004A3952">
        <w:rPr>
          <w:rFonts w:ascii="Times New Roman" w:hAnsi="Times New Roman" w:cs="Times New Roman"/>
          <w:kern w:val="0"/>
          <w14:ligatures w14:val="none"/>
        </w:rPr>
        <w:t>The assignment will be for a period of 7 months in a phased approach (3 months for MVP and 4 months for the final solution) subject to renewal based on performance and project needs.</w:t>
      </w:r>
      <w:bookmarkStart w:id="22" w:name="education-and-qualifications"/>
      <w:bookmarkEnd w:id="21"/>
    </w:p>
    <w:p w14:paraId="6463FDCF" w14:textId="77777777" w:rsidR="004A3952" w:rsidRPr="004A3952" w:rsidRDefault="004A3952" w:rsidP="004A3952">
      <w:pPr>
        <w:keepNext/>
        <w:shd w:val="clear" w:color="auto" w:fill="FFFFFF"/>
        <w:overflowPunct w:val="0"/>
        <w:autoSpaceDE w:val="0"/>
        <w:autoSpaceDN w:val="0"/>
        <w:adjustRightInd w:val="0"/>
        <w:spacing w:before="120"/>
        <w:ind w:left="142" w:hanging="142"/>
        <w:jc w:val="both"/>
        <w:textAlignment w:val="baseline"/>
        <w:outlineLvl w:val="0"/>
        <w:rPr>
          <w:rFonts w:ascii="Times New Roman" w:eastAsia="Times New Roman" w:hAnsi="Times New Roman" w:cs="Times New Roman"/>
          <w:b/>
          <w:kern w:val="32"/>
          <w:lang w:val="x-none" w:eastAsia="x-none"/>
          <w14:ligatures w14:val="none"/>
        </w:rPr>
      </w:pPr>
      <w:bookmarkStart w:id="23" w:name="experience-and-technical-skills"/>
      <w:bookmarkEnd w:id="22"/>
      <w:r w:rsidRPr="004A3952">
        <w:rPr>
          <w:rFonts w:ascii="Times New Roman" w:eastAsia="Times New Roman" w:hAnsi="Times New Roman" w:cs="Times New Roman"/>
          <w:b/>
          <w:kern w:val="32"/>
          <w:lang w:val="x-none" w:eastAsia="x-none"/>
          <w14:ligatures w14:val="none"/>
        </w:rPr>
        <w:lastRenderedPageBreak/>
        <w:t>7. Experience and technical skills</w:t>
      </w:r>
    </w:p>
    <w:p w14:paraId="6B0CE482"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bookmarkStart w:id="24" w:name="X605b64696d04e0893cfb6487ffdb44d7098f777"/>
      <w:bookmarkEnd w:id="23"/>
      <w:r w:rsidRPr="004A3952">
        <w:rPr>
          <w:rFonts w:ascii="Times New Roman" w:eastAsia="Times New Roman" w:hAnsi="Times New Roman" w:cs="Times New Roman"/>
          <w:kern w:val="0"/>
          <w:lang w:val="en-GB" w:eastAsia="en-GB"/>
          <w14:ligatures w14:val="none"/>
        </w:rPr>
        <w:t>The consulting firm is expected to demonstrate the following qualifications and competencies:</w:t>
      </w:r>
    </w:p>
    <w:p w14:paraId="68A74829"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Proven Experience:</w:t>
      </w:r>
    </w:p>
    <w:p w14:paraId="74882D53"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Demonstrated track record in the design, development, and deployment of data-driven digital platforms, preferably supporting digital financial services, satellite data processing, credit scoring, or digital public infrastructure (DPI) initiatives.</w:t>
      </w:r>
    </w:p>
    <w:p w14:paraId="273FC097" w14:textId="77777777" w:rsidR="004A3952" w:rsidRPr="004A3952" w:rsidRDefault="004A3952" w:rsidP="004A3952">
      <w:pPr>
        <w:overflowPunct w:val="0"/>
        <w:autoSpaceDE w:val="0"/>
        <w:autoSpaceDN w:val="0"/>
        <w:adjustRightInd w:val="0"/>
        <w:contextualSpacing/>
        <w:jc w:val="both"/>
        <w:textAlignment w:val="baseline"/>
        <w:rPr>
          <w:rFonts w:ascii="Times New Roman" w:eastAsia="Times New Roman" w:hAnsi="Times New Roman" w:cs="Times New Roman"/>
          <w:kern w:val="0"/>
          <w:lang w:val="en-GB" w:eastAsia="en-GB"/>
          <w14:ligatures w14:val="none"/>
        </w:rPr>
      </w:pPr>
    </w:p>
    <w:p w14:paraId="53CC2903"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Technical Expertise:</w:t>
      </w:r>
    </w:p>
    <w:p w14:paraId="5A4E2EDB"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Satellite data processing, remote sensing, and geospatial analytics for agricultural applications.</w:t>
      </w:r>
    </w:p>
    <w:p w14:paraId="04686E70"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Agricultural risk modeling, scorecard design, and data-driven risk profiling.</w:t>
      </w:r>
    </w:p>
    <w:p w14:paraId="3561813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System architecture, API management, and secure data exchange platforms.</w:t>
      </w:r>
    </w:p>
    <w:p w14:paraId="78A74CEF"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Data engineering, feature engineering, and machine learning model development.</w:t>
      </w:r>
    </w:p>
    <w:p w14:paraId="453F55E0"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Software engineering and agile project delivery.</w:t>
      </w:r>
    </w:p>
    <w:p w14:paraId="29CE3F54" w14:textId="77777777" w:rsidR="004A3952" w:rsidRPr="004A3952" w:rsidRDefault="004A3952" w:rsidP="004A3952">
      <w:pPr>
        <w:spacing w:after="160" w:line="259" w:lineRule="auto"/>
        <w:ind w:left="720"/>
        <w:contextualSpacing/>
        <w:jc w:val="both"/>
        <w:rPr>
          <w:rFonts w:ascii="Times New Roman" w:eastAsia="Calibri" w:hAnsi="Times New Roman" w:cs="Times New Roman"/>
          <w:kern w:val="0"/>
          <w14:ligatures w14:val="none"/>
        </w:rPr>
      </w:pPr>
    </w:p>
    <w:p w14:paraId="686041E5" w14:textId="77777777" w:rsidR="004A3952" w:rsidRPr="004A3952" w:rsidRDefault="004A3952" w:rsidP="004A3952">
      <w:pPr>
        <w:numPr>
          <w:ilvl w:val="0"/>
          <w:numId w:val="36"/>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Team Composition:</w:t>
      </w:r>
    </w:p>
    <w:p w14:paraId="4FCCD9D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en-GB" w:eastAsia="en-GB"/>
          <w14:ligatures w14:val="none"/>
        </w:rPr>
      </w:pPr>
      <w:r w:rsidRPr="004A3952">
        <w:rPr>
          <w:rFonts w:ascii="Times New Roman" w:eastAsia="Times New Roman" w:hAnsi="Times New Roman" w:cs="Times New Roman"/>
          <w:kern w:val="0"/>
          <w:lang w:val="en-GB" w:eastAsia="en-GB"/>
          <w14:ligatures w14:val="none"/>
        </w:rPr>
        <w:t>A team with the following specialists:</w:t>
      </w:r>
    </w:p>
    <w:p w14:paraId="00CECDCD" w14:textId="77777777" w:rsidR="004A3952" w:rsidRPr="004A3952" w:rsidRDefault="004A3952" w:rsidP="004A3952">
      <w:pPr>
        <w:overflowPunct w:val="0"/>
        <w:autoSpaceDE w:val="0"/>
        <w:autoSpaceDN w:val="0"/>
        <w:adjustRightInd w:val="0"/>
        <w:jc w:val="both"/>
        <w:textAlignment w:val="baseline"/>
        <w:rPr>
          <w:rFonts w:ascii="Times New Roman" w:eastAsia="Times New Roman" w:hAnsi="Times New Roman" w:cs="Times New Roman"/>
          <w:kern w:val="0"/>
          <w:lang w:val="en-GB" w:eastAsia="en-GB"/>
          <w14:ligatures w14:val="none"/>
        </w:rPr>
      </w:pPr>
    </w:p>
    <w:p w14:paraId="18B9F523"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Remote Sensing / Geospatial Specialist (satellite imagery analysis, NDVI, crop and land-use analytics </w:t>
      </w:r>
      <w:proofErr w:type="spellStart"/>
      <w:r w:rsidRPr="004A3952">
        <w:rPr>
          <w:rFonts w:ascii="Times New Roman" w:eastAsia="Calibri" w:hAnsi="Times New Roman" w:cs="Times New Roman"/>
          <w:kern w:val="0"/>
          <w14:ligatures w14:val="none"/>
        </w:rPr>
        <w:t>etc</w:t>
      </w:r>
      <w:proofErr w:type="spellEnd"/>
      <w:r w:rsidRPr="004A3952">
        <w:rPr>
          <w:rFonts w:ascii="Times New Roman" w:eastAsia="Calibri" w:hAnsi="Times New Roman" w:cs="Times New Roman"/>
          <w:kern w:val="0"/>
          <w14:ligatures w14:val="none"/>
        </w:rPr>
        <w:t>…)</w:t>
      </w:r>
    </w:p>
    <w:p w14:paraId="30FDF404"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Agricultural Risk or </w:t>
      </w:r>
      <w:proofErr w:type="spellStart"/>
      <w:r w:rsidRPr="004A3952">
        <w:rPr>
          <w:rFonts w:ascii="Times New Roman" w:eastAsia="Calibri" w:hAnsi="Times New Roman" w:cs="Times New Roman"/>
          <w:kern w:val="0"/>
          <w14:ligatures w14:val="none"/>
        </w:rPr>
        <w:t>Agro</w:t>
      </w:r>
      <w:proofErr w:type="spellEnd"/>
      <w:r w:rsidRPr="004A3952">
        <w:rPr>
          <w:rFonts w:ascii="Times New Roman" w:eastAsia="Calibri" w:hAnsi="Times New Roman" w:cs="Times New Roman"/>
          <w:kern w:val="0"/>
          <w14:ligatures w14:val="none"/>
        </w:rPr>
        <w:t>-Economics Expert (</w:t>
      </w:r>
      <w:proofErr w:type="spellStart"/>
      <w:r w:rsidRPr="004A3952">
        <w:rPr>
          <w:rFonts w:ascii="Times New Roman" w:eastAsia="Calibri" w:hAnsi="Times New Roman" w:cs="Times New Roman"/>
          <w:kern w:val="0"/>
          <w14:ligatures w14:val="none"/>
        </w:rPr>
        <w:t>Agro</w:t>
      </w:r>
      <w:proofErr w:type="spellEnd"/>
      <w:r w:rsidRPr="004A3952">
        <w:rPr>
          <w:rFonts w:ascii="Times New Roman" w:eastAsia="Calibri" w:hAnsi="Times New Roman" w:cs="Times New Roman"/>
          <w:kern w:val="0"/>
          <w14:ligatures w14:val="none"/>
        </w:rPr>
        <w:t>-Economic risk factors, credit risk,)</w:t>
      </w:r>
    </w:p>
    <w:p w14:paraId="19871A8E"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Data Scientist / Machine Learning Specialist </w:t>
      </w:r>
    </w:p>
    <w:p w14:paraId="6F12744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Backend / API Developer </w:t>
      </w:r>
    </w:p>
    <w:p w14:paraId="32043401"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DevOps / Cloud Engineer </w:t>
      </w:r>
    </w:p>
    <w:p w14:paraId="664BE8FF"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Security and Data Governance Specialist</w:t>
      </w:r>
    </w:p>
    <w:p w14:paraId="0936684A" w14:textId="77777777" w:rsidR="004A3952" w:rsidRP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 xml:space="preserve">Project Manager </w:t>
      </w:r>
    </w:p>
    <w:p w14:paraId="074B96B5" w14:textId="77777777" w:rsidR="004A3952" w:rsidRDefault="004A3952" w:rsidP="004A3952">
      <w:pPr>
        <w:numPr>
          <w:ilvl w:val="0"/>
          <w:numId w:val="37"/>
        </w:numPr>
        <w:overflowPunct w:val="0"/>
        <w:autoSpaceDE w:val="0"/>
        <w:autoSpaceDN w:val="0"/>
        <w:adjustRightInd w:val="0"/>
        <w:spacing w:after="160" w:line="259" w:lineRule="auto"/>
        <w:contextualSpacing/>
        <w:jc w:val="both"/>
        <w:textAlignment w:val="baseline"/>
        <w:rPr>
          <w:rFonts w:ascii="Times New Roman" w:eastAsia="Calibri" w:hAnsi="Times New Roman" w:cs="Times New Roman"/>
          <w:kern w:val="0"/>
          <w14:ligatures w14:val="none"/>
        </w:rPr>
      </w:pPr>
      <w:r w:rsidRPr="004A3952">
        <w:rPr>
          <w:rFonts w:ascii="Times New Roman" w:eastAsia="Calibri" w:hAnsi="Times New Roman" w:cs="Times New Roman"/>
          <w:kern w:val="0"/>
          <w14:ligatures w14:val="none"/>
        </w:rPr>
        <w:t>Quality Assurance Lead / Testers</w:t>
      </w:r>
    </w:p>
    <w:p w14:paraId="5E2CDC1B" w14:textId="77777777" w:rsidR="00CA58EC" w:rsidRPr="004A3952" w:rsidRDefault="00CA58EC" w:rsidP="00CA58EC">
      <w:pPr>
        <w:overflowPunct w:val="0"/>
        <w:autoSpaceDE w:val="0"/>
        <w:autoSpaceDN w:val="0"/>
        <w:adjustRightInd w:val="0"/>
        <w:spacing w:after="160" w:line="259" w:lineRule="auto"/>
        <w:ind w:left="720"/>
        <w:contextualSpacing/>
        <w:jc w:val="both"/>
        <w:textAlignment w:val="baseline"/>
        <w:rPr>
          <w:rFonts w:ascii="Times New Roman" w:eastAsia="Calibri" w:hAnsi="Times New Roman" w:cs="Times New Roman"/>
          <w:kern w:val="0"/>
          <w14:ligatures w14:val="none"/>
        </w:rPr>
      </w:pPr>
    </w:p>
    <w:p w14:paraId="79E15D97" w14:textId="77777777" w:rsidR="004A3952" w:rsidRPr="004A3952" w:rsidRDefault="004A3952" w:rsidP="004A3952">
      <w:pPr>
        <w:keepNext/>
        <w:shd w:val="clear" w:color="auto" w:fill="FFFFFF"/>
        <w:overflowPunct w:val="0"/>
        <w:autoSpaceDE w:val="0"/>
        <w:autoSpaceDN w:val="0"/>
        <w:adjustRightInd w:val="0"/>
        <w:spacing w:before="120"/>
        <w:ind w:left="142" w:hanging="142"/>
        <w:textAlignment w:val="baseline"/>
        <w:outlineLvl w:val="0"/>
        <w:rPr>
          <w:rFonts w:ascii="Times New Roman" w:eastAsia="Times New Roman" w:hAnsi="Times New Roman" w:cs="Times New Roman"/>
          <w:b/>
          <w:kern w:val="32"/>
          <w:lang w:val="x-none" w:eastAsia="x-none"/>
          <w14:ligatures w14:val="none"/>
        </w:rPr>
      </w:pPr>
      <w:r w:rsidRPr="004A3952">
        <w:rPr>
          <w:rFonts w:ascii="Times New Roman" w:eastAsia="Times New Roman" w:hAnsi="Times New Roman" w:cs="Times New Roman"/>
          <w:b/>
          <w:kern w:val="32"/>
          <w:lang w:val="x-none" w:eastAsia="x-none"/>
          <w14:ligatures w14:val="none"/>
        </w:rPr>
        <w:t>8. Competencies and requirements/Evaluation Criteria</w:t>
      </w:r>
    </w:p>
    <w:p w14:paraId="55D060C4" w14:textId="77777777" w:rsidR="004A3952" w:rsidRPr="004A3952" w:rsidRDefault="004A3952" w:rsidP="004A3952">
      <w:pPr>
        <w:spacing w:before="180" w:after="180"/>
        <w:rPr>
          <w:rFonts w:ascii="Times New Roman" w:hAnsi="Times New Roman" w:cs="Times New Roman"/>
          <w:kern w:val="0"/>
          <w14:ligatures w14:val="none"/>
        </w:rPr>
      </w:pPr>
      <w:r w:rsidRPr="004A3952">
        <w:rPr>
          <w:rFonts w:ascii="Times New Roman" w:hAnsi="Times New Roman" w:cs="Times New Roman"/>
          <w:kern w:val="0"/>
          <w14:ligatures w14:val="none"/>
        </w:rPr>
        <w:t>The table below summarizes the required firm’s competencies and experience that also constitute the main evaluation criteria.</w:t>
      </w:r>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1B1F93" w:rsidRPr="004A3952" w14:paraId="0BAEF45E" w14:textId="77777777" w:rsidTr="00C52CDB">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bookmarkEnd w:id="13"/>
          <w:bookmarkEnd w:id="24"/>
          <w:p w14:paraId="45952E36"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Dimensions</w:t>
            </w:r>
          </w:p>
        </w:tc>
        <w:tc>
          <w:tcPr>
            <w:tcW w:w="6071" w:type="dxa"/>
            <w:tcBorders>
              <w:bottom w:val="none" w:sz="0" w:space="0" w:color="auto"/>
            </w:tcBorders>
          </w:tcPr>
          <w:p w14:paraId="071AAA75"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Technical Evaluation Criteria</w:t>
            </w:r>
          </w:p>
        </w:tc>
        <w:tc>
          <w:tcPr>
            <w:tcW w:w="1439" w:type="dxa"/>
            <w:tcBorders>
              <w:bottom w:val="none" w:sz="0" w:space="0" w:color="auto"/>
            </w:tcBorders>
          </w:tcPr>
          <w:p w14:paraId="250A0001"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Weighting</w:t>
            </w:r>
          </w:p>
        </w:tc>
      </w:tr>
      <w:tr w:rsidR="001B1F93" w:rsidRPr="004A3952" w14:paraId="5AC009ED" w14:textId="77777777" w:rsidTr="00C52CDB">
        <w:tc>
          <w:tcPr>
            <w:tcW w:w="2024" w:type="dxa"/>
            <w:vMerge w:val="restart"/>
          </w:tcPr>
          <w:p w14:paraId="51E170FF"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Firm Experience</w:t>
            </w:r>
          </w:p>
        </w:tc>
        <w:tc>
          <w:tcPr>
            <w:tcW w:w="6071" w:type="dxa"/>
          </w:tcPr>
          <w:p w14:paraId="50B8BEFA"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rPr>
              <w:t>Experience working with government institutions or space agencies in developing satellite-based data products and analytical capabilities.</w:t>
            </w:r>
          </w:p>
          <w:p w14:paraId="5A835C94"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7C8378D9"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10</w:t>
            </w:r>
          </w:p>
        </w:tc>
      </w:tr>
      <w:tr w:rsidR="001B1F93" w:rsidRPr="004A3952" w14:paraId="5DCACD31" w14:textId="77777777" w:rsidTr="00C52CDB">
        <w:tc>
          <w:tcPr>
            <w:tcW w:w="2024" w:type="dxa"/>
            <w:vMerge/>
          </w:tcPr>
          <w:p w14:paraId="1449B4EC" w14:textId="77777777" w:rsidR="001B1F93" w:rsidRPr="004A3952" w:rsidRDefault="001B1F93" w:rsidP="00C52CDB">
            <w:pPr>
              <w:spacing w:before="36" w:after="36"/>
              <w:rPr>
                <w:rFonts w:ascii="Times New Roman" w:hAnsi="Times New Roman" w:cs="Times New Roman"/>
              </w:rPr>
            </w:pPr>
          </w:p>
        </w:tc>
        <w:tc>
          <w:tcPr>
            <w:tcW w:w="6071" w:type="dxa"/>
          </w:tcPr>
          <w:p w14:paraId="6AAE83D2"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rPr>
              <w:t>Demonstrated knowledge in developing automated data processing systems and API-based data delivery mechanisms for satellite analytics.</w:t>
            </w:r>
          </w:p>
          <w:p w14:paraId="4403F112"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List Related projects with link/screens for validation</w:t>
            </w:r>
          </w:p>
        </w:tc>
        <w:tc>
          <w:tcPr>
            <w:tcW w:w="1439" w:type="dxa"/>
          </w:tcPr>
          <w:p w14:paraId="66441AF3"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5</w:t>
            </w:r>
          </w:p>
        </w:tc>
      </w:tr>
      <w:tr w:rsidR="001B1F93" w:rsidRPr="004A3952" w14:paraId="5E5C2CD7" w14:textId="77777777" w:rsidTr="00C52CDB">
        <w:tc>
          <w:tcPr>
            <w:tcW w:w="2024" w:type="dxa"/>
            <w:vMerge/>
          </w:tcPr>
          <w:p w14:paraId="482EC6BD" w14:textId="77777777" w:rsidR="001B1F93" w:rsidRPr="004A3952" w:rsidRDefault="001B1F93" w:rsidP="00C52CDB">
            <w:pPr>
              <w:spacing w:before="36" w:after="36"/>
              <w:rPr>
                <w:rFonts w:ascii="Times New Roman" w:hAnsi="Times New Roman" w:cs="Times New Roman"/>
              </w:rPr>
            </w:pPr>
          </w:p>
        </w:tc>
        <w:tc>
          <w:tcPr>
            <w:tcW w:w="6071" w:type="dxa"/>
          </w:tcPr>
          <w:p w14:paraId="458B16C1"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rPr>
              <w:t xml:space="preserve">Proof that you are registered as a Local firm or a </w:t>
            </w:r>
            <w:r w:rsidRPr="001027AA">
              <w:rPr>
                <w:rFonts w:ascii="Times New Roman" w:hAnsi="Times New Roman" w:cs="Times New Roman"/>
              </w:rPr>
              <w:t xml:space="preserve">Joint Venture </w:t>
            </w:r>
            <w:r>
              <w:rPr>
                <w:rFonts w:ascii="Times New Roman" w:hAnsi="Times New Roman" w:cs="Times New Roman"/>
              </w:rPr>
              <w:t xml:space="preserve">between a local and international </w:t>
            </w:r>
            <w:r w:rsidRPr="001027AA">
              <w:rPr>
                <w:rFonts w:ascii="Times New Roman" w:hAnsi="Times New Roman" w:cs="Times New Roman"/>
              </w:rPr>
              <w:t>firm</w:t>
            </w:r>
            <w:r>
              <w:rPr>
                <w:rFonts w:ascii="Times New Roman" w:hAnsi="Times New Roman" w:cs="Times New Roman"/>
              </w:rPr>
              <w:t>.</w:t>
            </w:r>
            <w:r w:rsidRPr="001027AA">
              <w:rPr>
                <w:rFonts w:ascii="Times New Roman" w:hAnsi="Times New Roman" w:cs="Times New Roman"/>
              </w:rPr>
              <w:t xml:space="preserve"> </w:t>
            </w:r>
          </w:p>
        </w:tc>
        <w:tc>
          <w:tcPr>
            <w:tcW w:w="1439" w:type="dxa"/>
          </w:tcPr>
          <w:p w14:paraId="03F4B8A4" w14:textId="77777777" w:rsidR="001B1F93" w:rsidRPr="004A3952" w:rsidRDefault="001B1F93" w:rsidP="00C52CDB">
            <w:pPr>
              <w:spacing w:before="36" w:after="36"/>
              <w:rPr>
                <w:rFonts w:ascii="Times New Roman" w:hAnsi="Times New Roman" w:cs="Times New Roman"/>
                <w:b/>
                <w:bCs/>
              </w:rPr>
            </w:pPr>
            <w:r>
              <w:rPr>
                <w:rFonts w:ascii="Times New Roman" w:hAnsi="Times New Roman" w:cs="Times New Roman"/>
                <w:b/>
                <w:bCs/>
              </w:rPr>
              <w:t>5</w:t>
            </w:r>
          </w:p>
        </w:tc>
      </w:tr>
      <w:tr w:rsidR="001B1F93" w:rsidRPr="004A3952" w14:paraId="3D585568" w14:textId="77777777" w:rsidTr="00C52CDB">
        <w:tc>
          <w:tcPr>
            <w:tcW w:w="2024" w:type="dxa"/>
            <w:vMerge w:val="restart"/>
            <w:vAlign w:val="center"/>
          </w:tcPr>
          <w:p w14:paraId="113115F7" w14:textId="77777777" w:rsidR="001B1F93" w:rsidRPr="004A3952" w:rsidRDefault="001B1F93" w:rsidP="00C52CDB">
            <w:pPr>
              <w:spacing w:before="36" w:after="36"/>
              <w:rPr>
                <w:rFonts w:ascii="Times New Roman" w:hAnsi="Times New Roman" w:cs="Times New Roman"/>
                <w:b/>
                <w:bCs/>
              </w:rPr>
            </w:pPr>
            <w:r w:rsidRPr="004A3952">
              <w:rPr>
                <w:rFonts w:ascii="Times New Roman" w:eastAsia="Calibri" w:hAnsi="Times New Roman" w:cs="Times New Roman"/>
                <w:b/>
                <w:bCs/>
                <w:iCs/>
                <w:color w:val="000000"/>
              </w:rPr>
              <w:t>Quality of the Technical Team Leader and Team</w:t>
            </w:r>
          </w:p>
          <w:p w14:paraId="232460C0"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Quality of the team</w:t>
            </w:r>
          </w:p>
        </w:tc>
        <w:tc>
          <w:tcPr>
            <w:tcW w:w="6071" w:type="dxa"/>
          </w:tcPr>
          <w:p w14:paraId="45A06C2F" w14:textId="77777777" w:rsidR="001B1F93" w:rsidRPr="004A3952" w:rsidRDefault="001B1F93" w:rsidP="00C52CDB">
            <w:pPr>
              <w:overflowPunct w:val="0"/>
              <w:autoSpaceDE w:val="0"/>
              <w:autoSpaceDN w:val="0"/>
              <w:adjustRightInd w:val="0"/>
              <w:textAlignment w:val="baseline"/>
              <w:rPr>
                <w:rFonts w:ascii="Times New Roman" w:eastAsia="Calibri" w:hAnsi="Times New Roman" w:cs="Times New Roman"/>
                <w:iCs/>
                <w:color w:val="000000"/>
              </w:rPr>
            </w:pPr>
            <w:r w:rsidRPr="004A3952">
              <w:rPr>
                <w:rFonts w:ascii="Times New Roman" w:eastAsia="Calibri" w:hAnsi="Times New Roman" w:cs="Times New Roman"/>
                <w:b/>
                <w:bCs/>
                <w:iCs/>
                <w:color w:val="000000"/>
              </w:rPr>
              <w:t>Quality of Team Leader</w:t>
            </w:r>
            <w:r w:rsidRPr="004A3952">
              <w:rPr>
                <w:rFonts w:ascii="Times New Roman" w:eastAsia="Calibri" w:hAnsi="Times New Roman" w:cs="Times New Roman"/>
                <w:iCs/>
                <w:color w:val="000000"/>
              </w:rPr>
              <w:t xml:space="preserve">: demonstration of knowledge and 7 years+ (5 points) experience </w:t>
            </w:r>
            <w:r w:rsidRPr="004A3952">
              <w:rPr>
                <w:rFonts w:ascii="Times New Roman" w:eastAsia="Calibri" w:hAnsi="Times New Roman" w:cs="Times New Roman"/>
                <w:iCs/>
                <w:color w:val="000000"/>
                <w:lang w:val="en-GB"/>
              </w:rPr>
              <w:t xml:space="preserve">in remote sensing, geospatial and satellite-based data analytical capabilities (3 points) preferably in agriculture sector (3 points). </w:t>
            </w:r>
          </w:p>
          <w:p w14:paraId="36631706" w14:textId="77777777" w:rsidR="001B1F93" w:rsidRPr="004A3952" w:rsidRDefault="001B1F93" w:rsidP="00C52CDB">
            <w:pPr>
              <w:spacing w:before="36" w:after="36"/>
              <w:rPr>
                <w:rFonts w:ascii="Times New Roman" w:eastAsia="Calibri" w:hAnsi="Times New Roman" w:cs="Times New Roman"/>
                <w:color w:val="000000"/>
              </w:rPr>
            </w:pPr>
            <w:r w:rsidRPr="004A3952">
              <w:rPr>
                <w:rFonts w:ascii="Times New Roman" w:eastAsia="Calibri" w:hAnsi="Times New Roman" w:cs="Times New Roman"/>
                <w:color w:val="000000"/>
              </w:rPr>
              <w:t xml:space="preserve">At least 7 years of experience as data scientist system and data architect on large scale projects (4 points) </w:t>
            </w:r>
          </w:p>
          <w:p w14:paraId="127713C1" w14:textId="77777777" w:rsidR="001B1F93" w:rsidRPr="004A3952" w:rsidRDefault="001B1F93" w:rsidP="00C52CDB">
            <w:pPr>
              <w:spacing w:before="36" w:after="36"/>
              <w:rPr>
                <w:rFonts w:ascii="Times New Roman" w:hAnsi="Times New Roman" w:cs="Times New Roman"/>
              </w:rPr>
            </w:pPr>
            <w:r w:rsidRPr="004A3952">
              <w:rPr>
                <w:rFonts w:ascii="Times New Roman" w:eastAsia="Calibri" w:hAnsi="Times New Roman" w:cs="Times New Roman"/>
                <w:b/>
                <w:bCs/>
                <w:iCs/>
                <w:color w:val="000000"/>
              </w:rPr>
              <w:t>A detailed CV and links to work are required</w:t>
            </w:r>
          </w:p>
        </w:tc>
        <w:tc>
          <w:tcPr>
            <w:tcW w:w="1439" w:type="dxa"/>
          </w:tcPr>
          <w:p w14:paraId="7D3D8D08"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15</w:t>
            </w:r>
          </w:p>
        </w:tc>
      </w:tr>
      <w:tr w:rsidR="001B1F93" w:rsidRPr="004A3952" w14:paraId="48DE52DD" w14:textId="77777777" w:rsidTr="00C52CDB">
        <w:tc>
          <w:tcPr>
            <w:tcW w:w="2024" w:type="dxa"/>
            <w:vMerge/>
            <w:vAlign w:val="center"/>
          </w:tcPr>
          <w:p w14:paraId="00D14709" w14:textId="77777777" w:rsidR="001B1F93" w:rsidRPr="004A3952" w:rsidRDefault="001B1F93" w:rsidP="00C52CDB">
            <w:pPr>
              <w:spacing w:before="36" w:after="36"/>
              <w:rPr>
                <w:rFonts w:ascii="Times New Roman" w:hAnsi="Times New Roman" w:cs="Times New Roman"/>
                <w:b/>
                <w:bCs/>
              </w:rPr>
            </w:pPr>
          </w:p>
        </w:tc>
        <w:tc>
          <w:tcPr>
            <w:tcW w:w="6071" w:type="dxa"/>
          </w:tcPr>
          <w:p w14:paraId="779EC5FC" w14:textId="77777777" w:rsidR="001B1F93" w:rsidRPr="004A3952" w:rsidRDefault="001B1F93" w:rsidP="00C52CDB">
            <w:pPr>
              <w:overflowPunct w:val="0"/>
              <w:autoSpaceDE w:val="0"/>
              <w:autoSpaceDN w:val="0"/>
              <w:adjustRightInd w:val="0"/>
              <w:ind w:left="360"/>
              <w:textAlignment w:val="baseline"/>
              <w:rPr>
                <w:rFonts w:ascii="Times New Roman" w:eastAsia="Times New Roman" w:hAnsi="Times New Roman" w:cs="Times New Roman"/>
              </w:rPr>
            </w:pPr>
            <w:r w:rsidRPr="004A3952">
              <w:rPr>
                <w:rFonts w:ascii="Times New Roman" w:eastAsia="Arial" w:hAnsi="Times New Roman" w:cs="Times New Roman"/>
                <w:b/>
                <w:bCs/>
                <w:iCs/>
                <w:lang w:val="en" w:eastAsia="en-GB"/>
              </w:rPr>
              <w:t>Quality of the proposed team:</w:t>
            </w:r>
            <w:r w:rsidRPr="004A3952">
              <w:rPr>
                <w:rFonts w:ascii="Times New Roman" w:eastAsia="Arial" w:hAnsi="Times New Roman" w:cs="Times New Roman"/>
                <w:iCs/>
                <w:lang w:val="en" w:eastAsia="en-GB"/>
              </w:rPr>
              <w:t xml:space="preserve"> The proposed team should have include</w:t>
            </w:r>
            <w:r w:rsidRPr="004A3952">
              <w:rPr>
                <w:rFonts w:ascii="Times New Roman" w:eastAsia="Arial" w:hAnsi="Times New Roman" w:cs="Times New Roman"/>
                <w:iCs/>
                <w:lang w:val="en"/>
              </w:rPr>
              <w:t>d</w:t>
            </w:r>
            <w:r w:rsidRPr="004A3952">
              <w:rPr>
                <w:rFonts w:ascii="Times New Roman" w:eastAsia="Arial" w:hAnsi="Times New Roman" w:cs="Times New Roman"/>
                <w:iCs/>
                <w:lang w:val="en" w:eastAsia="en-GB"/>
              </w:rPr>
              <w:t xml:space="preserve"> at minimum</w:t>
            </w:r>
            <w:r w:rsidRPr="004A3952">
              <w:rPr>
                <w:rFonts w:ascii="Times New Roman" w:eastAsia="Times New Roman" w:hAnsi="Times New Roman" w:cs="Times New Roman"/>
              </w:rPr>
              <w:t xml:space="preserve"> the following experts:</w:t>
            </w:r>
          </w:p>
          <w:p w14:paraId="211E4AB6"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Remote Sensing / Geospatial Specialist with 5 years plus experience in similar project (6 points)</w:t>
            </w:r>
          </w:p>
          <w:p w14:paraId="2224F85E"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Agricultural Risk or Agro-Economics Expert (6 points)</w:t>
            </w:r>
          </w:p>
          <w:p w14:paraId="7F58F63A"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Data Scientist/ Machine Learning engineer with 5 years + experience in similar projects (5 points)</w:t>
            </w:r>
          </w:p>
          <w:p w14:paraId="12EB053C"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2 Fullstack/ API Developers with 5 years+ experience (6 points)</w:t>
            </w:r>
          </w:p>
          <w:p w14:paraId="5D349381"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Project Manager (1 points)</w:t>
            </w:r>
          </w:p>
          <w:p w14:paraId="450BAB5B" w14:textId="77777777" w:rsidR="001B1F93" w:rsidRPr="004A3952" w:rsidRDefault="001B1F93" w:rsidP="00C52CDB">
            <w:pPr>
              <w:numPr>
                <w:ilvl w:val="0"/>
                <w:numId w:val="30"/>
              </w:numPr>
              <w:overflowPunct w:val="0"/>
              <w:autoSpaceDE w:val="0"/>
              <w:autoSpaceDN w:val="0"/>
              <w:adjustRightInd w:val="0"/>
              <w:spacing w:line="259" w:lineRule="auto"/>
              <w:ind w:left="827" w:hanging="425"/>
              <w:contextualSpacing/>
              <w:textAlignment w:val="baseline"/>
              <w:rPr>
                <w:rFonts w:ascii="Times New Roman" w:eastAsia="Calibri" w:hAnsi="Times New Roman" w:cs="Times New Roman"/>
              </w:rPr>
            </w:pPr>
            <w:r w:rsidRPr="004A3952">
              <w:rPr>
                <w:rFonts w:ascii="Times New Roman" w:eastAsia="Calibri" w:hAnsi="Times New Roman" w:cs="Times New Roman"/>
              </w:rPr>
              <w:t>Quality Assurance Lead / Testers (1 points)</w:t>
            </w:r>
          </w:p>
          <w:p w14:paraId="6BB9A6AF" w14:textId="77777777" w:rsidR="001B1F93" w:rsidRPr="004A3952" w:rsidRDefault="001B1F93" w:rsidP="00C52CDB">
            <w:pPr>
              <w:spacing w:before="36" w:after="36"/>
              <w:rPr>
                <w:rFonts w:ascii="Times New Roman" w:hAnsi="Times New Roman" w:cs="Times New Roman"/>
              </w:rPr>
            </w:pPr>
            <w:r w:rsidRPr="004A3952">
              <w:rPr>
                <w:rFonts w:ascii="Times New Roman" w:eastAsia="Arial" w:hAnsi="Times New Roman" w:cs="Times New Roman"/>
                <w:b/>
                <w:bCs/>
                <w:lang w:val="en" w:eastAsia="en-GB"/>
              </w:rPr>
              <w:t>Detailed CVs and Links to previous works are required</w:t>
            </w:r>
          </w:p>
        </w:tc>
        <w:tc>
          <w:tcPr>
            <w:tcW w:w="1439" w:type="dxa"/>
          </w:tcPr>
          <w:p w14:paraId="4C3C859A" w14:textId="77777777" w:rsidR="001B1F93" w:rsidRPr="004A3952" w:rsidRDefault="001B1F93" w:rsidP="00C52CDB">
            <w:pPr>
              <w:spacing w:before="36" w:after="36"/>
              <w:rPr>
                <w:rFonts w:ascii="Times New Roman" w:hAnsi="Times New Roman" w:cs="Times New Roman"/>
                <w:b/>
                <w:bCs/>
              </w:rPr>
            </w:pPr>
            <w:r w:rsidRPr="004A3952">
              <w:rPr>
                <w:rFonts w:ascii="Times New Roman" w:hAnsi="Times New Roman" w:cs="Times New Roman"/>
                <w:b/>
                <w:bCs/>
              </w:rPr>
              <w:t>25</w:t>
            </w:r>
          </w:p>
        </w:tc>
      </w:tr>
      <w:tr w:rsidR="001B1F93" w:rsidRPr="004A3952" w14:paraId="09E3BC05" w14:textId="77777777" w:rsidTr="00C52CDB">
        <w:tc>
          <w:tcPr>
            <w:tcW w:w="2024" w:type="dxa"/>
            <w:vMerge w:val="restart"/>
          </w:tcPr>
          <w:p w14:paraId="141DD409"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b/>
                <w:bCs/>
              </w:rPr>
              <w:t xml:space="preserve">Methodology and </w:t>
            </w:r>
            <w:r w:rsidRPr="004A3952">
              <w:rPr>
                <w:rFonts w:ascii="Times New Roman" w:hAnsi="Times New Roman" w:cs="Times New Roman"/>
                <w:b/>
                <w:bCs/>
              </w:rPr>
              <w:t>Understanding of the assignment</w:t>
            </w:r>
            <w:r>
              <w:rPr>
                <w:rFonts w:ascii="Times New Roman" w:hAnsi="Times New Roman" w:cs="Times New Roman"/>
                <w:b/>
                <w:bCs/>
              </w:rPr>
              <w:t xml:space="preserve"> </w:t>
            </w:r>
          </w:p>
        </w:tc>
        <w:tc>
          <w:tcPr>
            <w:tcW w:w="6071" w:type="dxa"/>
          </w:tcPr>
          <w:p w14:paraId="575C1863" w14:textId="77777777" w:rsidR="001B1F93" w:rsidRDefault="001B1F93" w:rsidP="00C52CDB">
            <w:pPr>
              <w:spacing w:before="36" w:after="36"/>
              <w:rPr>
                <w:rFonts w:ascii="Times New Roman" w:hAnsi="Times New Roman" w:cs="Times New Roman"/>
              </w:rPr>
            </w:pPr>
            <w:r w:rsidRPr="000C69EF">
              <w:rPr>
                <w:rFonts w:ascii="Times New Roman" w:hAnsi="Times New Roman" w:cs="Times New Roman"/>
              </w:rPr>
              <w:t>Quality of the proposed methodology</w:t>
            </w:r>
            <w:r>
              <w:rPr>
                <w:rFonts w:ascii="Times New Roman" w:hAnsi="Times New Roman" w:cs="Times New Roman"/>
              </w:rPr>
              <w:t xml:space="preserve"> &amp; </w:t>
            </w:r>
            <w:r w:rsidRPr="000C69EF">
              <w:rPr>
                <w:rFonts w:ascii="Times New Roman" w:hAnsi="Times New Roman" w:cs="Times New Roman"/>
              </w:rPr>
              <w:t>approach</w:t>
            </w:r>
            <w:r>
              <w:rPr>
                <w:rFonts w:ascii="Times New Roman" w:hAnsi="Times New Roman" w:cs="Times New Roman"/>
              </w:rPr>
              <w:t xml:space="preserve"> (7 points)</w:t>
            </w:r>
            <w:r w:rsidRPr="000C69EF">
              <w:rPr>
                <w:rFonts w:ascii="Times New Roman" w:hAnsi="Times New Roman" w:cs="Times New Roman"/>
              </w:rPr>
              <w:t>,</w:t>
            </w:r>
            <w:r>
              <w:rPr>
                <w:rFonts w:ascii="Times New Roman" w:hAnsi="Times New Roman" w:cs="Times New Roman"/>
              </w:rPr>
              <w:t xml:space="preserve"> and</w:t>
            </w:r>
            <w:r w:rsidRPr="000C69EF">
              <w:rPr>
                <w:rFonts w:ascii="Times New Roman" w:hAnsi="Times New Roman" w:cs="Times New Roman"/>
              </w:rPr>
              <w:t xml:space="preserve"> work plan</w:t>
            </w:r>
            <w:r>
              <w:rPr>
                <w:rFonts w:ascii="Times New Roman" w:hAnsi="Times New Roman" w:cs="Times New Roman"/>
              </w:rPr>
              <w:t xml:space="preserve"> (3 points) </w:t>
            </w:r>
            <w:r w:rsidRPr="000C69EF">
              <w:rPr>
                <w:rFonts w:ascii="Times New Roman" w:hAnsi="Times New Roman" w:cs="Times New Roman"/>
              </w:rPr>
              <w:t>in response to the Terms of Reference</w:t>
            </w:r>
          </w:p>
          <w:p w14:paraId="032073DF" w14:textId="77777777" w:rsidR="001B1F93" w:rsidRPr="001B1F93" w:rsidRDefault="001B1F93" w:rsidP="00C52CDB">
            <w:pPr>
              <w:spacing w:before="36" w:after="36"/>
              <w:rPr>
                <w:rFonts w:ascii="Times New Roman" w:hAnsi="Times New Roman" w:cs="Times New Roman"/>
                <w:b/>
                <w:bCs/>
              </w:rPr>
            </w:pPr>
            <w:r w:rsidRPr="001B1F93">
              <w:rPr>
                <w:rFonts w:ascii="Times New Roman" w:hAnsi="Times New Roman" w:cs="Times New Roman"/>
                <w:b/>
                <w:bCs/>
              </w:rPr>
              <w:t>Submit</w:t>
            </w:r>
            <w:r>
              <w:rPr>
                <w:rFonts w:ascii="Times New Roman" w:hAnsi="Times New Roman" w:cs="Times New Roman"/>
                <w:b/>
                <w:bCs/>
              </w:rPr>
              <w:t xml:space="preserve"> narrative describing the methodology, approach and workplan</w:t>
            </w:r>
          </w:p>
        </w:tc>
        <w:tc>
          <w:tcPr>
            <w:tcW w:w="1439" w:type="dxa"/>
          </w:tcPr>
          <w:p w14:paraId="0F09E6B1" w14:textId="77777777" w:rsidR="001B1F93" w:rsidRPr="004A3952" w:rsidRDefault="001B1F93" w:rsidP="00C52CDB">
            <w:pPr>
              <w:spacing w:before="36" w:after="36"/>
              <w:rPr>
                <w:rFonts w:ascii="Times New Roman" w:hAnsi="Times New Roman" w:cs="Times New Roman"/>
              </w:rPr>
            </w:pPr>
            <w:r>
              <w:rPr>
                <w:rFonts w:ascii="Times New Roman" w:hAnsi="Times New Roman" w:cs="Times New Roman"/>
                <w:b/>
                <w:bCs/>
              </w:rPr>
              <w:t>10</w:t>
            </w:r>
          </w:p>
        </w:tc>
      </w:tr>
      <w:tr w:rsidR="001B1F93" w:rsidRPr="004A3952" w14:paraId="2A18865B" w14:textId="77777777" w:rsidTr="00C52CDB">
        <w:tc>
          <w:tcPr>
            <w:tcW w:w="2024" w:type="dxa"/>
            <w:vMerge/>
          </w:tcPr>
          <w:p w14:paraId="00B0BA47" w14:textId="77777777" w:rsidR="001B1F93" w:rsidRPr="004A3952" w:rsidRDefault="001B1F93" w:rsidP="00C52CDB">
            <w:pPr>
              <w:spacing w:before="36" w:after="36"/>
              <w:rPr>
                <w:rFonts w:ascii="Times New Roman" w:hAnsi="Times New Roman" w:cs="Times New Roman"/>
                <w:b/>
                <w:bCs/>
              </w:rPr>
            </w:pPr>
          </w:p>
        </w:tc>
        <w:tc>
          <w:tcPr>
            <w:tcW w:w="6071" w:type="dxa"/>
          </w:tcPr>
          <w:p w14:paraId="16E6DA96" w14:textId="77777777" w:rsidR="001B1F93" w:rsidRDefault="001B1F93" w:rsidP="00C52CDB">
            <w:pPr>
              <w:spacing w:before="36" w:after="36"/>
              <w:rPr>
                <w:rFonts w:ascii="Times New Roman" w:hAnsi="Times New Roman" w:cs="Times New Roman"/>
              </w:rPr>
            </w:pPr>
            <w:r w:rsidRPr="000C69EF">
              <w:rPr>
                <w:rFonts w:ascii="Times New Roman" w:hAnsi="Times New Roman" w:cs="Times New Roman"/>
              </w:rPr>
              <w:t>Demonstrated understanding of the assignment (7 points).</w:t>
            </w:r>
            <w:r>
              <w:rPr>
                <w:rFonts w:ascii="Times New Roman" w:hAnsi="Times New Roman" w:cs="Times New Roman"/>
              </w:rPr>
              <w:br/>
            </w:r>
            <w:r w:rsidRPr="000C69EF">
              <w:rPr>
                <w:rFonts w:ascii="Times New Roman" w:hAnsi="Times New Roman" w:cs="Times New Roman"/>
              </w:rPr>
              <w:t xml:space="preserve">Relevant observations and comments on the Terms of Reference (3 points). </w:t>
            </w:r>
          </w:p>
          <w:p w14:paraId="315C6717" w14:textId="77777777" w:rsidR="001B1F93" w:rsidRPr="000C69EF" w:rsidRDefault="001B1F93" w:rsidP="00C52CDB">
            <w:pPr>
              <w:spacing w:before="36" w:after="36"/>
              <w:rPr>
                <w:rFonts w:ascii="Times New Roman" w:hAnsi="Times New Roman" w:cs="Times New Roman"/>
                <w:b/>
                <w:bCs/>
              </w:rPr>
            </w:pPr>
            <w:r w:rsidRPr="000C69EF">
              <w:rPr>
                <w:rFonts w:ascii="Times New Roman" w:hAnsi="Times New Roman" w:cs="Times New Roman"/>
                <w:b/>
                <w:bCs/>
              </w:rPr>
              <w:t>Submit a narrative describing the proposed solution, including key features, risk scoring parameters, suggested data inputs, and assumptions</w:t>
            </w:r>
          </w:p>
        </w:tc>
        <w:tc>
          <w:tcPr>
            <w:tcW w:w="1439" w:type="dxa"/>
          </w:tcPr>
          <w:p w14:paraId="40EB9DFB" w14:textId="77777777" w:rsidR="001B1F93" w:rsidRPr="004A3952" w:rsidRDefault="001B1F93" w:rsidP="00C52CDB">
            <w:pPr>
              <w:spacing w:before="36" w:after="36"/>
              <w:rPr>
                <w:rFonts w:ascii="Times New Roman" w:hAnsi="Times New Roman" w:cs="Times New Roman"/>
                <w:b/>
                <w:bCs/>
              </w:rPr>
            </w:pPr>
            <w:r>
              <w:rPr>
                <w:rFonts w:ascii="Times New Roman" w:hAnsi="Times New Roman" w:cs="Times New Roman"/>
                <w:b/>
                <w:bCs/>
              </w:rPr>
              <w:t>10</w:t>
            </w:r>
          </w:p>
        </w:tc>
      </w:tr>
      <w:tr w:rsidR="001B1F93" w:rsidRPr="004A3952" w14:paraId="5C082C2D" w14:textId="77777777" w:rsidTr="00C52CDB">
        <w:tc>
          <w:tcPr>
            <w:tcW w:w="2024" w:type="dxa"/>
          </w:tcPr>
          <w:p w14:paraId="09E71CE4" w14:textId="77777777" w:rsidR="001B1F93" w:rsidRPr="004A3952" w:rsidRDefault="001B1F93" w:rsidP="00C52CDB">
            <w:pPr>
              <w:spacing w:before="36" w:after="36"/>
              <w:jc w:val="both"/>
              <w:rPr>
                <w:rFonts w:ascii="Times New Roman" w:hAnsi="Times New Roman" w:cs="Times New Roman"/>
              </w:rPr>
            </w:pPr>
            <w:r w:rsidRPr="004A3952">
              <w:rPr>
                <w:rFonts w:ascii="Times New Roman" w:hAnsi="Times New Roman" w:cs="Times New Roman"/>
                <w:b/>
                <w:bCs/>
              </w:rPr>
              <w:t>Sub-Total Technical</w:t>
            </w:r>
          </w:p>
        </w:tc>
        <w:tc>
          <w:tcPr>
            <w:tcW w:w="6071" w:type="dxa"/>
          </w:tcPr>
          <w:p w14:paraId="024C036A" w14:textId="77777777" w:rsidR="001B1F93" w:rsidRPr="004A3952" w:rsidRDefault="001B1F93" w:rsidP="00C52CDB">
            <w:pPr>
              <w:spacing w:before="36" w:after="36"/>
              <w:rPr>
                <w:rFonts w:ascii="Times New Roman" w:hAnsi="Times New Roman" w:cs="Times New Roman"/>
              </w:rPr>
            </w:pPr>
          </w:p>
        </w:tc>
        <w:tc>
          <w:tcPr>
            <w:tcW w:w="1439" w:type="dxa"/>
          </w:tcPr>
          <w:p w14:paraId="392BAFE8"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80</w:t>
            </w:r>
          </w:p>
        </w:tc>
      </w:tr>
      <w:tr w:rsidR="001B1F93" w:rsidRPr="004A3952" w14:paraId="693489FA" w14:textId="77777777" w:rsidTr="00C52CDB">
        <w:tc>
          <w:tcPr>
            <w:tcW w:w="2024" w:type="dxa"/>
          </w:tcPr>
          <w:p w14:paraId="4093A379" w14:textId="77777777" w:rsidR="001B1F93" w:rsidRPr="004A3952" w:rsidRDefault="001B1F93" w:rsidP="00C52CDB">
            <w:pPr>
              <w:spacing w:before="36" w:after="36"/>
              <w:jc w:val="both"/>
              <w:rPr>
                <w:rFonts w:ascii="Times New Roman" w:hAnsi="Times New Roman" w:cs="Times New Roman"/>
              </w:rPr>
            </w:pPr>
            <w:r w:rsidRPr="004A3952">
              <w:rPr>
                <w:rFonts w:ascii="Times New Roman" w:hAnsi="Times New Roman" w:cs="Times New Roman"/>
                <w:b/>
                <w:bCs/>
              </w:rPr>
              <w:t>Total for Financial proposal (Value for money based on fee rates, inputs, and total costs of the assignment)</w:t>
            </w:r>
          </w:p>
        </w:tc>
        <w:tc>
          <w:tcPr>
            <w:tcW w:w="6071" w:type="dxa"/>
          </w:tcPr>
          <w:p w14:paraId="7AF32CB9" w14:textId="77777777" w:rsidR="001B1F93" w:rsidRPr="004A3952" w:rsidRDefault="001B1F93" w:rsidP="00C52CDB">
            <w:pPr>
              <w:spacing w:before="36" w:after="36"/>
              <w:rPr>
                <w:rFonts w:ascii="Times New Roman" w:hAnsi="Times New Roman" w:cs="Times New Roman"/>
              </w:rPr>
            </w:pPr>
          </w:p>
        </w:tc>
        <w:tc>
          <w:tcPr>
            <w:tcW w:w="1439" w:type="dxa"/>
          </w:tcPr>
          <w:p w14:paraId="5E07B841"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20</w:t>
            </w:r>
          </w:p>
        </w:tc>
      </w:tr>
      <w:tr w:rsidR="001B1F93" w:rsidRPr="004A3952" w14:paraId="4FE4C906" w14:textId="77777777" w:rsidTr="00C52CDB">
        <w:tc>
          <w:tcPr>
            <w:tcW w:w="2024" w:type="dxa"/>
          </w:tcPr>
          <w:p w14:paraId="1F9E1909"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Total</w:t>
            </w:r>
          </w:p>
        </w:tc>
        <w:tc>
          <w:tcPr>
            <w:tcW w:w="6071" w:type="dxa"/>
          </w:tcPr>
          <w:p w14:paraId="0F332040" w14:textId="77777777" w:rsidR="001B1F93" w:rsidRPr="004A3952" w:rsidRDefault="001B1F93" w:rsidP="00C52CDB">
            <w:pPr>
              <w:spacing w:before="36" w:after="36"/>
              <w:rPr>
                <w:rFonts w:ascii="Times New Roman" w:hAnsi="Times New Roman" w:cs="Times New Roman"/>
              </w:rPr>
            </w:pPr>
          </w:p>
        </w:tc>
        <w:tc>
          <w:tcPr>
            <w:tcW w:w="1439" w:type="dxa"/>
          </w:tcPr>
          <w:p w14:paraId="3768F0A5" w14:textId="77777777" w:rsidR="001B1F93" w:rsidRPr="004A3952" w:rsidRDefault="001B1F93" w:rsidP="00C52CDB">
            <w:pPr>
              <w:spacing w:before="36" w:after="36"/>
              <w:rPr>
                <w:rFonts w:ascii="Times New Roman" w:hAnsi="Times New Roman" w:cs="Times New Roman"/>
              </w:rPr>
            </w:pPr>
            <w:r w:rsidRPr="004A3952">
              <w:rPr>
                <w:rFonts w:ascii="Times New Roman" w:hAnsi="Times New Roman" w:cs="Times New Roman"/>
                <w:b/>
                <w:bCs/>
              </w:rPr>
              <w:t>100</w:t>
            </w:r>
          </w:p>
        </w:tc>
      </w:tr>
    </w:tbl>
    <w:p w14:paraId="1A468A55" w14:textId="77777777" w:rsidR="004A3952" w:rsidRDefault="004A3952" w:rsidP="00CA58EC">
      <w:pPr>
        <w:pStyle w:val="Title"/>
        <w:spacing w:before="240" w:after="240"/>
        <w:ind w:right="-149"/>
        <w:jc w:val="left"/>
        <w:rPr>
          <w:rFonts w:ascii="Times New Roman" w:hAnsi="Times New Roman"/>
          <w:color w:val="000000" w:themeColor="text1"/>
          <w:sz w:val="24"/>
          <w:szCs w:val="24"/>
        </w:rPr>
      </w:pPr>
    </w:p>
    <w:sectPr w:rsidR="004A3952" w:rsidSect="00971A93">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4FAC" w14:textId="77777777" w:rsidR="00336C2B" w:rsidRDefault="00336C2B" w:rsidP="00C2004B">
      <w:r>
        <w:separator/>
      </w:r>
    </w:p>
  </w:endnote>
  <w:endnote w:type="continuationSeparator" w:id="0">
    <w:p w14:paraId="6E866186" w14:textId="77777777" w:rsidR="00336C2B" w:rsidRDefault="00336C2B"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FDC5" w14:textId="77777777" w:rsidR="00336C2B" w:rsidRDefault="00336C2B" w:rsidP="00C2004B">
      <w:r>
        <w:separator/>
      </w:r>
    </w:p>
  </w:footnote>
  <w:footnote w:type="continuationSeparator" w:id="0">
    <w:p w14:paraId="09E43DCC" w14:textId="77777777" w:rsidR="00336C2B" w:rsidRDefault="00336C2B"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2"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8"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978F8"/>
    <w:multiLevelType w:val="multilevel"/>
    <w:tmpl w:val="28ACD61A"/>
    <w:numStyleLink w:val="Style1"/>
  </w:abstractNum>
  <w:abstractNum w:abstractNumId="14"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1"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2"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24"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8"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29"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30"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5"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num w:numId="1" w16cid:durableId="2105301358">
    <w:abstractNumId w:val="16"/>
  </w:num>
  <w:num w:numId="2" w16cid:durableId="1964723204">
    <w:abstractNumId w:val="20"/>
  </w:num>
  <w:num w:numId="3" w16cid:durableId="1550726323">
    <w:abstractNumId w:val="27"/>
  </w:num>
  <w:num w:numId="4" w16cid:durableId="242419236">
    <w:abstractNumId w:val="6"/>
  </w:num>
  <w:num w:numId="5" w16cid:durableId="506553898">
    <w:abstractNumId w:val="18"/>
  </w:num>
  <w:num w:numId="6" w16cid:durableId="1047219196">
    <w:abstractNumId w:val="31"/>
  </w:num>
  <w:num w:numId="7" w16cid:durableId="1857231226">
    <w:abstractNumId w:val="34"/>
  </w:num>
  <w:num w:numId="8" w16cid:durableId="160897014">
    <w:abstractNumId w:val="35"/>
  </w:num>
  <w:num w:numId="9" w16cid:durableId="1732077709">
    <w:abstractNumId w:val="21"/>
  </w:num>
  <w:num w:numId="10" w16cid:durableId="129714101">
    <w:abstractNumId w:val="19"/>
  </w:num>
  <w:num w:numId="11" w16cid:durableId="871114274">
    <w:abstractNumId w:val="32"/>
  </w:num>
  <w:num w:numId="12" w16cid:durableId="240992221">
    <w:abstractNumId w:val="7"/>
  </w:num>
  <w:num w:numId="13" w16cid:durableId="2035688149">
    <w:abstractNumId w:val="17"/>
  </w:num>
  <w:num w:numId="14" w16cid:durableId="939921201">
    <w:abstractNumId w:val="26"/>
  </w:num>
  <w:num w:numId="15" w16cid:durableId="1886017869">
    <w:abstractNumId w:val="4"/>
  </w:num>
  <w:num w:numId="16" w16cid:durableId="236136948">
    <w:abstractNumId w:val="10"/>
  </w:num>
  <w:num w:numId="17" w16cid:durableId="1584339979">
    <w:abstractNumId w:val="23"/>
  </w:num>
  <w:num w:numId="18" w16cid:durableId="1544096746">
    <w:abstractNumId w:val="29"/>
  </w:num>
  <w:num w:numId="19" w16cid:durableId="1767143963">
    <w:abstractNumId w:val="36"/>
  </w:num>
  <w:num w:numId="20" w16cid:durableId="1113789427">
    <w:abstractNumId w:val="28"/>
  </w:num>
  <w:num w:numId="21" w16cid:durableId="1051878248">
    <w:abstractNumId w:val="1"/>
  </w:num>
  <w:num w:numId="22" w16cid:durableId="702555674">
    <w:abstractNumId w:val="22"/>
  </w:num>
  <w:num w:numId="23" w16cid:durableId="1432777068">
    <w:abstractNumId w:val="33"/>
  </w:num>
  <w:num w:numId="24" w16cid:durableId="245916707">
    <w:abstractNumId w:val="8"/>
  </w:num>
  <w:num w:numId="25" w16cid:durableId="75329278">
    <w:abstractNumId w:val="12"/>
  </w:num>
  <w:num w:numId="26" w16cid:durableId="1481655564">
    <w:abstractNumId w:val="13"/>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9"/>
  </w:num>
  <w:num w:numId="28" w16cid:durableId="370492801">
    <w:abstractNumId w:val="24"/>
  </w:num>
  <w:num w:numId="29" w16cid:durableId="1774131937">
    <w:abstractNumId w:val="30"/>
  </w:num>
  <w:num w:numId="30" w16cid:durableId="198785040">
    <w:abstractNumId w:val="3"/>
  </w:num>
  <w:num w:numId="31" w16cid:durableId="571892399">
    <w:abstractNumId w:val="14"/>
  </w:num>
  <w:num w:numId="32" w16cid:durableId="1596596264">
    <w:abstractNumId w:val="25"/>
  </w:num>
  <w:num w:numId="33" w16cid:durableId="1086540681">
    <w:abstractNumId w:val="2"/>
  </w:num>
  <w:num w:numId="34" w16cid:durableId="1925340890">
    <w:abstractNumId w:val="5"/>
  </w:num>
  <w:num w:numId="35" w16cid:durableId="426659996">
    <w:abstractNumId w:val="15"/>
  </w:num>
  <w:num w:numId="36" w16cid:durableId="1725594842">
    <w:abstractNumId w:val="0"/>
  </w:num>
  <w:num w:numId="37" w16cid:durableId="205144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8260A"/>
    <w:rsid w:val="000C69EF"/>
    <w:rsid w:val="001027AA"/>
    <w:rsid w:val="0019450D"/>
    <w:rsid w:val="001A33C7"/>
    <w:rsid w:val="001B1F93"/>
    <w:rsid w:val="00236D99"/>
    <w:rsid w:val="0024058A"/>
    <w:rsid w:val="00304F6D"/>
    <w:rsid w:val="00336C2B"/>
    <w:rsid w:val="00486DAD"/>
    <w:rsid w:val="0049396C"/>
    <w:rsid w:val="004A3952"/>
    <w:rsid w:val="0067240C"/>
    <w:rsid w:val="00791465"/>
    <w:rsid w:val="007C73B3"/>
    <w:rsid w:val="00851202"/>
    <w:rsid w:val="008B35C8"/>
    <w:rsid w:val="008B78BF"/>
    <w:rsid w:val="008D0E90"/>
    <w:rsid w:val="009640C4"/>
    <w:rsid w:val="00971A93"/>
    <w:rsid w:val="009949C3"/>
    <w:rsid w:val="00AD6A0A"/>
    <w:rsid w:val="00B278BB"/>
    <w:rsid w:val="00BF108C"/>
    <w:rsid w:val="00C2004B"/>
    <w:rsid w:val="00C71927"/>
    <w:rsid w:val="00CA58EC"/>
    <w:rsid w:val="00CC1946"/>
    <w:rsid w:val="00D91A6B"/>
    <w:rsid w:val="00E8368E"/>
    <w:rsid w:val="00EC327E"/>
    <w:rsid w:val="00EE4CB9"/>
    <w:rsid w:val="00F216B9"/>
    <w:rsid w:val="00F55F0F"/>
    <w:rsid w:val="00F70DB8"/>
    <w:rsid w:val="00FD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02@afr.rw" TargetMode="External"/><Relationship Id="rId3" Type="http://schemas.openxmlformats.org/officeDocument/2006/relationships/settings" Target="settings.xml"/><Relationship Id="rId7" Type="http://schemas.openxmlformats.org/officeDocument/2006/relationships/hyperlink" Target="mailto:procurement02@afr.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AFR procurement</cp:lastModifiedBy>
  <cp:revision>3</cp:revision>
  <dcterms:created xsi:type="dcterms:W3CDTF">2026-01-14T14:59:00Z</dcterms:created>
  <dcterms:modified xsi:type="dcterms:W3CDTF">2026-01-15T10:44:00Z</dcterms:modified>
</cp:coreProperties>
</file>